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61" w:tblpY="1501"/>
        <w:tblOverlap w:val="never"/>
        <w:tblW w:w="10100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00"/>
      </w:tblGrid>
      <w:tr w:rsidR="00E44F6E">
        <w:trPr>
          <w:trHeight w:val="294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4F6E" w:rsidRDefault="00E4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44378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АДМИНИСТРАЦИЯ</w:t>
            </w:r>
          </w:p>
          <w:p w:rsidR="00E44F6E" w:rsidRDefault="00E44F6E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378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СЕЛЬСКОГО ПОСЕЛЕНИЯ ЛОКОСОВО</w:t>
            </w:r>
          </w:p>
          <w:p w:rsidR="00E44F6E" w:rsidRDefault="00E44F6E">
            <w:pPr>
              <w:tabs>
                <w:tab w:val="center" w:pos="4660"/>
                <w:tab w:val="left" w:pos="6860"/>
              </w:tabs>
              <w:spacing w:after="0" w:line="240" w:lineRule="auto"/>
              <w:ind w:firstLine="70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44378">
              <w:rPr>
                <w:rFonts w:ascii="Times New Roman" w:hAnsi="Times New Roman"/>
                <w:sz w:val="28"/>
                <w:szCs w:val="28"/>
                <w:lang w:eastAsia="zh-CN" w:bidi="ar"/>
              </w:rPr>
              <w:t>Сургутского муниципального района</w:t>
            </w:r>
          </w:p>
          <w:p w:rsidR="00E44F6E" w:rsidRDefault="00E44F6E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378">
              <w:rPr>
                <w:rFonts w:ascii="Times New Roman" w:hAnsi="Times New Roman"/>
                <w:sz w:val="28"/>
                <w:szCs w:val="28"/>
                <w:lang w:eastAsia="zh-CN" w:bidi="ar"/>
              </w:rPr>
              <w:t>Ханты-Мансийского автономного округа – Югры</w:t>
            </w:r>
          </w:p>
          <w:p w:rsidR="00E44F6E" w:rsidRDefault="00E44F6E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4F6E" w:rsidRDefault="00E44F6E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378">
              <w:rPr>
                <w:rFonts w:ascii="Times New Roman" w:hAnsi="Times New Roman"/>
                <w:b/>
                <w:sz w:val="28"/>
                <w:szCs w:val="28"/>
                <w:lang w:eastAsia="zh-CN" w:bidi="ar"/>
              </w:rPr>
              <w:t>ПОСТАНОВЛЕНИЕ</w:t>
            </w:r>
          </w:p>
          <w:p w:rsidR="00E44F6E" w:rsidRDefault="00E44F6E">
            <w:pPr>
              <w:spacing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F6E" w:rsidRDefault="00E44F6E">
            <w:pPr>
              <w:spacing w:line="240" w:lineRule="auto"/>
              <w:ind w:firstLine="7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F6E" w:rsidRDefault="00E4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>«</w:t>
            </w:r>
            <w:r w:rsidR="00605F84"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>18» октября</w:t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2024 года</w:t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  <w:t xml:space="preserve">                 </w:t>
            </w:r>
            <w:r w:rsid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                                            </w:t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   </w:t>
            </w:r>
            <w:r w:rsidR="00605F84"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>№ 44</w:t>
            </w:r>
            <w:r>
              <w:rPr>
                <w:rFonts w:ascii="Times New Roman" w:hAnsi="Times New Roman"/>
                <w:sz w:val="24"/>
                <w:szCs w:val="24"/>
                <w:lang w:eastAsia="zh-CN" w:bidi="ar"/>
              </w:rPr>
              <w:t>-нпа</w:t>
            </w:r>
          </w:p>
          <w:p w:rsidR="00E44F6E" w:rsidRDefault="00E44F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с. Локосово</w:t>
            </w:r>
            <w:r w:rsidRPr="00C44378">
              <w:rPr>
                <w:rFonts w:ascii="Times New Roman" w:hAnsi="Times New Roman"/>
                <w:sz w:val="24"/>
                <w:szCs w:val="24"/>
                <w:lang w:eastAsia="zh-CN" w:bidi="ar"/>
              </w:rPr>
              <w:tab/>
              <w:t xml:space="preserve">   </w:t>
            </w:r>
          </w:p>
        </w:tc>
      </w:tr>
      <w:tr w:rsidR="00E44F6E">
        <w:trPr>
          <w:trHeight w:val="2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4F6E" w:rsidRDefault="00E44F6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4F6E" w:rsidRDefault="00D770DE">
      <w:pPr>
        <w:pStyle w:val="ConsPlusNormal0"/>
        <w:widowControl/>
        <w:rPr>
          <w:rFonts w:ascii="Times New Roman" w:hAnsi="Times New Roman"/>
          <w:sz w:val="26"/>
          <w:szCs w:val="26"/>
          <w:lang w:val="ru" w:bidi="ar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2957830</wp:posOffset>
            </wp:positionH>
            <wp:positionV relativeFrom="margin">
              <wp:posOffset>-255905</wp:posOffset>
            </wp:positionV>
            <wp:extent cx="523875" cy="4572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6E" w:rsidRDefault="00E44F6E" w:rsidP="00871D91">
      <w:pPr>
        <w:pStyle w:val="HEADERTEXT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E44F6E" w:rsidRDefault="00E44F6E" w:rsidP="00871D91">
      <w:pPr>
        <w:pStyle w:val="HEADERTEXT"/>
        <w:tabs>
          <w:tab w:val="left" w:pos="4820"/>
        </w:tabs>
        <w:ind w:right="48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сельского   поселения </w:t>
      </w:r>
    </w:p>
    <w:p w:rsidR="00E44F6E" w:rsidRDefault="00D62454" w:rsidP="00871D91">
      <w:pPr>
        <w:pStyle w:val="HEADERTEXT"/>
        <w:ind w:right="4818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Локосово от 10.08.2020 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71-нпа «Об утверждении </w:t>
      </w:r>
      <w:r w:rsidR="00C4437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      об установлении </w:t>
      </w:r>
      <w:r w:rsidR="00C4437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C4437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  оплаты </w:t>
      </w:r>
      <w:r w:rsidR="00E00749">
        <w:rPr>
          <w:rFonts w:ascii="Times New Roman" w:hAnsi="Times New Roman" w:cs="Times New Roman"/>
          <w:color w:val="auto"/>
          <w:sz w:val="28"/>
          <w:szCs w:val="28"/>
        </w:rPr>
        <w:t>труда работников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   муниципального</w:t>
      </w:r>
      <w:r w:rsidR="000E3E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749">
        <w:rPr>
          <w:rFonts w:ascii="Times New Roman" w:hAnsi="Times New Roman" w:cs="Times New Roman"/>
          <w:color w:val="auto"/>
          <w:sz w:val="28"/>
          <w:szCs w:val="28"/>
        </w:rPr>
        <w:t>казенного учреждения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     культуры</w:t>
      </w:r>
      <w:r w:rsidR="00E44F6E">
        <w:rPr>
          <w:rFonts w:ascii="Times New Roman" w:cs="Times New Roman"/>
          <w:color w:val="auto"/>
          <w:sz w:val="28"/>
          <w:szCs w:val="28"/>
        </w:rPr>
        <w:t>,</w:t>
      </w:r>
      <w:r w:rsidR="00E44F6E">
        <w:rPr>
          <w:rFonts w:ascii="Times New Roman" w:hAnsi="Times New Roman" w:cs="Times New Roman"/>
          <w:color w:val="auto"/>
          <w:sz w:val="28"/>
          <w:szCs w:val="28"/>
        </w:rPr>
        <w:t xml:space="preserve"> подведомственного   администрации </w:t>
      </w:r>
    </w:p>
    <w:p w:rsidR="00E44F6E" w:rsidRDefault="00E44F6E" w:rsidP="00871D91">
      <w:pPr>
        <w:pStyle w:val="HEADERTEXT"/>
        <w:ind w:right="4818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  поселения   Локосово»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F6E" w:rsidRDefault="00E44F6E">
      <w:pPr>
        <w:pStyle w:val="HEADERTEXT"/>
        <w:jc w:val="both"/>
        <w:rPr>
          <w:rFonts w:ascii="Times New Roman" w:cs="Times New Roman"/>
          <w:b/>
          <w:sz w:val="28"/>
          <w:szCs w:val="28"/>
        </w:rPr>
      </w:pPr>
    </w:p>
    <w:p w:rsidR="00E44F6E" w:rsidRDefault="00E44F6E">
      <w:pPr>
        <w:pStyle w:val="HEADERTEXT"/>
        <w:rPr>
          <w:rFonts w:ascii="Times New Roman" w:cs="Times New Roman"/>
          <w:b/>
          <w:sz w:val="28"/>
          <w:szCs w:val="28"/>
        </w:rPr>
      </w:pPr>
    </w:p>
    <w:p w:rsidR="00E44F6E" w:rsidRDefault="00E44F6E" w:rsidP="00C44378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"kodeks://link/d?nd=901807664&amp;point=mark=000000000000000000000000000000000000000000000000008Q40M3"\o"’’Трудовой кодекс Российской Федерации (с изменениями на 16 декабря 2019 года)’’</w:instrText>
      </w:r>
    </w:p>
    <w:p w:rsidR="00E44F6E" w:rsidRDefault="00E44F6E" w:rsidP="00C443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E44F6E" w:rsidRDefault="00E44F6E" w:rsidP="00C44378">
      <w:pPr>
        <w:pStyle w:val="FORMATTEXT"/>
        <w:spacing w:line="276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01.01.2020)"</w:instrText>
      </w:r>
      <w:r w:rsidR="00C44378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статьёй 144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работников муниципального казенного учреждения культуры «Локосовский центр досуга и творчества», подведомственного администрации сельского поселения </w:t>
      </w:r>
      <w:r w:rsidR="00553858">
        <w:rPr>
          <w:rFonts w:ascii="Times New Roman" w:hAnsi="Times New Roman" w:cs="Times New Roman"/>
          <w:sz w:val="28"/>
          <w:szCs w:val="28"/>
        </w:rPr>
        <w:t xml:space="preserve">Локосово, </w:t>
      </w:r>
      <w:r w:rsidR="00553858" w:rsidRPr="00553858">
        <w:rPr>
          <w:rFonts w:ascii="Times New Roman" w:hAnsi="Times New Roman" w:cs="Times New Roman"/>
          <w:sz w:val="28"/>
          <w:szCs w:val="28"/>
        </w:rPr>
        <w:t>распоряжение</w:t>
      </w:r>
      <w:r w:rsidR="008E60C8">
        <w:rPr>
          <w:rFonts w:ascii="Times New Roman" w:hAnsi="Times New Roman" w:cs="Times New Roman"/>
          <w:sz w:val="28"/>
          <w:szCs w:val="28"/>
        </w:rPr>
        <w:t>м</w:t>
      </w:r>
      <w:r w:rsidR="00553858" w:rsidRPr="0055385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</w:t>
      </w:r>
      <w:r w:rsidR="008E60C8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553858" w:rsidRPr="00553858">
        <w:rPr>
          <w:rFonts w:ascii="Times New Roman" w:hAnsi="Times New Roman" w:cs="Times New Roman"/>
          <w:sz w:val="28"/>
          <w:szCs w:val="28"/>
        </w:rPr>
        <w:t xml:space="preserve"> - Югры от 6 октября 2023 № 653-рп «Об основных направлениях налоговой, бюджетной и долговой политики Ханты-Мансийского автономного округа - Югры, характеристиках бюджета Ханты-Мансийского автономного округа - Югры на 2024 год и на плановый период 2025 и 2026 годов»</w:t>
      </w:r>
      <w:r w:rsidR="00553858">
        <w:rPr>
          <w:rFonts w:ascii="Times New Roman" w:hAnsi="Times New Roman" w:cs="Times New Roman"/>
          <w:sz w:val="28"/>
          <w:szCs w:val="28"/>
        </w:rPr>
        <w:t>:</w:t>
      </w:r>
    </w:p>
    <w:p w:rsidR="00E44F6E" w:rsidRDefault="00E44F6E" w:rsidP="00C44378">
      <w:pPr>
        <w:pStyle w:val="FORMATTEX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</w:t>
      </w:r>
    </w:p>
    <w:p w:rsidR="00E44F6E" w:rsidRDefault="00E44F6E" w:rsidP="00C44378">
      <w:pPr>
        <w:pStyle w:val="FORMATTEXT"/>
        <w:spacing w:line="276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Локосово от 10.08.2020 71-нпа «Об утверждении Положения об установлении системы оплаты труда работников муниципального казенного учреждения культуры, подведомственного администрации сельского поселения Локосово» следующие изменения:</w:t>
      </w:r>
    </w:p>
    <w:p w:rsidR="00E44F6E" w:rsidRDefault="00E44F6E" w:rsidP="00C44378">
      <w:pPr>
        <w:pStyle w:val="FORMATTEXT"/>
        <w:spacing w:line="276" w:lineRule="auto"/>
        <w:ind w:firstLine="56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  <w:t>Таблицу 1 в пункте 11 Положения изложить в новой редакции согласно приложению 1 к настоящему постановлению.</w:t>
      </w:r>
    </w:p>
    <w:p w:rsidR="00E44F6E" w:rsidRDefault="00E44F6E" w:rsidP="00C44378">
      <w:pPr>
        <w:pStyle w:val="FORMATTEXT"/>
        <w:spacing w:line="276" w:lineRule="auto"/>
        <w:ind w:firstLine="56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94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Таблицу 2 в пункте 14 Положения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2 к настоящему постановлению.</w:t>
      </w:r>
    </w:p>
    <w:p w:rsidR="00E44F6E" w:rsidRDefault="00E44F6E" w:rsidP="00C44378">
      <w:pPr>
        <w:pStyle w:val="FORMATTEXT"/>
        <w:spacing w:line="276" w:lineRule="auto"/>
        <w:ind w:firstLine="56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Пункт 38. Положения изложить в новой редакции:</w:t>
      </w:r>
    </w:p>
    <w:p w:rsidR="00E44F6E" w:rsidRDefault="00E44F6E" w:rsidP="00C44378">
      <w:pPr>
        <w:pStyle w:val="FORMATTEXT"/>
        <w:spacing w:line="276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«38. Размер должностного оклада руководителя учреждения определяется трудовым договором и составляет 31200 рублей». </w:t>
      </w:r>
    </w:p>
    <w:p w:rsidR="00E44F6E" w:rsidRDefault="004304D4" w:rsidP="00C44378">
      <w:pPr>
        <w:pStyle w:val="FORMATTEX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F6E">
        <w:rPr>
          <w:rFonts w:ascii="Times New Roman" w:cs="Times New Roman"/>
          <w:sz w:val="28"/>
          <w:szCs w:val="28"/>
        </w:rPr>
        <w:t>.</w:t>
      </w:r>
      <w:r w:rsidR="00E44F6E">
        <w:rPr>
          <w:rFonts w:ascii="Times New Roman" w:cs="Times New Roman"/>
          <w:sz w:val="28"/>
          <w:szCs w:val="28"/>
        </w:rPr>
        <w:tab/>
      </w:r>
      <w:r w:rsidR="00E44F6E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E44F6E" w:rsidRDefault="004304D4" w:rsidP="00C44378">
      <w:pPr>
        <w:pStyle w:val="FORMATTEX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F6E">
        <w:rPr>
          <w:rFonts w:ascii="Times New Roman" w:cs="Times New Roman"/>
          <w:sz w:val="28"/>
          <w:szCs w:val="28"/>
        </w:rPr>
        <w:t>.</w:t>
      </w:r>
      <w:r w:rsidR="00E44F6E">
        <w:rPr>
          <w:rFonts w:ascii="Times New Roman" w:cs="Times New Roman"/>
          <w:sz w:val="28"/>
          <w:szCs w:val="28"/>
        </w:rPr>
        <w:tab/>
      </w:r>
      <w:r w:rsidR="00E44F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 и распространяется на правоотношение, возникшее с 1 октября 2024 года.</w:t>
      </w:r>
    </w:p>
    <w:p w:rsidR="00E44F6E" w:rsidRDefault="004304D4" w:rsidP="00C44378">
      <w:pPr>
        <w:pStyle w:val="FORMATTEX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4F6E">
        <w:rPr>
          <w:rFonts w:ascii="Times New Roman" w:cs="Times New Roman"/>
          <w:sz w:val="28"/>
          <w:szCs w:val="28"/>
        </w:rPr>
        <w:t>.</w:t>
      </w:r>
      <w:r w:rsidR="00E44F6E">
        <w:rPr>
          <w:rFonts w:ascii="Times New Roman" w:cs="Times New Roman"/>
          <w:sz w:val="28"/>
          <w:szCs w:val="28"/>
        </w:rPr>
        <w:tab/>
      </w:r>
      <w:r w:rsidR="00E44F6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E44F6E" w:rsidRDefault="00E44F6E" w:rsidP="00C44378">
      <w:pPr>
        <w:pStyle w:val="FORMATTEX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E44F6E" w:rsidRDefault="00E44F6E" w:rsidP="00C44378">
      <w:pPr>
        <w:pStyle w:val="FORMATTEX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</w:t>
      </w:r>
      <w:r w:rsidR="00C443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Н.Б. Свечников</w:t>
      </w: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F574E9" w:rsidRDefault="00F574E9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F574E9" w:rsidRDefault="00F574E9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C44378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C44378" w:rsidRDefault="00C44378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Локосово </w:t>
      </w: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574E9">
        <w:rPr>
          <w:rFonts w:ascii="Times New Roman" w:hAnsi="Times New Roman" w:cs="Times New Roman"/>
          <w:sz w:val="24"/>
          <w:szCs w:val="24"/>
        </w:rPr>
        <w:t>18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44 - нпа</w:t>
      </w:r>
    </w:p>
    <w:p w:rsidR="00E44F6E" w:rsidRDefault="00E44F6E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/>
          <w:sz w:val="24"/>
          <w:szCs w:val="24"/>
        </w:rPr>
      </w:pPr>
    </w:p>
    <w:p w:rsidR="00E44F6E" w:rsidRDefault="00E44F6E">
      <w:pPr>
        <w:pStyle w:val="FORMATTEXT"/>
        <w:ind w:left="1478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6E" w:rsidRDefault="00E44F6E">
      <w:pPr>
        <w:pStyle w:val="HEADERTEXT"/>
        <w:ind w:firstLine="568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квалификационные группы должностей работников культуры, искусства и кинематографии и размеры окладов </w:t>
      </w:r>
    </w:p>
    <w:p w:rsidR="00E44F6E" w:rsidRDefault="00E44F6E">
      <w:pPr>
        <w:pStyle w:val="HEADERTEXT"/>
        <w:ind w:firstLine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(должностных окладов)</w:t>
      </w:r>
    </w:p>
    <w:p w:rsidR="00E44F6E" w:rsidRDefault="00E44F6E">
      <w:pPr>
        <w:pStyle w:val="HEADERTEXT"/>
        <w:ind w:firstLine="568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Профессиональная квалификационная группа «Должности работников культуры, искусства и кинематографии ведущего звена»</w:t>
      </w:r>
    </w:p>
    <w:p w:rsidR="00E44F6E" w:rsidRDefault="00E44F6E">
      <w:pPr>
        <w:pStyle w:val="HEADERTEXT"/>
        <w:ind w:firstLine="568"/>
        <w:jc w:val="center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0"/>
        <w:gridCol w:w="2715"/>
        <w:gridCol w:w="2094"/>
      </w:tblGrid>
      <w:tr w:rsidR="00E44F6E"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категории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окладов (должностных окладов) (рублей) </w:t>
            </w:r>
          </w:p>
        </w:tc>
      </w:tr>
      <w:tr w:rsidR="00E44F6E"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Высшее или среднее профессиональное образование (гуманитарное, культуры и искусства) без предъявления требований к стажу </w:t>
            </w: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11 531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F6E"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(культуры и искусства, техническое) без предъявления требований к стажу </w:t>
            </w:r>
          </w:p>
        </w:tc>
        <w:tc>
          <w:tcPr>
            <w:tcW w:w="2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12 107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F6E"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звукооператора второй категории </w:t>
            </w:r>
          </w:p>
        </w:tc>
        <w:tc>
          <w:tcPr>
            <w:tcW w:w="2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12 684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4F6E" w:rsidRDefault="00E44F6E">
      <w:pPr>
        <w:widowControl w:val="0"/>
        <w:autoSpaceDE w:val="0"/>
        <w:autoSpaceDN w:val="0"/>
        <w:adjustRightInd w:val="0"/>
        <w:spacing w:after="0" w:line="240" w:lineRule="auto"/>
        <w:ind w:left="1478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4F6E" w:rsidRDefault="00E44F6E">
      <w:pPr>
        <w:widowControl w:val="0"/>
        <w:autoSpaceDE w:val="0"/>
        <w:autoSpaceDN w:val="0"/>
        <w:adjustRightInd w:val="0"/>
        <w:spacing w:after="0" w:line="240" w:lineRule="auto"/>
        <w:ind w:left="1478"/>
        <w:jc w:val="center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E44F6E" w:rsidRDefault="00E4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«Должности руководящего состава учреждений культуры и кинематографии»</w:t>
      </w:r>
    </w:p>
    <w:p w:rsidR="00E44F6E" w:rsidRDefault="00E4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2880"/>
        <w:gridCol w:w="2109"/>
      </w:tblGrid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категории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окладов (должностных окладов) (рублей)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(культуры и искусства, техническое) без предъявлений требований к стажу работы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Звукорежиссёр,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15 257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- бакалавриат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по направлению профессиональной деятельности не менее 3 лет в должности звукорежиссера;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звукооператора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15 984,00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искусства) без предъявления требований к стажу работы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мероприятий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15 269,00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искусства) и стаж работы не менее 3 лет в должности режиссера 2 категории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15 984,00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среднее профессиональное образование (культуры и искусства, педагогическое, техническое) без предъявлений требований к стажу работы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  <w:r>
              <w:rPr>
                <w:rFonts w:asci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коллектива самодеятельного искусства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14 531,00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педагогическое, техническое) без предъявлений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клубного формирования не менее 2 лет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15 257,00 </w:t>
            </w:r>
          </w:p>
        </w:tc>
      </w:tr>
      <w:tr w:rsidR="00E44F6E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педагогическое, техническое) и стаж работы в должности руководителя клубного формирования 2 категории не менее 3 лет 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15 984,00 </w:t>
            </w:r>
          </w:p>
        </w:tc>
      </w:tr>
    </w:tbl>
    <w:p w:rsidR="00E44F6E" w:rsidRDefault="00E44F6E">
      <w:pPr>
        <w:pStyle w:val="FORMATTEXT"/>
        <w:ind w:left="709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постановлению </w:t>
      </w: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Локосово </w:t>
      </w:r>
    </w:p>
    <w:p w:rsidR="00E44F6E" w:rsidRDefault="00E44F6E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1011A">
        <w:rPr>
          <w:rFonts w:ascii="Times New Roman" w:hAnsi="Times New Roman" w:cs="Times New Roman"/>
          <w:sz w:val="24"/>
          <w:szCs w:val="24"/>
        </w:rPr>
        <w:t>18»</w:t>
      </w:r>
      <w:r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C443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2024 года № 44- нпа</w:t>
      </w:r>
    </w:p>
    <w:p w:rsidR="00E44F6E" w:rsidRDefault="00E44F6E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44F6E" w:rsidRDefault="00E44F6E">
      <w:pPr>
        <w:pStyle w:val="FORMATTEXT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E44F6E" w:rsidRDefault="00E44F6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6E" w:rsidRDefault="00E44F6E">
      <w:pPr>
        <w:pStyle w:val="HEADERTEXT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Размеры окладов (должностных окладов) по должностям работников, не включенным в ПКГ </w:t>
      </w:r>
    </w:p>
    <w:p w:rsidR="00E44F6E" w:rsidRDefault="00E44F6E">
      <w:pPr>
        <w:pStyle w:val="HEADERTEXT"/>
        <w:jc w:val="center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4111"/>
        <w:gridCol w:w="1842"/>
      </w:tblGrid>
      <w:tr w:rsidR="00E44F6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 /внутридолжностные квалификационные категории/</w:t>
            </w:r>
          </w:p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квалификации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(должностного оклада) (рублей) </w:t>
            </w:r>
          </w:p>
        </w:tc>
      </w:tr>
      <w:tr w:rsidR="00E44F6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 w:rsidP="006521B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F6E">
        <w:trPr>
          <w:trHeight w:val="5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 w:rsidP="006521B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18 163,00</w:t>
            </w:r>
          </w:p>
        </w:tc>
      </w:tr>
      <w:tr w:rsidR="00E44F6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 w:rsidP="006521B3">
            <w:pPr>
              <w:pStyle w:val="FORMATTEX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административно-хозяйственной деятельности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numPr>
                <w:ilvl w:val="0"/>
                <w:numId w:val="2"/>
              </w:numPr>
              <w:ind w:left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4F6E" w:rsidRDefault="00E44F6E">
            <w:pPr>
              <w:pStyle w:val="FORMATTEX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9 984,00</w:t>
            </w:r>
          </w:p>
        </w:tc>
      </w:tr>
    </w:tbl>
    <w:p w:rsidR="00E44F6E" w:rsidRDefault="00E44F6E">
      <w:pPr>
        <w:pStyle w:val="FORMATTEXT"/>
        <w:rPr>
          <w:rFonts w:ascii="Times New Roman" w:cs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>
      <w:pPr>
        <w:spacing w:after="0" w:line="20" w:lineRule="atLeast"/>
        <w:jc w:val="center"/>
        <w:rPr>
          <w:rFonts w:ascii="Times New Roman"/>
          <w:sz w:val="28"/>
          <w:szCs w:val="28"/>
        </w:rPr>
      </w:pPr>
    </w:p>
    <w:p w:rsidR="00E44F6E" w:rsidRDefault="00E44F6E" w:rsidP="00C44378">
      <w:pPr>
        <w:spacing w:after="0" w:line="20" w:lineRule="atLeast"/>
        <w:rPr>
          <w:rFonts w:ascii="Times New Roman"/>
          <w:sz w:val="28"/>
          <w:szCs w:val="28"/>
        </w:rPr>
      </w:pPr>
    </w:p>
    <w:sectPr w:rsidR="00E44F6E" w:rsidSect="00C44378">
      <w:type w:val="continuous"/>
      <w:pgSz w:w="11907" w:h="16840"/>
      <w:pgMar w:top="1134" w:right="851" w:bottom="1134" w:left="1418" w:header="278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50" w:rsidRDefault="001E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1E4550" w:rsidRDefault="001E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50" w:rsidRDefault="001E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1E4550" w:rsidRDefault="001E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84869"/>
    <w:multiLevelType w:val="singleLevel"/>
    <w:tmpl w:val="9A88486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C205F65F"/>
    <w:multiLevelType w:val="singleLevel"/>
    <w:tmpl w:val="C205F65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/>
      </w:rPr>
    </w:lvl>
  </w:abstractNum>
  <w:abstractNum w:abstractNumId="2">
    <w:nsid w:val="C926EDA5"/>
    <w:multiLevelType w:val="singleLevel"/>
    <w:tmpl w:val="C926EDA5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/>
      </w:rPr>
    </w:lvl>
  </w:abstractNum>
  <w:abstractNum w:abstractNumId="3">
    <w:nsid w:val="F5AB6D31"/>
    <w:multiLevelType w:val="singleLevel"/>
    <w:tmpl w:val="F5AB6D3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>
    <w:nsid w:val="0929DDB3"/>
    <w:multiLevelType w:val="singleLevel"/>
    <w:tmpl w:val="0929DDB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Times New Roman" w:hAnsi="Wingdings"/>
      </w:rPr>
    </w:lvl>
  </w:abstractNum>
  <w:abstractNum w:abstractNumId="5">
    <w:nsid w:val="0CB29FFA"/>
    <w:multiLevelType w:val="singleLevel"/>
    <w:tmpl w:val="0CB29F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6">
    <w:nsid w:val="0F184991"/>
    <w:multiLevelType w:val="hybridMultilevel"/>
    <w:tmpl w:val="0F184991"/>
    <w:lvl w:ilvl="0" w:tplc="FFFFFFFF">
      <w:start w:val="1"/>
      <w:numFmt w:val="upperRoman"/>
      <w:lvlText w:val="%1."/>
      <w:lvlJc w:val="left"/>
      <w:pPr>
        <w:ind w:left="84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7797276"/>
    <w:multiLevelType w:val="singleLevel"/>
    <w:tmpl w:val="17797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C5B1562"/>
    <w:multiLevelType w:val="hybridMultilevel"/>
    <w:tmpl w:val="1C5B1562"/>
    <w:lvl w:ilvl="0" w:tplc="FFFFFFFF">
      <w:start w:val="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1A16C0"/>
    <w:multiLevelType w:val="hybridMultilevel"/>
    <w:tmpl w:val="371A16C0"/>
    <w:lvl w:ilvl="0" w:tplc="FFFFFFFF">
      <w:start w:val="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A2517E"/>
    <w:multiLevelType w:val="singleLevel"/>
    <w:tmpl w:val="45A2517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/>
      </w:rPr>
    </w:lvl>
  </w:abstractNum>
  <w:abstractNum w:abstractNumId="11">
    <w:nsid w:val="4F5D13A6"/>
    <w:multiLevelType w:val="singleLevel"/>
    <w:tmpl w:val="4F5D13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6AE0A14"/>
    <w:multiLevelType w:val="hybridMultilevel"/>
    <w:tmpl w:val="56AE0A14"/>
    <w:lvl w:ilvl="0" w:tplc="FFFFFFFF">
      <w:start w:val="1"/>
      <w:numFmt w:val="decimal"/>
      <w:lvlText w:val="%1."/>
      <w:lvlJc w:val="left"/>
      <w:pPr>
        <w:ind w:left="1478" w:hanging="9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705E1916"/>
    <w:multiLevelType w:val="hybridMultilevel"/>
    <w:tmpl w:val="705E1916"/>
    <w:lvl w:ilvl="0" w:tplc="FFFFFFFF">
      <w:start w:val="1"/>
      <w:numFmt w:val="decimal"/>
      <w:lvlText w:val="%1."/>
      <w:lvlJc w:val="left"/>
      <w:pPr>
        <w:ind w:left="1478" w:hanging="9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7C130C76"/>
    <w:multiLevelType w:val="singleLevel"/>
    <w:tmpl w:val="7C130C7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num w:numId="1">
    <w:abstractNumId w:val="13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78"/>
    <w:rsid w:val="00000000"/>
    <w:rsid w:val="00036A60"/>
    <w:rsid w:val="000E3E23"/>
    <w:rsid w:val="001E4550"/>
    <w:rsid w:val="0021011A"/>
    <w:rsid w:val="004304D4"/>
    <w:rsid w:val="004C36CE"/>
    <w:rsid w:val="00553858"/>
    <w:rsid w:val="00605F84"/>
    <w:rsid w:val="006521B3"/>
    <w:rsid w:val="00871D91"/>
    <w:rsid w:val="008E60C8"/>
    <w:rsid w:val="00963343"/>
    <w:rsid w:val="00B0108C"/>
    <w:rsid w:val="00C3492F"/>
    <w:rsid w:val="00C44378"/>
    <w:rsid w:val="00D62454"/>
    <w:rsid w:val="00D770DE"/>
    <w:rsid w:val="00E00749"/>
    <w:rsid w:val="00E44F6E"/>
    <w:rsid w:val="00E94717"/>
    <w:rsid w:val="00F27C38"/>
    <w:rsid w:val="00F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uiPriority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Body Text 2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cs="Times New Roman"/>
    </w:rPr>
  </w:style>
  <w:style w:type="character" w:customStyle="1" w:styleId="2">
    <w:name w:val="Основной текст 2 Знак"/>
    <w:basedOn w:val="a0"/>
    <w:link w:val="20"/>
    <w:uiPriority w:val="99"/>
    <w:unhideWhenUsed/>
    <w:locked/>
    <w:rPr>
      <w:rFonts w:hAnsi="Calibri" w:cs="Times New Roman"/>
      <w:sz w:val="20"/>
      <w:szCs w:val="20"/>
      <w:lang w:val="en-US" w:eastAsia="x-none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character" w:customStyle="1" w:styleId="ConsPlusNormal">
    <w:name w:val="ConsPlusNormal Знак"/>
    <w:link w:val="ConsPlusNormal0"/>
    <w:locked/>
    <w:rPr>
      <w:rFonts w:ascii="Calibri" w:hAnsi="Calibri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5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">
    <w:name w:val="Нижний колонтитул Знак11"/>
    <w:basedOn w:val="a0"/>
    <w:uiPriority w:val="99"/>
    <w:semiHidden/>
    <w:rPr>
      <w:rFonts w:cs="Times New Roman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20">
    <w:name w:val="Body Text 2"/>
    <w:basedOn w:val="a"/>
    <w:link w:val="2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2 Знак1"/>
    <w:basedOn w:val="a0"/>
    <w:uiPriority w:val="99"/>
    <w:semiHidden/>
    <w:rPr>
      <w:rFonts w:cs="Times New Roman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cs="Times New Roman"/>
    </w:rPr>
  </w:style>
  <w:style w:type="character" w:customStyle="1" w:styleId="150">
    <w:name w:val="Верх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Верх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Верх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Верхний колонтитул Знак12"/>
    <w:basedOn w:val="a0"/>
    <w:uiPriority w:val="99"/>
    <w:semiHidden/>
    <w:rPr>
      <w:rFonts w:cs="Times New Roman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qFormat/>
    <w:rsid w:val="00C4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4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uiPriority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Body Text 2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unhideWhenUsed/>
    <w:locked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unhideWhenUsed/>
    <w:locked/>
    <w:rPr>
      <w:rFonts w:cs="Times New Roman"/>
    </w:rPr>
  </w:style>
  <w:style w:type="character" w:customStyle="1" w:styleId="2">
    <w:name w:val="Основной текст 2 Знак"/>
    <w:basedOn w:val="a0"/>
    <w:link w:val="20"/>
    <w:uiPriority w:val="99"/>
    <w:unhideWhenUsed/>
    <w:locked/>
    <w:rPr>
      <w:rFonts w:hAnsi="Calibri" w:cs="Times New Roman"/>
      <w:sz w:val="20"/>
      <w:szCs w:val="20"/>
      <w:lang w:val="en-US" w:eastAsia="x-none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character" w:customStyle="1" w:styleId="ConsPlusNormal">
    <w:name w:val="ConsPlusNormal Знак"/>
    <w:link w:val="ConsPlusNormal0"/>
    <w:locked/>
    <w:rPr>
      <w:rFonts w:ascii="Calibri" w:hAnsi="Calibri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5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">
    <w:name w:val="Нижний колонтитул Знак11"/>
    <w:basedOn w:val="a0"/>
    <w:uiPriority w:val="99"/>
    <w:semiHidden/>
    <w:rPr>
      <w:rFonts w:cs="Times New Roman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20">
    <w:name w:val="Body Text 2"/>
    <w:basedOn w:val="a"/>
    <w:link w:val="2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2 Знак1"/>
    <w:basedOn w:val="a0"/>
    <w:uiPriority w:val="99"/>
    <w:semiHidden/>
    <w:rPr>
      <w:rFonts w:cs="Times New Roman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cs="Times New Roman"/>
    </w:rPr>
  </w:style>
  <w:style w:type="character" w:customStyle="1" w:styleId="150">
    <w:name w:val="Верх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Верх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Верх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Верхний колонтитул Знак12"/>
    <w:basedOn w:val="a0"/>
    <w:uiPriority w:val="99"/>
    <w:semiHidden/>
    <w:rPr>
      <w:rFonts w:cs="Times New Roman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qFormat/>
    <w:rsid w:val="00C4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AlpUfa</cp:lastModifiedBy>
  <cp:revision>2</cp:revision>
  <cp:lastPrinted>2024-10-18T05:55:00Z</cp:lastPrinted>
  <dcterms:created xsi:type="dcterms:W3CDTF">2024-10-22T11:28:00Z</dcterms:created>
  <dcterms:modified xsi:type="dcterms:W3CDTF">2024-10-22T11:28:00Z</dcterms:modified>
</cp:coreProperties>
</file>