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97" w:rsidRPr="00F34397" w:rsidRDefault="00F34397" w:rsidP="00F34397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</w:p>
    <w:p w:rsidR="00F34397" w:rsidRPr="00F34397" w:rsidRDefault="005939DC" w:rsidP="00F343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397" w:rsidRPr="00F34397" w:rsidRDefault="00F34397" w:rsidP="00F343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34397" w:rsidRPr="00F34397" w:rsidRDefault="00F34397" w:rsidP="00F34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397">
        <w:rPr>
          <w:rFonts w:ascii="Times New Roman" w:hAnsi="Times New Roman"/>
          <w:b/>
          <w:sz w:val="28"/>
          <w:szCs w:val="28"/>
        </w:rPr>
        <w:t>АДМИНИСТРАЦИЯ</w:t>
      </w:r>
    </w:p>
    <w:p w:rsidR="00F34397" w:rsidRPr="00F34397" w:rsidRDefault="00F34397" w:rsidP="00F343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397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F34397" w:rsidRPr="00F34397" w:rsidRDefault="00F34397" w:rsidP="00F34397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</w:rPr>
      </w:pPr>
      <w:r w:rsidRPr="00F34397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F34397" w:rsidRPr="00F34397" w:rsidRDefault="00F34397" w:rsidP="00F343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397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F34397" w:rsidRPr="00F34397" w:rsidRDefault="00F34397" w:rsidP="00F343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4397" w:rsidRPr="00F34397" w:rsidRDefault="00F34397" w:rsidP="00F343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4397">
        <w:rPr>
          <w:rFonts w:ascii="Times New Roman" w:hAnsi="Times New Roman"/>
          <w:b/>
          <w:sz w:val="28"/>
          <w:szCs w:val="28"/>
        </w:rPr>
        <w:t>ПОСТАНОВЛЕНИЕ</w:t>
      </w:r>
    </w:p>
    <w:p w:rsidR="00F34397" w:rsidRPr="00F34397" w:rsidRDefault="00F34397" w:rsidP="00F343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4397" w:rsidRPr="00F34397" w:rsidRDefault="00F34397" w:rsidP="00F343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4397" w:rsidRPr="00F34397" w:rsidRDefault="00F34397" w:rsidP="00F34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3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20</w:t>
      </w:r>
      <w:r w:rsidRPr="00F34397">
        <w:rPr>
          <w:rFonts w:ascii="Times New Roman" w:hAnsi="Times New Roman"/>
          <w:sz w:val="24"/>
          <w:szCs w:val="24"/>
        </w:rPr>
        <w:t>» декабря 2024 года</w:t>
      </w:r>
      <w:r w:rsidRPr="00F3439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397">
        <w:rPr>
          <w:rFonts w:ascii="Times New Roman" w:hAnsi="Times New Roman"/>
          <w:sz w:val="24"/>
          <w:szCs w:val="24"/>
        </w:rPr>
        <w:t>№ 5</w:t>
      </w:r>
      <w:r>
        <w:rPr>
          <w:rFonts w:ascii="Times New Roman" w:hAnsi="Times New Roman"/>
          <w:sz w:val="24"/>
          <w:szCs w:val="24"/>
        </w:rPr>
        <w:t>9</w:t>
      </w:r>
      <w:r w:rsidRPr="00F34397">
        <w:rPr>
          <w:rFonts w:ascii="Times New Roman" w:hAnsi="Times New Roman"/>
          <w:sz w:val="24"/>
          <w:szCs w:val="24"/>
        </w:rPr>
        <w:t>-нпа</w:t>
      </w:r>
    </w:p>
    <w:p w:rsidR="00F34397" w:rsidRPr="00F34397" w:rsidRDefault="00F34397" w:rsidP="00F34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397">
        <w:rPr>
          <w:rFonts w:ascii="Times New Roman" w:hAnsi="Times New Roman"/>
          <w:sz w:val="24"/>
          <w:szCs w:val="24"/>
        </w:rPr>
        <w:t xml:space="preserve">      с. Локосово</w:t>
      </w:r>
      <w:r w:rsidRPr="00F34397">
        <w:rPr>
          <w:rFonts w:ascii="Times New Roman" w:hAnsi="Times New Roman"/>
          <w:sz w:val="24"/>
          <w:szCs w:val="24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6C35" w:rsidTr="00FE6C35">
        <w:tc>
          <w:tcPr>
            <w:tcW w:w="4927" w:type="dxa"/>
          </w:tcPr>
          <w:p w:rsidR="00F34397" w:rsidRDefault="00F34397" w:rsidP="00FE6C35">
            <w:pPr>
              <w:pStyle w:val="HEADERTEXT"/>
              <w:ind w:right="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FE6C35" w:rsidRDefault="00FE6C35" w:rsidP="00FE6C35">
            <w:pPr>
              <w:pStyle w:val="HEADERTEXT"/>
              <w:ind w:right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C3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 внесении изменений в постановление </w:t>
            </w:r>
            <w:r w:rsidR="00F34397" w:rsidRPr="00FE6C3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администрации сельского</w:t>
            </w:r>
            <w:r w:rsidRPr="00FE6C3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поселения Локосово </w:t>
            </w:r>
            <w:r w:rsidR="00F34397" w:rsidRPr="00FE6C3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10.08.2020</w:t>
            </w:r>
            <w:r w:rsidRPr="00FE6C3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года 71-нпа «</w:t>
            </w:r>
            <w:r w:rsidR="00F34397" w:rsidRPr="00FE6C3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</w:t>
            </w:r>
            <w:r w:rsidRPr="00FE6C3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Положения об установлении системы оплаты труда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FE6C3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работников муниципального казенного учреждения культуры, подведомственного администрации сельского поселения Локосово»</w:t>
            </w:r>
          </w:p>
        </w:tc>
        <w:tc>
          <w:tcPr>
            <w:tcW w:w="4927" w:type="dxa"/>
          </w:tcPr>
          <w:p w:rsidR="00FE6C35" w:rsidRDefault="00FE6C35" w:rsidP="00CC41DE">
            <w:pPr>
              <w:pStyle w:val="HEADER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75D4" w:rsidRDefault="004775D4" w:rsidP="00CC41DE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DE" w:rsidRPr="0042039F" w:rsidRDefault="00CC41DE" w:rsidP="00CC41DE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141C51" w:rsidRDefault="00141C51" w:rsidP="00F34397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C51">
        <w:rPr>
          <w:rFonts w:ascii="Times New Roman" w:hAnsi="Times New Roman" w:cs="Times New Roman"/>
          <w:sz w:val="28"/>
          <w:szCs w:val="28"/>
        </w:rPr>
        <w:t>В</w:t>
      </w:r>
      <w:r w:rsidR="00F34397">
        <w:rPr>
          <w:rFonts w:ascii="Times New Roman" w:hAnsi="Times New Roman" w:cs="Times New Roman"/>
          <w:sz w:val="28"/>
          <w:szCs w:val="28"/>
        </w:rPr>
        <w:tab/>
      </w:r>
      <w:r w:rsidRPr="00141C51">
        <w:rPr>
          <w:rFonts w:ascii="Times New Roman" w:hAnsi="Times New Roman" w:cs="Times New Roman"/>
          <w:sz w:val="28"/>
          <w:szCs w:val="28"/>
        </w:rPr>
        <w:t>соответствии с решением Думы Сургутского района от 04.12.2024 № 812-нпа «Об утверждении порядка принятия решений о формировании муниципальных управленческих команд Сургутского района и поощрении их участников</w:t>
      </w:r>
      <w:r w:rsidR="00FE6C35">
        <w:rPr>
          <w:rFonts w:ascii="Times New Roman" w:hAnsi="Times New Roman" w:cs="Times New Roman"/>
          <w:sz w:val="28"/>
          <w:szCs w:val="28"/>
        </w:rPr>
        <w:t>»</w:t>
      </w:r>
      <w:r w:rsidRPr="00141C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AA" w:rsidRPr="00E068AA" w:rsidRDefault="00E068AA" w:rsidP="00F3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B4279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</w:t>
      </w:r>
      <w:r w:rsidR="0033329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</w:t>
      </w:r>
      <w:r w:rsidRPr="00E068AA">
        <w:rPr>
          <w:rFonts w:ascii="Times New Roman" w:hAnsi="Times New Roman"/>
          <w:sz w:val="28"/>
          <w:szCs w:val="24"/>
        </w:rPr>
        <w:t>администрации 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Pr="00E068AA">
        <w:rPr>
          <w:rFonts w:ascii="Times New Roman" w:hAnsi="Times New Roman"/>
          <w:sz w:val="28"/>
          <w:szCs w:val="24"/>
        </w:rPr>
        <w:t xml:space="preserve">Локосово от </w:t>
      </w:r>
      <w:r w:rsidRPr="00DA459F">
        <w:rPr>
          <w:rFonts w:ascii="Times New Roman" w:hAnsi="Times New Roman"/>
          <w:sz w:val="28"/>
          <w:szCs w:val="24"/>
        </w:rPr>
        <w:t>10 августа</w:t>
      </w:r>
      <w:r w:rsidR="00DA459F">
        <w:rPr>
          <w:rFonts w:ascii="Times New Roman" w:hAnsi="Times New Roman"/>
          <w:sz w:val="28"/>
          <w:szCs w:val="24"/>
        </w:rPr>
        <w:t xml:space="preserve"> 2020</w:t>
      </w:r>
      <w:r w:rsidRPr="00E068AA">
        <w:rPr>
          <w:rFonts w:ascii="Times New Roman" w:hAnsi="Times New Roman"/>
          <w:sz w:val="28"/>
          <w:szCs w:val="24"/>
        </w:rPr>
        <w:t xml:space="preserve"> № 71-нпа</w:t>
      </w:r>
      <w:r>
        <w:rPr>
          <w:rFonts w:ascii="Times New Roman" w:hAnsi="Times New Roman"/>
          <w:sz w:val="28"/>
          <w:szCs w:val="24"/>
        </w:rPr>
        <w:t xml:space="preserve"> «</w:t>
      </w:r>
      <w:r w:rsidRPr="00E068AA">
        <w:rPr>
          <w:rFonts w:ascii="Times New Roman" w:hAnsi="Times New Roman"/>
          <w:sz w:val="28"/>
          <w:szCs w:val="24"/>
        </w:rPr>
        <w:t xml:space="preserve">Об </w:t>
      </w:r>
      <w:r w:rsidR="0003261E" w:rsidRPr="00E068AA">
        <w:rPr>
          <w:rFonts w:ascii="Times New Roman" w:hAnsi="Times New Roman"/>
          <w:sz w:val="28"/>
          <w:szCs w:val="24"/>
        </w:rPr>
        <w:t>утверждении Положения</w:t>
      </w:r>
      <w:r w:rsidRPr="00E068AA">
        <w:rPr>
          <w:rFonts w:ascii="Times New Roman" w:hAnsi="Times New Roman"/>
          <w:sz w:val="28"/>
          <w:szCs w:val="24"/>
        </w:rPr>
        <w:t xml:space="preserve"> об </w:t>
      </w:r>
      <w:r>
        <w:rPr>
          <w:rFonts w:ascii="Times New Roman" w:hAnsi="Times New Roman"/>
          <w:sz w:val="28"/>
          <w:szCs w:val="24"/>
        </w:rPr>
        <w:t xml:space="preserve">установлении </w:t>
      </w:r>
      <w:r w:rsidRPr="00E068AA">
        <w:rPr>
          <w:rFonts w:ascii="Times New Roman" w:hAnsi="Times New Roman"/>
          <w:sz w:val="28"/>
          <w:szCs w:val="24"/>
        </w:rPr>
        <w:t>системы оплаты труда работников муниципального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E068AA">
        <w:rPr>
          <w:rFonts w:ascii="Times New Roman" w:hAnsi="Times New Roman"/>
          <w:sz w:val="28"/>
          <w:szCs w:val="24"/>
        </w:rPr>
        <w:t>казенного учреждения культуры, подведомств</w:t>
      </w:r>
      <w:r w:rsidR="00975B78">
        <w:rPr>
          <w:rFonts w:ascii="Times New Roman" w:hAnsi="Times New Roman"/>
          <w:sz w:val="28"/>
          <w:szCs w:val="24"/>
        </w:rPr>
        <w:t>енного администрации сельского</w:t>
      </w:r>
      <w:r w:rsidRPr="00E068AA">
        <w:rPr>
          <w:rFonts w:ascii="Times New Roman" w:hAnsi="Times New Roman"/>
          <w:sz w:val="28"/>
          <w:szCs w:val="24"/>
        </w:rPr>
        <w:t xml:space="preserve"> поселения Локосово</w:t>
      </w:r>
      <w:r>
        <w:rPr>
          <w:rFonts w:ascii="Times New Roman" w:hAnsi="Times New Roman"/>
          <w:sz w:val="28"/>
          <w:szCs w:val="24"/>
        </w:rPr>
        <w:t>» следующие изменения:</w:t>
      </w:r>
    </w:p>
    <w:p w:rsidR="00D06694" w:rsidRPr="00975B78" w:rsidRDefault="001718BF" w:rsidP="00F34397">
      <w:pPr>
        <w:pStyle w:val="FORMATTEXT"/>
        <w:numPr>
          <w:ilvl w:val="0"/>
          <w:numId w:val="1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75B78" w:rsidRPr="00975B78">
        <w:rPr>
          <w:rFonts w:ascii="Times New Roman" w:hAnsi="Times New Roman" w:cs="Times New Roman"/>
          <w:sz w:val="28"/>
          <w:szCs w:val="28"/>
        </w:rPr>
        <w:t>40</w:t>
      </w:r>
      <w:r w:rsidRPr="00975B78">
        <w:rPr>
          <w:rFonts w:ascii="Times New Roman" w:hAnsi="Times New Roman" w:cs="Times New Roman"/>
          <w:sz w:val="28"/>
          <w:szCs w:val="28"/>
        </w:rPr>
        <w:t xml:space="preserve"> </w:t>
      </w:r>
      <w:r w:rsidR="00431411" w:rsidRPr="00975B78">
        <w:rPr>
          <w:rFonts w:ascii="Times New Roman" w:hAnsi="Times New Roman" w:cs="Times New Roman"/>
          <w:sz w:val="28"/>
          <w:szCs w:val="28"/>
        </w:rPr>
        <w:t>Раздел</w:t>
      </w:r>
      <w:r w:rsidR="00975B78" w:rsidRPr="00975B78">
        <w:rPr>
          <w:rFonts w:ascii="Times New Roman" w:hAnsi="Times New Roman" w:cs="Times New Roman"/>
          <w:sz w:val="28"/>
          <w:szCs w:val="28"/>
        </w:rPr>
        <w:t>а</w:t>
      </w:r>
      <w:r w:rsidR="00431411" w:rsidRPr="00975B78">
        <w:rPr>
          <w:rFonts w:ascii="Times New Roman" w:hAnsi="Times New Roman" w:cs="Times New Roman"/>
          <w:sz w:val="28"/>
          <w:szCs w:val="28"/>
        </w:rPr>
        <w:t xml:space="preserve"> </w:t>
      </w:r>
      <w:r w:rsidR="00975B78" w:rsidRPr="00975B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5B78" w:rsidRPr="00975B78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73AEA">
        <w:rPr>
          <w:rFonts w:ascii="Times New Roman" w:hAnsi="Times New Roman" w:cs="Times New Roman"/>
          <w:sz w:val="28"/>
          <w:szCs w:val="28"/>
        </w:rPr>
        <w:t>новой</w:t>
      </w:r>
      <w:r w:rsidR="00975B78" w:rsidRPr="00975B7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44C6A" w:rsidRPr="00975B78" w:rsidRDefault="00975B78" w:rsidP="00F34397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«</w:t>
      </w:r>
      <w:r w:rsidR="00644C6A" w:rsidRPr="00975B78">
        <w:rPr>
          <w:rFonts w:ascii="Times New Roman" w:hAnsi="Times New Roman" w:cs="Times New Roman"/>
          <w:sz w:val="28"/>
          <w:szCs w:val="28"/>
        </w:rPr>
        <w:t>40. Руководителю учреждения устанавливаются следующие виды стимулирующих выплат:</w:t>
      </w:r>
    </w:p>
    <w:p w:rsidR="00644C6A" w:rsidRPr="00975B78" w:rsidRDefault="00FE6C35" w:rsidP="00F34397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4397">
        <w:rPr>
          <w:rFonts w:ascii="Times New Roman" w:hAnsi="Times New Roman" w:cs="Times New Roman"/>
          <w:sz w:val="28"/>
          <w:szCs w:val="28"/>
        </w:rPr>
        <w:tab/>
      </w:r>
      <w:r w:rsidR="00644C6A" w:rsidRPr="00975B78">
        <w:rPr>
          <w:rFonts w:ascii="Times New Roman" w:hAnsi="Times New Roman" w:cs="Times New Roman"/>
          <w:sz w:val="28"/>
          <w:szCs w:val="28"/>
        </w:rPr>
        <w:t>премирование по итогам работы;</w:t>
      </w:r>
    </w:p>
    <w:p w:rsidR="00644C6A" w:rsidRPr="00975B78" w:rsidRDefault="00FE6C35" w:rsidP="00F34397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34397">
        <w:rPr>
          <w:rFonts w:ascii="Times New Roman" w:hAnsi="Times New Roman" w:cs="Times New Roman"/>
          <w:sz w:val="28"/>
          <w:szCs w:val="28"/>
        </w:rPr>
        <w:tab/>
      </w:r>
      <w:r w:rsidR="00644C6A" w:rsidRPr="00975B78">
        <w:rPr>
          <w:rFonts w:ascii="Times New Roman" w:hAnsi="Times New Roman" w:cs="Times New Roman"/>
          <w:sz w:val="28"/>
          <w:szCs w:val="28"/>
        </w:rPr>
        <w:t>единовременная премия за выполнение особо важных плановых мероприятий, заданий, поручений;</w:t>
      </w:r>
    </w:p>
    <w:p w:rsidR="00644C6A" w:rsidRPr="00975B78" w:rsidRDefault="00FE6C35" w:rsidP="00F34397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44C6A" w:rsidRPr="00975B78">
        <w:rPr>
          <w:rFonts w:ascii="Times New Roman" w:hAnsi="Times New Roman" w:cs="Times New Roman"/>
          <w:sz w:val="28"/>
          <w:szCs w:val="28"/>
        </w:rPr>
        <w:t>единовременная премия в целях поощрения участников муниципальной управленческой команды Сургутского района.</w:t>
      </w:r>
    </w:p>
    <w:p w:rsidR="00644C6A" w:rsidRPr="00975B78" w:rsidRDefault="00644C6A" w:rsidP="00F34397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Установление стимулирующих выплат руководителю учреждения осуществляется по решению администрации сельского поселения Локосово с </w:t>
      </w:r>
      <w:r w:rsidRPr="00975B78">
        <w:rPr>
          <w:rFonts w:ascii="Times New Roman" w:hAnsi="Times New Roman" w:cs="Times New Roman"/>
          <w:sz w:val="28"/>
          <w:szCs w:val="28"/>
        </w:rPr>
        <w:lastRenderedPageBreak/>
        <w:t>учетом выполнения целевых показателей эффективности деятельности учреждения и его руководителя, утвержденных распоряжением администрации сельского поселения Локосово, личного вклада руководителя учреждения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644C6A" w:rsidRPr="00975B78" w:rsidRDefault="00644C6A" w:rsidP="00F3439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Размеры и порядок назначения стимулирующих и иных выплат руководителю учреждения устанавливаются распоряжением администрации сельского поселения Локосово.</w:t>
      </w:r>
    </w:p>
    <w:p w:rsidR="00644C6A" w:rsidRPr="00975B78" w:rsidRDefault="00644C6A" w:rsidP="00F343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Стимулирующие выплаты руководителю учреждения снижаются в случаях:</w:t>
      </w:r>
    </w:p>
    <w:p w:rsidR="00644C6A" w:rsidRPr="00975B78" w:rsidRDefault="00644C6A" w:rsidP="00F34397">
      <w:pPr>
        <w:pStyle w:val="FORMATTEX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руководителем по его вине возложенных на него функций и полномочий в отчетном периоде, не</w:t>
      </w:r>
      <w:r w:rsidR="00FE6C35">
        <w:rPr>
          <w:rFonts w:ascii="Times New Roman" w:hAnsi="Times New Roman" w:cs="Times New Roman"/>
          <w:sz w:val="28"/>
          <w:szCs w:val="28"/>
        </w:rPr>
        <w:t xml:space="preserve"> </w:t>
      </w:r>
      <w:r w:rsidRPr="00975B78">
        <w:rPr>
          <w:rFonts w:ascii="Times New Roman" w:hAnsi="Times New Roman" w:cs="Times New Roman"/>
          <w:sz w:val="28"/>
          <w:szCs w:val="28"/>
        </w:rPr>
        <w:t>достижения показателей эффективности и результативности работы учреждения;</w:t>
      </w:r>
    </w:p>
    <w:p w:rsidR="00644C6A" w:rsidRPr="00975B78" w:rsidRDefault="00644C6A" w:rsidP="00F34397">
      <w:pPr>
        <w:pStyle w:val="FORMATTEX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наличия фактов нарушения правил ведения бухгалтерского учета, и иных нормативных правовых актов, регулирующих установление единых требований к бухгалтерскому учету, в том числе бухгалтерской отчетности;</w:t>
      </w:r>
    </w:p>
    <w:p w:rsidR="00644C6A" w:rsidRPr="00975B78" w:rsidRDefault="00644C6A" w:rsidP="00F34397">
      <w:pPr>
        <w:pStyle w:val="FORMATTEX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наличия фактов нарушения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лиц;</w:t>
      </w:r>
    </w:p>
    <w:p w:rsidR="00644C6A" w:rsidRPr="00975B78" w:rsidRDefault="00644C6A" w:rsidP="00F34397">
      <w:pPr>
        <w:pStyle w:val="FORMATTEX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причинения ущерба учреждению, выявленных в отчетном периоде по результатам контрольных мероприятий КСП администрации Сургутского района и других контрольно-надзорных органов в отношении учреждения или за предыдущие периоды, но не более чем за 1 год;</w:t>
      </w:r>
    </w:p>
    <w:p w:rsidR="00644C6A" w:rsidRPr="00975B78" w:rsidRDefault="00644C6A" w:rsidP="00F34397">
      <w:pPr>
        <w:pStyle w:val="FORMATTEX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несоблюдение законодательства и иных нормативных правовых актов, регулирующих деятельность учреждения;</w:t>
      </w:r>
    </w:p>
    <w:p w:rsidR="00644C6A" w:rsidRPr="00975B78" w:rsidRDefault="00644C6A" w:rsidP="00F34397">
      <w:pPr>
        <w:pStyle w:val="FORMATTEX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несоблюдения настоящего Положения.</w:t>
      </w:r>
    </w:p>
    <w:p w:rsidR="00644C6A" w:rsidRPr="00975B78" w:rsidRDefault="00644C6A" w:rsidP="00F343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Единовременная премия в целях поощрения участников муниципальной управленческой команды Сургутского района может быть выплачена руководителю учреждения, включенному в состав участников муниципальной управленческой команды Сургутского района или признанному участником управленческой команды Сургутского района решением Думы Сургутского района, в случае принятия администрацией сельского поселения Локосово решения о поощрении участников муниципальной управленческой команды Сургутского района;</w:t>
      </w:r>
    </w:p>
    <w:p w:rsidR="00644C6A" w:rsidRPr="00975B78" w:rsidRDefault="00644C6A" w:rsidP="00F343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Размер единовременной премии в целях поощрения участников муниципальной управленческой команды Сургутского района определяется решением о поощрении участников муниципальной управленческой команды Сургутского района, принятым администрацией сельского поселения Локосово;</w:t>
      </w:r>
    </w:p>
    <w:p w:rsidR="00644C6A" w:rsidRPr="00975B78" w:rsidRDefault="00644C6A" w:rsidP="00F343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>Выплата единовременной премии в целях поощрения участников муниципальной управленческой команды Сургутского района осуществляется                                 на основании распоряжения администрации о выплате единовременной премии.</w:t>
      </w:r>
    </w:p>
    <w:p w:rsidR="00644C6A" w:rsidRPr="00975B78" w:rsidRDefault="00644C6A" w:rsidP="00F343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78">
        <w:rPr>
          <w:rFonts w:ascii="Times New Roman" w:hAnsi="Times New Roman" w:cs="Times New Roman"/>
          <w:sz w:val="28"/>
          <w:szCs w:val="28"/>
        </w:rPr>
        <w:t xml:space="preserve">Единовременная премия в целях поощрения участников муниципальной </w:t>
      </w:r>
      <w:r w:rsidRPr="00975B78">
        <w:rPr>
          <w:rFonts w:ascii="Times New Roman" w:hAnsi="Times New Roman" w:cs="Times New Roman"/>
          <w:sz w:val="28"/>
          <w:szCs w:val="28"/>
        </w:rPr>
        <w:lastRenderedPageBreak/>
        <w:t>управленческой команды Сургутского района выплачивается ру</w:t>
      </w:r>
      <w:r w:rsidR="00FE6C35">
        <w:rPr>
          <w:rFonts w:ascii="Times New Roman" w:hAnsi="Times New Roman" w:cs="Times New Roman"/>
          <w:sz w:val="28"/>
          <w:szCs w:val="28"/>
        </w:rPr>
        <w:t>ководителю учреждения, состоящему</w:t>
      </w:r>
      <w:r w:rsidRPr="00975B78">
        <w:rPr>
          <w:rFonts w:ascii="Times New Roman" w:hAnsi="Times New Roman" w:cs="Times New Roman"/>
          <w:sz w:val="28"/>
          <w:szCs w:val="28"/>
        </w:rPr>
        <w:t xml:space="preserve"> в штате учреждения на дату издания распоряжения администрации сельского поселения Локосово о выплате единовременной премии</w:t>
      </w:r>
      <w:r w:rsidR="00FE6C35">
        <w:rPr>
          <w:rFonts w:ascii="Times New Roman" w:hAnsi="Times New Roman" w:cs="Times New Roman"/>
          <w:sz w:val="28"/>
          <w:szCs w:val="28"/>
        </w:rPr>
        <w:t>.»</w:t>
      </w:r>
      <w:r w:rsidR="00975B78" w:rsidRPr="00975B78">
        <w:rPr>
          <w:rFonts w:ascii="Times New Roman" w:hAnsi="Times New Roman" w:cs="Times New Roman"/>
          <w:sz w:val="28"/>
          <w:szCs w:val="28"/>
        </w:rPr>
        <w:t>.</w:t>
      </w:r>
    </w:p>
    <w:p w:rsidR="00975B78" w:rsidRPr="00975B78" w:rsidRDefault="00975B78" w:rsidP="00F343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78">
        <w:rPr>
          <w:rFonts w:ascii="Times New Roman" w:hAnsi="Times New Roman"/>
          <w:sz w:val="28"/>
          <w:szCs w:val="28"/>
        </w:rPr>
        <w:t>3.</w:t>
      </w:r>
      <w:r w:rsidR="00F34397">
        <w:rPr>
          <w:rFonts w:ascii="Times New Roman" w:hAnsi="Times New Roman"/>
          <w:sz w:val="28"/>
          <w:szCs w:val="28"/>
        </w:rPr>
        <w:tab/>
      </w:r>
      <w:r w:rsidRPr="00975B78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975B78" w:rsidRPr="00975B78" w:rsidRDefault="00975B78" w:rsidP="00F343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78">
        <w:rPr>
          <w:rFonts w:ascii="Times New Roman" w:hAnsi="Times New Roman"/>
          <w:sz w:val="28"/>
          <w:szCs w:val="28"/>
        </w:rPr>
        <w:t>4.</w:t>
      </w:r>
      <w:r w:rsidR="00F34397">
        <w:rPr>
          <w:rFonts w:ascii="Times New Roman" w:hAnsi="Times New Roman"/>
          <w:sz w:val="28"/>
          <w:szCs w:val="28"/>
        </w:rPr>
        <w:tab/>
      </w:r>
      <w:r w:rsidRPr="00975B78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975B78" w:rsidRPr="00975B78" w:rsidRDefault="00975B78" w:rsidP="00F343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78">
        <w:rPr>
          <w:rFonts w:ascii="Times New Roman" w:hAnsi="Times New Roman"/>
          <w:sz w:val="28"/>
          <w:szCs w:val="28"/>
        </w:rPr>
        <w:t>5.</w:t>
      </w:r>
      <w:r w:rsidR="00F34397">
        <w:rPr>
          <w:rFonts w:ascii="Times New Roman" w:hAnsi="Times New Roman"/>
          <w:sz w:val="28"/>
          <w:szCs w:val="28"/>
        </w:rPr>
        <w:tab/>
      </w:r>
      <w:r w:rsidRPr="00975B78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сельского поселения Локосово.</w:t>
      </w:r>
    </w:p>
    <w:p w:rsidR="00975B78" w:rsidRPr="00975B78" w:rsidRDefault="00975B78" w:rsidP="00F343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78" w:rsidRPr="00975B78" w:rsidRDefault="00975B78" w:rsidP="00F343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397" w:rsidRDefault="00F34397" w:rsidP="00F3439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75B78" w:rsidRPr="00975B78" w:rsidRDefault="00FE6C35" w:rsidP="00F3439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75B78" w:rsidRPr="00975B78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Н.Б. Свечников</w:t>
      </w:r>
    </w:p>
    <w:p w:rsidR="00975B78" w:rsidRPr="00975B78" w:rsidRDefault="00975B78" w:rsidP="00975B7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Pr="00975B78" w:rsidRDefault="00D06694" w:rsidP="00644C6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694" w:rsidRPr="00975B78" w:rsidRDefault="00D06694" w:rsidP="00644C6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694" w:rsidRPr="00975B78" w:rsidRDefault="00D06694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Pr="00975B78" w:rsidRDefault="00D06694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5B78" w:rsidRDefault="00975B78" w:rsidP="00F34397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75B78" w:rsidSect="00F34397"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C1" w:rsidRDefault="003438C1">
      <w:pPr>
        <w:spacing w:after="0" w:line="240" w:lineRule="auto"/>
      </w:pPr>
      <w:r>
        <w:separator/>
      </w:r>
    </w:p>
  </w:endnote>
  <w:endnote w:type="continuationSeparator" w:id="0">
    <w:p w:rsidR="003438C1" w:rsidRDefault="0034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C1" w:rsidRDefault="003438C1">
      <w:pPr>
        <w:spacing w:after="0" w:line="240" w:lineRule="auto"/>
      </w:pPr>
      <w:r>
        <w:separator/>
      </w:r>
    </w:p>
  </w:footnote>
  <w:footnote w:type="continuationSeparator" w:id="0">
    <w:p w:rsidR="003438C1" w:rsidRDefault="0034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931"/>
    <w:multiLevelType w:val="hybridMultilevel"/>
    <w:tmpl w:val="F7B80016"/>
    <w:lvl w:ilvl="0" w:tplc="133EA9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DF20AA"/>
    <w:multiLevelType w:val="hybridMultilevel"/>
    <w:tmpl w:val="EEFE27AE"/>
    <w:lvl w:ilvl="0" w:tplc="9536DE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184991"/>
    <w:multiLevelType w:val="hybridMultilevel"/>
    <w:tmpl w:val="3A60E402"/>
    <w:lvl w:ilvl="0" w:tplc="35B48DC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>
    <w:nsid w:val="1C5B1562"/>
    <w:multiLevelType w:val="hybridMultilevel"/>
    <w:tmpl w:val="A468D16C"/>
    <w:lvl w:ilvl="0" w:tplc="741E0B0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75734"/>
    <w:multiLevelType w:val="multilevel"/>
    <w:tmpl w:val="F612963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71A16C0"/>
    <w:multiLevelType w:val="hybridMultilevel"/>
    <w:tmpl w:val="A21ED1CA"/>
    <w:lvl w:ilvl="0" w:tplc="485EBE8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482065"/>
    <w:multiLevelType w:val="hybridMultilevel"/>
    <w:tmpl w:val="FF389B14"/>
    <w:lvl w:ilvl="0" w:tplc="6B086B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F9250C6"/>
    <w:multiLevelType w:val="hybridMultilevel"/>
    <w:tmpl w:val="5364AE24"/>
    <w:lvl w:ilvl="0" w:tplc="7140089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6AE0A14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6C75663"/>
    <w:multiLevelType w:val="hybridMultilevel"/>
    <w:tmpl w:val="38DCC082"/>
    <w:lvl w:ilvl="0" w:tplc="65BA19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B740F4C"/>
    <w:multiLevelType w:val="multilevel"/>
    <w:tmpl w:val="F612963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05E1916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9F"/>
    <w:rsid w:val="0002394F"/>
    <w:rsid w:val="0003261E"/>
    <w:rsid w:val="0005099A"/>
    <w:rsid w:val="0005215F"/>
    <w:rsid w:val="00062F2B"/>
    <w:rsid w:val="000A2B79"/>
    <w:rsid w:val="000B4BBE"/>
    <w:rsid w:val="000B705A"/>
    <w:rsid w:val="000C0852"/>
    <w:rsid w:val="000D2B30"/>
    <w:rsid w:val="001072E5"/>
    <w:rsid w:val="00136D90"/>
    <w:rsid w:val="00141C51"/>
    <w:rsid w:val="001718BF"/>
    <w:rsid w:val="00175EA8"/>
    <w:rsid w:val="00186B73"/>
    <w:rsid w:val="001A7CC3"/>
    <w:rsid w:val="001E28AE"/>
    <w:rsid w:val="001F3CE9"/>
    <w:rsid w:val="00210B4B"/>
    <w:rsid w:val="00226742"/>
    <w:rsid w:val="00232A5F"/>
    <w:rsid w:val="002414F2"/>
    <w:rsid w:val="00242670"/>
    <w:rsid w:val="00244F1B"/>
    <w:rsid w:val="002566BF"/>
    <w:rsid w:val="00263241"/>
    <w:rsid w:val="00332196"/>
    <w:rsid w:val="00333293"/>
    <w:rsid w:val="003438C1"/>
    <w:rsid w:val="00361856"/>
    <w:rsid w:val="00392EA6"/>
    <w:rsid w:val="003F5961"/>
    <w:rsid w:val="00417C77"/>
    <w:rsid w:val="0042039F"/>
    <w:rsid w:val="00424CE8"/>
    <w:rsid w:val="00431411"/>
    <w:rsid w:val="004329D7"/>
    <w:rsid w:val="004378E5"/>
    <w:rsid w:val="004565E3"/>
    <w:rsid w:val="004608B2"/>
    <w:rsid w:val="0046163C"/>
    <w:rsid w:val="004704FC"/>
    <w:rsid w:val="004775D4"/>
    <w:rsid w:val="004A229E"/>
    <w:rsid w:val="004A2DF4"/>
    <w:rsid w:val="004B6780"/>
    <w:rsid w:val="004C1C44"/>
    <w:rsid w:val="004F3DA9"/>
    <w:rsid w:val="0052107A"/>
    <w:rsid w:val="005579FC"/>
    <w:rsid w:val="0057469B"/>
    <w:rsid w:val="00585EF8"/>
    <w:rsid w:val="005939DC"/>
    <w:rsid w:val="00595314"/>
    <w:rsid w:val="005A2C77"/>
    <w:rsid w:val="005A6229"/>
    <w:rsid w:val="005C531F"/>
    <w:rsid w:val="005C7A42"/>
    <w:rsid w:val="005D16E3"/>
    <w:rsid w:val="005E7462"/>
    <w:rsid w:val="00607AD1"/>
    <w:rsid w:val="006342BA"/>
    <w:rsid w:val="00644C6A"/>
    <w:rsid w:val="00646066"/>
    <w:rsid w:val="00650877"/>
    <w:rsid w:val="006640D9"/>
    <w:rsid w:val="006A5398"/>
    <w:rsid w:val="006B721E"/>
    <w:rsid w:val="006F5281"/>
    <w:rsid w:val="006F5511"/>
    <w:rsid w:val="007000CE"/>
    <w:rsid w:val="00744AF9"/>
    <w:rsid w:val="00745853"/>
    <w:rsid w:val="007B5208"/>
    <w:rsid w:val="007C56C5"/>
    <w:rsid w:val="007D3183"/>
    <w:rsid w:val="007E51ED"/>
    <w:rsid w:val="008163AB"/>
    <w:rsid w:val="00822E0F"/>
    <w:rsid w:val="00823ED4"/>
    <w:rsid w:val="00826D52"/>
    <w:rsid w:val="00873AEA"/>
    <w:rsid w:val="008C745C"/>
    <w:rsid w:val="00902BC1"/>
    <w:rsid w:val="0091671C"/>
    <w:rsid w:val="00923D2B"/>
    <w:rsid w:val="00931C28"/>
    <w:rsid w:val="00974C69"/>
    <w:rsid w:val="00975B78"/>
    <w:rsid w:val="009842D5"/>
    <w:rsid w:val="009D1247"/>
    <w:rsid w:val="009F7D68"/>
    <w:rsid w:val="00A11F36"/>
    <w:rsid w:val="00A47279"/>
    <w:rsid w:val="00A72455"/>
    <w:rsid w:val="00A83FD6"/>
    <w:rsid w:val="00AE0216"/>
    <w:rsid w:val="00AE1985"/>
    <w:rsid w:val="00B16655"/>
    <w:rsid w:val="00BC5326"/>
    <w:rsid w:val="00BF5D19"/>
    <w:rsid w:val="00C016B5"/>
    <w:rsid w:val="00C01CF1"/>
    <w:rsid w:val="00C0533F"/>
    <w:rsid w:val="00C1275B"/>
    <w:rsid w:val="00C264F9"/>
    <w:rsid w:val="00C30859"/>
    <w:rsid w:val="00C6172E"/>
    <w:rsid w:val="00C75BD9"/>
    <w:rsid w:val="00C87FFE"/>
    <w:rsid w:val="00CC2E3C"/>
    <w:rsid w:val="00CC41DE"/>
    <w:rsid w:val="00CD2555"/>
    <w:rsid w:val="00D06694"/>
    <w:rsid w:val="00D10352"/>
    <w:rsid w:val="00D77F03"/>
    <w:rsid w:val="00DA0616"/>
    <w:rsid w:val="00DA459F"/>
    <w:rsid w:val="00DF3EF3"/>
    <w:rsid w:val="00E068AA"/>
    <w:rsid w:val="00E0779E"/>
    <w:rsid w:val="00E2485B"/>
    <w:rsid w:val="00E426B9"/>
    <w:rsid w:val="00E4666B"/>
    <w:rsid w:val="00E5370F"/>
    <w:rsid w:val="00E85D72"/>
    <w:rsid w:val="00E92FD7"/>
    <w:rsid w:val="00EC60BF"/>
    <w:rsid w:val="00EE438E"/>
    <w:rsid w:val="00F27A2C"/>
    <w:rsid w:val="00F34397"/>
    <w:rsid w:val="00F665F5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FE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E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EE43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FE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E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EE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DC60-F92C-4ABB-83EB-9E7D1E50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 </vt:lpstr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</dc:title>
  <dc:creator>AlpUfa</dc:creator>
  <cp:lastModifiedBy>AlpUfa</cp:lastModifiedBy>
  <cp:revision>2</cp:revision>
  <cp:lastPrinted>2024-12-20T05:24:00Z</cp:lastPrinted>
  <dcterms:created xsi:type="dcterms:W3CDTF">2024-12-20T08:36:00Z</dcterms:created>
  <dcterms:modified xsi:type="dcterms:W3CDTF">2024-12-20T08:36:00Z</dcterms:modified>
</cp:coreProperties>
</file>