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DB6" w:rsidRPr="00104DB6" w:rsidRDefault="00104DB6" w:rsidP="00104DB6">
      <w:pPr>
        <w:spacing w:after="0" w:line="240" w:lineRule="auto"/>
        <w:ind w:firstLine="70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bookmarkStart w:id="0" w:name="bookmark0"/>
      <w:r w:rsidRPr="00104DB6">
        <w:rPr>
          <w:rFonts w:eastAsia="Times New Roman"/>
          <w:noProof/>
          <w:color w:val="auto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73ADC212" wp14:editId="6BFB10F1">
            <wp:simplePos x="0" y="0"/>
            <wp:positionH relativeFrom="margin">
              <wp:posOffset>2838450</wp:posOffset>
            </wp:positionH>
            <wp:positionV relativeFrom="margin">
              <wp:posOffset>-229235</wp:posOffset>
            </wp:positionV>
            <wp:extent cx="523875" cy="609600"/>
            <wp:effectExtent l="0" t="0" r="0" b="0"/>
            <wp:wrapSquare wrapText="bothSides"/>
            <wp:docPr id="1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DB6" w:rsidRPr="00104DB6" w:rsidRDefault="00104DB6" w:rsidP="00104DB6">
      <w:pPr>
        <w:spacing w:after="0" w:line="240" w:lineRule="auto"/>
        <w:ind w:firstLine="709"/>
        <w:jc w:val="center"/>
        <w:rPr>
          <w:rFonts w:eastAsia="Times New Roman"/>
          <w:b/>
          <w:color w:val="auto"/>
          <w:sz w:val="28"/>
          <w:szCs w:val="28"/>
          <w:lang w:val="en-US" w:eastAsia="ar-SA"/>
        </w:rPr>
      </w:pPr>
    </w:p>
    <w:p w:rsidR="00104DB6" w:rsidRPr="00104DB6" w:rsidRDefault="00104DB6" w:rsidP="00104DB6">
      <w:pPr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ru-RU"/>
        </w:rPr>
      </w:pPr>
      <w:r w:rsidRPr="00104DB6">
        <w:rPr>
          <w:rFonts w:eastAsia="Times New Roman"/>
          <w:b/>
          <w:color w:val="auto"/>
          <w:sz w:val="28"/>
          <w:szCs w:val="28"/>
          <w:lang w:eastAsia="ru-RU"/>
        </w:rPr>
        <w:t>АДМИНИСТРАЦИЯ</w:t>
      </w:r>
    </w:p>
    <w:p w:rsidR="00104DB6" w:rsidRPr="00104DB6" w:rsidRDefault="00104DB6" w:rsidP="00104DB6">
      <w:pPr>
        <w:spacing w:after="0" w:line="240" w:lineRule="auto"/>
        <w:ind w:firstLine="70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104DB6">
        <w:rPr>
          <w:rFonts w:eastAsia="Times New Roman"/>
          <w:b/>
          <w:color w:val="auto"/>
          <w:sz w:val="28"/>
          <w:szCs w:val="28"/>
          <w:lang w:eastAsia="ru-RU"/>
        </w:rPr>
        <w:t>СЕЛЬСКОГО ПОСЕЛЕНИЯ ЛОКОСОВО</w:t>
      </w:r>
    </w:p>
    <w:p w:rsidR="00104DB6" w:rsidRPr="00104DB6" w:rsidRDefault="00104DB6" w:rsidP="00104DB6">
      <w:pPr>
        <w:tabs>
          <w:tab w:val="center" w:pos="4677"/>
          <w:tab w:val="left" w:pos="6864"/>
        </w:tabs>
        <w:spacing w:after="0" w:line="240" w:lineRule="auto"/>
        <w:ind w:firstLine="709"/>
        <w:jc w:val="center"/>
        <w:rPr>
          <w:rFonts w:eastAsia="SimSun"/>
          <w:color w:val="auto"/>
          <w:sz w:val="28"/>
          <w:szCs w:val="28"/>
          <w:lang w:eastAsia="ru-RU"/>
        </w:rPr>
      </w:pPr>
      <w:r w:rsidRPr="00104DB6">
        <w:rPr>
          <w:rFonts w:eastAsia="Times New Roman"/>
          <w:color w:val="auto"/>
          <w:sz w:val="28"/>
          <w:szCs w:val="28"/>
          <w:lang w:eastAsia="ru-RU"/>
        </w:rPr>
        <w:t>Сургутского муниципального района</w:t>
      </w:r>
    </w:p>
    <w:p w:rsidR="00104DB6" w:rsidRPr="00104DB6" w:rsidRDefault="00104DB6" w:rsidP="00104DB6">
      <w:pPr>
        <w:spacing w:after="0" w:line="240" w:lineRule="auto"/>
        <w:ind w:firstLine="709"/>
        <w:jc w:val="center"/>
        <w:rPr>
          <w:rFonts w:eastAsia="Calibri"/>
          <w:color w:val="auto"/>
          <w:sz w:val="28"/>
          <w:szCs w:val="28"/>
          <w:lang w:eastAsia="ru-RU"/>
        </w:rPr>
      </w:pPr>
      <w:r w:rsidRPr="00104DB6">
        <w:rPr>
          <w:rFonts w:eastAsia="Times New Roman"/>
          <w:color w:val="auto"/>
          <w:sz w:val="28"/>
          <w:szCs w:val="28"/>
          <w:lang w:eastAsia="ru-RU"/>
        </w:rPr>
        <w:t>Ханты-Мансийского автономного округа – Югры</w:t>
      </w:r>
    </w:p>
    <w:p w:rsidR="00104DB6" w:rsidRPr="00104DB6" w:rsidRDefault="00104DB6" w:rsidP="00104DB6">
      <w:pPr>
        <w:spacing w:after="0" w:line="240" w:lineRule="auto"/>
        <w:ind w:firstLine="709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104DB6" w:rsidRPr="00104DB6" w:rsidRDefault="00104DB6" w:rsidP="00104DB6">
      <w:pPr>
        <w:spacing w:after="0" w:line="240" w:lineRule="auto"/>
        <w:ind w:firstLine="709"/>
        <w:jc w:val="center"/>
        <w:rPr>
          <w:rFonts w:eastAsia="Calibri"/>
          <w:b/>
          <w:color w:val="auto"/>
          <w:sz w:val="28"/>
          <w:szCs w:val="28"/>
          <w:lang w:eastAsia="ru-RU"/>
        </w:rPr>
      </w:pPr>
      <w:r w:rsidRPr="00104DB6">
        <w:rPr>
          <w:rFonts w:eastAsia="Times New Roman"/>
          <w:b/>
          <w:color w:val="auto"/>
          <w:sz w:val="28"/>
          <w:szCs w:val="28"/>
          <w:lang w:eastAsia="ru-RU"/>
        </w:rPr>
        <w:t>ПОСТАНОВЛЕНИЕ</w:t>
      </w:r>
    </w:p>
    <w:p w:rsidR="00104DB6" w:rsidRPr="00104DB6" w:rsidRDefault="00104DB6" w:rsidP="00104DB6">
      <w:pPr>
        <w:spacing w:after="0" w:line="240" w:lineRule="auto"/>
        <w:ind w:firstLine="70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104DB6" w:rsidRPr="00104DB6" w:rsidRDefault="00104DB6" w:rsidP="00104DB6">
      <w:pPr>
        <w:spacing w:after="0" w:line="240" w:lineRule="auto"/>
        <w:ind w:firstLine="70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104DB6" w:rsidRPr="00104DB6" w:rsidRDefault="00104DB6" w:rsidP="00104DB6">
      <w:pPr>
        <w:spacing w:after="0" w:line="240" w:lineRule="auto"/>
        <w:rPr>
          <w:rFonts w:eastAsia="Times New Roman"/>
          <w:color w:val="auto"/>
          <w:lang w:eastAsia="ru-RU"/>
        </w:rPr>
      </w:pPr>
      <w:r w:rsidRPr="00104DB6">
        <w:rPr>
          <w:rFonts w:eastAsia="Times New Roman"/>
          <w:color w:val="auto"/>
          <w:lang w:eastAsia="ru-RU"/>
        </w:rPr>
        <w:t>«</w:t>
      </w:r>
      <w:r>
        <w:rPr>
          <w:rFonts w:eastAsia="Times New Roman"/>
          <w:color w:val="auto"/>
          <w:lang w:eastAsia="ru-RU"/>
        </w:rPr>
        <w:t>28</w:t>
      </w:r>
      <w:r w:rsidRPr="00104DB6">
        <w:rPr>
          <w:rFonts w:eastAsia="Times New Roman"/>
          <w:color w:val="auto"/>
          <w:lang w:eastAsia="ru-RU"/>
        </w:rPr>
        <w:t>» марта 2025 года</w:t>
      </w:r>
      <w:r w:rsidRPr="00104DB6">
        <w:rPr>
          <w:rFonts w:eastAsia="Times New Roman"/>
          <w:color w:val="auto"/>
          <w:lang w:eastAsia="ru-RU"/>
        </w:rPr>
        <w:tab/>
      </w:r>
      <w:r w:rsidRPr="00104DB6">
        <w:rPr>
          <w:rFonts w:eastAsia="Times New Roman"/>
          <w:color w:val="auto"/>
          <w:lang w:eastAsia="ru-RU"/>
        </w:rPr>
        <w:tab/>
      </w:r>
      <w:r w:rsidRPr="00104DB6">
        <w:rPr>
          <w:rFonts w:eastAsia="Times New Roman"/>
          <w:color w:val="auto"/>
          <w:lang w:eastAsia="ru-RU"/>
        </w:rPr>
        <w:tab/>
      </w:r>
      <w:r w:rsidRPr="00104DB6">
        <w:rPr>
          <w:rFonts w:eastAsia="Times New Roman"/>
          <w:color w:val="auto"/>
          <w:lang w:eastAsia="ru-RU"/>
        </w:rPr>
        <w:tab/>
        <w:t xml:space="preserve">                                                             № 1</w:t>
      </w:r>
      <w:r>
        <w:rPr>
          <w:rFonts w:eastAsia="Times New Roman"/>
          <w:color w:val="auto"/>
          <w:lang w:eastAsia="ru-RU"/>
        </w:rPr>
        <w:t>9-нпа</w:t>
      </w:r>
    </w:p>
    <w:p w:rsidR="00104DB6" w:rsidRPr="00104DB6" w:rsidRDefault="00104DB6" w:rsidP="00104DB6">
      <w:pPr>
        <w:spacing w:after="0" w:line="240" w:lineRule="auto"/>
        <w:rPr>
          <w:rFonts w:eastAsia="Calibri"/>
          <w:color w:val="auto"/>
          <w:lang w:eastAsia="ru-RU"/>
        </w:rPr>
      </w:pPr>
      <w:r w:rsidRPr="00104DB6">
        <w:rPr>
          <w:rFonts w:eastAsia="Times New Roman"/>
          <w:color w:val="auto"/>
          <w:lang w:eastAsia="ru-RU"/>
        </w:rPr>
        <w:t xml:space="preserve">      с. Локосово</w:t>
      </w:r>
      <w:r w:rsidRPr="00104DB6">
        <w:rPr>
          <w:rFonts w:eastAsia="Times New Roman"/>
          <w:color w:val="auto"/>
          <w:lang w:eastAsia="ru-RU"/>
        </w:rPr>
        <w:tab/>
      </w:r>
    </w:p>
    <w:p w:rsidR="00104DB6" w:rsidRPr="00104DB6" w:rsidRDefault="00104DB6" w:rsidP="00104DB6">
      <w:pPr>
        <w:spacing w:after="0" w:line="240" w:lineRule="auto"/>
        <w:ind w:firstLine="709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104DB6">
        <w:rPr>
          <w:rFonts w:eastAsiaTheme="minorEastAsia"/>
          <w:color w:val="auto"/>
          <w:sz w:val="28"/>
          <w:szCs w:val="28"/>
          <w:lang w:eastAsia="ru-RU"/>
        </w:rPr>
        <w:tab/>
      </w:r>
      <w:r w:rsidRPr="00104DB6">
        <w:rPr>
          <w:rFonts w:eastAsiaTheme="minorEastAsia"/>
          <w:color w:val="auto"/>
          <w:sz w:val="28"/>
          <w:szCs w:val="28"/>
          <w:lang w:eastAsia="ru-RU"/>
        </w:rPr>
        <w:tab/>
      </w:r>
      <w:r w:rsidRPr="00104DB6">
        <w:rPr>
          <w:rFonts w:eastAsiaTheme="minorEastAsia"/>
          <w:color w:val="auto"/>
          <w:sz w:val="28"/>
          <w:szCs w:val="28"/>
          <w:lang w:eastAsia="ru-RU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AA3D31" w:rsidRPr="00AA3D31" w:rsidTr="00AA3D31">
        <w:tc>
          <w:tcPr>
            <w:tcW w:w="4928" w:type="dxa"/>
          </w:tcPr>
          <w:bookmarkEnd w:id="0"/>
          <w:p w:rsidR="00AA3D31" w:rsidRPr="00AA3D31" w:rsidRDefault="00AA3D31" w:rsidP="00104DB6">
            <w:pPr>
              <w:ind w:right="99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3D31">
              <w:rPr>
                <w:rFonts w:eastAsia="Times New Roman"/>
                <w:sz w:val="28"/>
                <w:szCs w:val="28"/>
                <w:lang w:eastAsia="ru-RU"/>
              </w:rPr>
              <w:t>Об утверждении порядка разработки и утверждения цифровых административных регламентов предоставления муниципальных услуг</w:t>
            </w:r>
          </w:p>
        </w:tc>
        <w:tc>
          <w:tcPr>
            <w:tcW w:w="4928" w:type="dxa"/>
          </w:tcPr>
          <w:p w:rsidR="00AA3D31" w:rsidRPr="00AA3D31" w:rsidRDefault="00AA3D31" w:rsidP="00104DB6">
            <w:pPr>
              <w:ind w:right="99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AA3D31" w:rsidRPr="00AA3D31" w:rsidRDefault="00AA3D31" w:rsidP="00104DB6">
      <w:pPr>
        <w:spacing w:after="0" w:line="240" w:lineRule="auto"/>
        <w:ind w:right="993"/>
        <w:jc w:val="both"/>
        <w:rPr>
          <w:rFonts w:eastAsia="Times New Roman"/>
          <w:sz w:val="28"/>
          <w:szCs w:val="28"/>
          <w:lang w:eastAsia="ru-RU"/>
        </w:rPr>
      </w:pPr>
    </w:p>
    <w:p w:rsidR="003E000E" w:rsidRPr="00AA3D31" w:rsidRDefault="003E000E" w:rsidP="003E000E">
      <w:pPr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</w:p>
    <w:p w:rsidR="003E000E" w:rsidRPr="00AA3D31" w:rsidRDefault="003E000E" w:rsidP="00104DB6">
      <w:pPr>
        <w:spacing w:after="0"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>На</w:t>
      </w:r>
      <w:r w:rsidR="00104DB6">
        <w:rPr>
          <w:rFonts w:eastAsia="Times New Roman"/>
          <w:sz w:val="28"/>
          <w:szCs w:val="28"/>
          <w:lang w:eastAsia="ru-RU"/>
        </w:rPr>
        <w:tab/>
      </w:r>
      <w:r w:rsidRPr="00AA3D31">
        <w:rPr>
          <w:rFonts w:eastAsia="Times New Roman"/>
          <w:sz w:val="28"/>
          <w:szCs w:val="28"/>
          <w:lang w:eastAsia="ru-RU"/>
        </w:rPr>
        <w:t xml:space="preserve">основании статьи 3, части 15 статьи 13 Федерального закона от 27.07.2010 № 210-ФЗ «Об организации предоставления государственных и муниципальных услуг», учитывая </w:t>
      </w:r>
      <w:hyperlink r:id="rId6" w:history="1">
        <w:r w:rsidRPr="00AA3D31">
          <w:rPr>
            <w:rFonts w:eastAsia="Times New Roman"/>
            <w:sz w:val="28"/>
            <w:szCs w:val="28"/>
            <w:lang w:eastAsia="ru-RU"/>
          </w:rPr>
          <w:t xml:space="preserve">пункт 3 </w:t>
        </w:r>
      </w:hyperlink>
      <w:r w:rsidRPr="00AA3D31">
        <w:rPr>
          <w:rFonts w:eastAsia="Times New Roman"/>
          <w:sz w:val="28"/>
          <w:szCs w:val="28"/>
          <w:lang w:eastAsia="ru-RU"/>
        </w:rPr>
        <w:t>постановления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</w:t>
      </w:r>
      <w:r w:rsidRPr="005260A5">
        <w:rPr>
          <w:rFonts w:eastAsia="Times New Roman"/>
          <w:sz w:val="28"/>
          <w:szCs w:val="28"/>
          <w:lang w:eastAsia="ru-RU"/>
        </w:rPr>
        <w:t xml:space="preserve">ратившими </w:t>
      </w:r>
      <w:r w:rsidRPr="00AA3D31">
        <w:rPr>
          <w:rFonts w:eastAsia="Times New Roman"/>
          <w:sz w:val="28"/>
          <w:szCs w:val="28"/>
          <w:lang w:eastAsia="ru-RU"/>
        </w:rPr>
        <w:t>силу некоторых актов и отдельных положений актов Правительства Российской Федерации»:</w:t>
      </w:r>
    </w:p>
    <w:p w:rsidR="003E000E" w:rsidRPr="007E57D6" w:rsidRDefault="003E000E" w:rsidP="00104DB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7E57D6">
        <w:rPr>
          <w:rFonts w:eastAsia="Times New Roman"/>
          <w:sz w:val="28"/>
          <w:szCs w:val="28"/>
          <w:lang w:eastAsia="ru-RU"/>
        </w:rPr>
        <w:t>Утвердить порядок разработки и утверждения цифровых административных регламентов предоставления муниципальных услуг согласно приложению</w:t>
      </w:r>
      <w:r w:rsidR="007E57D6">
        <w:rPr>
          <w:rFonts w:eastAsia="Times New Roman"/>
          <w:sz w:val="28"/>
          <w:szCs w:val="28"/>
          <w:lang w:eastAsia="ru-RU"/>
        </w:rPr>
        <w:t xml:space="preserve"> к настоящему постановлению</w:t>
      </w:r>
      <w:r w:rsidRPr="007E57D6">
        <w:rPr>
          <w:rFonts w:eastAsia="Times New Roman"/>
          <w:sz w:val="28"/>
          <w:szCs w:val="28"/>
          <w:lang w:eastAsia="ru-RU"/>
        </w:rPr>
        <w:t>.</w:t>
      </w:r>
    </w:p>
    <w:p w:rsidR="007E57D6" w:rsidRPr="007E57D6" w:rsidRDefault="007E57D6" w:rsidP="00104DB6">
      <w:pPr>
        <w:spacing w:after="0" w:line="240" w:lineRule="auto"/>
        <w:ind w:firstLine="709"/>
        <w:rPr>
          <w:sz w:val="28"/>
          <w:szCs w:val="28"/>
        </w:rPr>
      </w:pPr>
      <w:r w:rsidRPr="007E57D6">
        <w:rPr>
          <w:rFonts w:eastAsia="Times New Roman"/>
          <w:sz w:val="28"/>
          <w:szCs w:val="28"/>
          <w:lang w:eastAsia="ru-RU"/>
        </w:rPr>
        <w:t>2.</w:t>
      </w:r>
      <w:r w:rsidR="00104DB6">
        <w:rPr>
          <w:rFonts w:eastAsia="Times New Roman"/>
          <w:sz w:val="28"/>
          <w:szCs w:val="28"/>
          <w:lang w:eastAsia="ru-RU"/>
        </w:rPr>
        <w:tab/>
      </w:r>
      <w:r w:rsidRPr="007E57D6">
        <w:rPr>
          <w:sz w:val="28"/>
          <w:szCs w:val="28"/>
        </w:rPr>
        <w:t>Обнародовать настоящее постановление и разместить на официальном сайте муниципального образова</w:t>
      </w:r>
      <w:r>
        <w:rPr>
          <w:sz w:val="28"/>
          <w:szCs w:val="28"/>
        </w:rPr>
        <w:t>ния сельское поселение Локосово</w:t>
      </w:r>
      <w:r w:rsidRPr="007E57D6">
        <w:rPr>
          <w:sz w:val="28"/>
          <w:szCs w:val="28"/>
        </w:rPr>
        <w:t>.</w:t>
      </w:r>
    </w:p>
    <w:p w:rsidR="007E57D6" w:rsidRPr="007E57D6" w:rsidRDefault="007E57D6" w:rsidP="00104DB6">
      <w:pPr>
        <w:spacing w:after="0" w:line="240" w:lineRule="auto"/>
        <w:ind w:firstLine="709"/>
        <w:rPr>
          <w:sz w:val="28"/>
          <w:szCs w:val="28"/>
        </w:rPr>
      </w:pPr>
      <w:r w:rsidRPr="007E57D6">
        <w:rPr>
          <w:sz w:val="28"/>
          <w:szCs w:val="28"/>
        </w:rPr>
        <w:t>3.</w:t>
      </w:r>
      <w:r w:rsidR="00104DB6">
        <w:rPr>
          <w:sz w:val="28"/>
          <w:szCs w:val="28"/>
        </w:rPr>
        <w:tab/>
      </w:r>
      <w:r w:rsidRPr="007E57D6">
        <w:rPr>
          <w:sz w:val="28"/>
          <w:szCs w:val="28"/>
        </w:rPr>
        <w:t>Настоящее постановление вступает в силу после его обнародования.</w:t>
      </w:r>
    </w:p>
    <w:p w:rsidR="007E57D6" w:rsidRPr="007E57D6" w:rsidRDefault="007E57D6" w:rsidP="00104DB6">
      <w:pPr>
        <w:spacing w:after="0" w:line="240" w:lineRule="auto"/>
        <w:ind w:firstLine="709"/>
        <w:rPr>
          <w:sz w:val="28"/>
          <w:szCs w:val="28"/>
        </w:rPr>
      </w:pPr>
      <w:r w:rsidRPr="007E57D6">
        <w:rPr>
          <w:sz w:val="28"/>
          <w:szCs w:val="28"/>
        </w:rPr>
        <w:t>4.</w:t>
      </w:r>
      <w:r w:rsidR="00104DB6">
        <w:rPr>
          <w:sz w:val="28"/>
          <w:szCs w:val="28"/>
        </w:rPr>
        <w:tab/>
      </w:r>
      <w:r w:rsidRPr="007E57D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E000E" w:rsidRPr="00AA3D31" w:rsidRDefault="003E000E" w:rsidP="00104DB6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E000E" w:rsidRDefault="003E000E" w:rsidP="00104DB6">
      <w:pPr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</w:p>
    <w:p w:rsidR="007E57D6" w:rsidRPr="00AA3D31" w:rsidRDefault="007E57D6" w:rsidP="00104DB6">
      <w:pPr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</w:p>
    <w:p w:rsidR="003E000E" w:rsidRPr="00AA3D31" w:rsidRDefault="003E000E" w:rsidP="00104DB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>Глава сельского посел</w:t>
      </w:r>
      <w:r w:rsidR="00AA3D31">
        <w:rPr>
          <w:rFonts w:eastAsia="Times New Roman"/>
          <w:sz w:val="28"/>
          <w:szCs w:val="28"/>
          <w:lang w:eastAsia="ru-RU"/>
        </w:rPr>
        <w:t>ения</w:t>
      </w:r>
      <w:r w:rsidR="00AA3D31">
        <w:rPr>
          <w:rFonts w:eastAsia="Times New Roman"/>
          <w:sz w:val="28"/>
          <w:szCs w:val="28"/>
          <w:lang w:eastAsia="ru-RU"/>
        </w:rPr>
        <w:tab/>
      </w:r>
      <w:r w:rsidR="00AA3D31">
        <w:rPr>
          <w:rFonts w:eastAsia="Times New Roman"/>
          <w:sz w:val="28"/>
          <w:szCs w:val="28"/>
          <w:lang w:eastAsia="ru-RU"/>
        </w:rPr>
        <w:tab/>
      </w:r>
      <w:r w:rsidR="00AA3D31">
        <w:rPr>
          <w:rFonts w:eastAsia="Times New Roman"/>
          <w:sz w:val="28"/>
          <w:szCs w:val="28"/>
          <w:lang w:eastAsia="ru-RU"/>
        </w:rPr>
        <w:tab/>
      </w:r>
      <w:r w:rsidR="00AA3D31">
        <w:rPr>
          <w:rFonts w:eastAsia="Times New Roman"/>
          <w:sz w:val="28"/>
          <w:szCs w:val="28"/>
          <w:lang w:eastAsia="ru-RU"/>
        </w:rPr>
        <w:tab/>
      </w:r>
      <w:r w:rsidR="00AA3D31">
        <w:rPr>
          <w:rFonts w:eastAsia="Times New Roman"/>
          <w:sz w:val="28"/>
          <w:szCs w:val="28"/>
          <w:lang w:eastAsia="ru-RU"/>
        </w:rPr>
        <w:tab/>
        <w:t xml:space="preserve">                 </w:t>
      </w:r>
      <w:r w:rsidR="00104DB6">
        <w:rPr>
          <w:rFonts w:eastAsia="Times New Roman"/>
          <w:sz w:val="28"/>
          <w:szCs w:val="28"/>
          <w:lang w:eastAsia="ru-RU"/>
        </w:rPr>
        <w:t xml:space="preserve"> </w:t>
      </w:r>
      <w:r w:rsidR="00AA3D31">
        <w:rPr>
          <w:rFonts w:eastAsia="Times New Roman"/>
          <w:sz w:val="28"/>
          <w:szCs w:val="28"/>
          <w:lang w:eastAsia="ru-RU"/>
        </w:rPr>
        <w:t xml:space="preserve">  </w:t>
      </w:r>
      <w:r w:rsidRPr="00AA3D31">
        <w:rPr>
          <w:rFonts w:eastAsia="Times New Roman"/>
          <w:sz w:val="28"/>
          <w:szCs w:val="28"/>
          <w:lang w:eastAsia="ru-RU"/>
        </w:rPr>
        <w:t>Н.Б. Свечников</w:t>
      </w:r>
    </w:p>
    <w:p w:rsidR="009407FC" w:rsidRPr="00AA3D31" w:rsidRDefault="009407FC" w:rsidP="00104DB6">
      <w:pPr>
        <w:spacing w:after="0" w:line="240" w:lineRule="auto"/>
        <w:ind w:firstLine="709"/>
        <w:rPr>
          <w:sz w:val="28"/>
          <w:szCs w:val="28"/>
        </w:rPr>
      </w:pPr>
    </w:p>
    <w:p w:rsidR="00F02E8F" w:rsidRDefault="00F02E8F" w:rsidP="00104DB6">
      <w:pPr>
        <w:spacing w:after="0" w:line="240" w:lineRule="auto"/>
        <w:ind w:firstLine="709"/>
        <w:rPr>
          <w:sz w:val="28"/>
          <w:szCs w:val="28"/>
        </w:rPr>
      </w:pPr>
    </w:p>
    <w:p w:rsidR="007E57D6" w:rsidRDefault="007E57D6" w:rsidP="00104DB6">
      <w:pPr>
        <w:spacing w:after="0" w:line="240" w:lineRule="auto"/>
        <w:ind w:firstLine="709"/>
        <w:rPr>
          <w:sz w:val="28"/>
          <w:szCs w:val="28"/>
        </w:rPr>
      </w:pPr>
    </w:p>
    <w:p w:rsidR="007E57D6" w:rsidRPr="00AA3D31" w:rsidRDefault="007E57D6" w:rsidP="00104DB6">
      <w:pPr>
        <w:spacing w:after="0" w:line="240" w:lineRule="auto"/>
        <w:ind w:firstLine="709"/>
        <w:rPr>
          <w:sz w:val="28"/>
          <w:szCs w:val="28"/>
        </w:rPr>
      </w:pPr>
    </w:p>
    <w:p w:rsidR="00F02E8F" w:rsidRPr="007B1850" w:rsidRDefault="007B1850" w:rsidP="00A36DC5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</w:t>
      </w:r>
      <w:r w:rsidR="00F02E8F" w:rsidRPr="007B1850">
        <w:rPr>
          <w:rFonts w:eastAsia="Times New Roman"/>
          <w:lang w:eastAsia="ru-RU"/>
        </w:rPr>
        <w:t xml:space="preserve">риложение к </w:t>
      </w:r>
      <w:r w:rsidR="00104DB6">
        <w:rPr>
          <w:rFonts w:eastAsia="Times New Roman"/>
          <w:lang w:eastAsia="ru-RU"/>
        </w:rPr>
        <w:t xml:space="preserve"> </w:t>
      </w:r>
      <w:r w:rsidR="00F02E8F" w:rsidRPr="007B1850">
        <w:rPr>
          <w:rFonts w:eastAsia="Times New Roman"/>
          <w:lang w:eastAsia="ru-RU"/>
        </w:rPr>
        <w:t xml:space="preserve">  постановлени</w:t>
      </w:r>
      <w:r w:rsidR="00104DB6">
        <w:rPr>
          <w:rFonts w:eastAsia="Times New Roman"/>
          <w:lang w:eastAsia="ru-RU"/>
        </w:rPr>
        <w:t>ю</w:t>
      </w:r>
      <w:r w:rsidR="00F02E8F" w:rsidRPr="007B1850">
        <w:rPr>
          <w:rFonts w:eastAsia="Times New Roman"/>
          <w:lang w:eastAsia="ru-RU"/>
        </w:rPr>
        <w:t xml:space="preserve"> </w:t>
      </w:r>
    </w:p>
    <w:p w:rsidR="00F02E8F" w:rsidRPr="007B1850" w:rsidRDefault="00F02E8F" w:rsidP="00A36DC5">
      <w:pPr>
        <w:spacing w:after="0" w:line="240" w:lineRule="auto"/>
        <w:jc w:val="right"/>
        <w:rPr>
          <w:rFonts w:eastAsia="Times New Roman"/>
          <w:lang w:eastAsia="ru-RU"/>
        </w:rPr>
      </w:pPr>
      <w:r w:rsidRPr="007B1850">
        <w:rPr>
          <w:rFonts w:eastAsia="Times New Roman"/>
          <w:lang w:eastAsia="ru-RU"/>
        </w:rPr>
        <w:t xml:space="preserve">администрации сельского поселения Локосово </w:t>
      </w:r>
    </w:p>
    <w:p w:rsidR="00F02E8F" w:rsidRPr="007B1850" w:rsidRDefault="00F02E8F" w:rsidP="00A36DC5">
      <w:pPr>
        <w:spacing w:after="0" w:line="240" w:lineRule="auto"/>
        <w:jc w:val="right"/>
        <w:rPr>
          <w:rFonts w:eastAsia="Times New Roman"/>
          <w:color w:val="auto"/>
          <w:lang w:eastAsia="ru-RU"/>
        </w:rPr>
      </w:pPr>
      <w:r w:rsidRPr="007B1850">
        <w:rPr>
          <w:rFonts w:eastAsia="Times New Roman"/>
          <w:lang w:eastAsia="ru-RU"/>
        </w:rPr>
        <w:t>от «</w:t>
      </w:r>
      <w:r w:rsidR="00104DB6">
        <w:rPr>
          <w:rFonts w:eastAsia="Times New Roman"/>
          <w:lang w:eastAsia="ru-RU"/>
        </w:rPr>
        <w:t>28</w:t>
      </w:r>
      <w:r w:rsidRPr="007B1850">
        <w:rPr>
          <w:rFonts w:eastAsia="Times New Roman"/>
          <w:lang w:eastAsia="ru-RU"/>
        </w:rPr>
        <w:t>» марта 2025 №</w:t>
      </w:r>
      <w:r w:rsidR="00104DB6">
        <w:rPr>
          <w:rFonts w:eastAsia="Times New Roman"/>
          <w:lang w:eastAsia="ru-RU"/>
        </w:rPr>
        <w:t>19</w:t>
      </w:r>
      <w:r w:rsidRPr="007B1850">
        <w:rPr>
          <w:rFonts w:eastAsia="Times New Roman"/>
          <w:lang w:eastAsia="ru-RU"/>
        </w:rPr>
        <w:t>-нпа</w:t>
      </w:r>
    </w:p>
    <w:p w:rsidR="00F02E8F" w:rsidRDefault="00F02E8F" w:rsidP="00F02E8F">
      <w:pPr>
        <w:spacing w:after="0" w:line="240" w:lineRule="auto"/>
        <w:rPr>
          <w:rFonts w:eastAsia="Times New Roman"/>
          <w:b/>
          <w:bCs/>
          <w:sz w:val="26"/>
          <w:szCs w:val="26"/>
          <w:lang w:eastAsia="ru-RU"/>
        </w:rPr>
      </w:pPr>
    </w:p>
    <w:p w:rsidR="00F02E8F" w:rsidRDefault="00F02E8F" w:rsidP="00F02E8F">
      <w:pPr>
        <w:spacing w:after="0" w:line="240" w:lineRule="auto"/>
        <w:rPr>
          <w:rFonts w:eastAsia="Times New Roman"/>
          <w:b/>
          <w:bCs/>
          <w:sz w:val="26"/>
          <w:szCs w:val="26"/>
          <w:lang w:eastAsia="ru-RU"/>
        </w:rPr>
      </w:pPr>
    </w:p>
    <w:p w:rsidR="00F02E8F" w:rsidRPr="00AA3D31" w:rsidRDefault="00F02E8F" w:rsidP="00A36DC5">
      <w:pPr>
        <w:spacing w:after="0" w:line="24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AA3D31">
        <w:rPr>
          <w:rFonts w:eastAsia="Times New Roman"/>
          <w:b/>
          <w:bCs/>
          <w:sz w:val="28"/>
          <w:szCs w:val="28"/>
          <w:lang w:eastAsia="ru-RU"/>
        </w:rPr>
        <w:t>Порядок</w:t>
      </w:r>
    </w:p>
    <w:p w:rsidR="00F02E8F" w:rsidRPr="00AA3D31" w:rsidRDefault="00F02E8F" w:rsidP="00A36DC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AA3D31">
        <w:rPr>
          <w:rFonts w:eastAsia="Times New Roman"/>
          <w:b/>
          <w:bCs/>
          <w:sz w:val="28"/>
          <w:szCs w:val="28"/>
          <w:lang w:eastAsia="ru-RU"/>
        </w:rPr>
        <w:t>разработки и утверждения цифровых административных регламентов предоставления муниципальных услуг (далее - Порядок)</w:t>
      </w:r>
    </w:p>
    <w:p w:rsidR="00A36DC5" w:rsidRPr="00AA3D31" w:rsidRDefault="00A36DC5" w:rsidP="00A36DC5">
      <w:pPr>
        <w:spacing w:after="0" w:line="24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A36DC5" w:rsidRPr="00AA3D31" w:rsidRDefault="00F02E8F" w:rsidP="00A36DC5">
      <w:pPr>
        <w:pStyle w:val="a3"/>
        <w:numPr>
          <w:ilvl w:val="0"/>
          <w:numId w:val="4"/>
        </w:num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bookmarkStart w:id="1" w:name="bookmark1"/>
      <w:r w:rsidRPr="00AA3D31">
        <w:rPr>
          <w:rFonts w:eastAsia="Times New Roman"/>
          <w:b/>
          <w:bCs/>
          <w:sz w:val="28"/>
          <w:szCs w:val="28"/>
          <w:lang w:eastAsia="ru-RU"/>
        </w:rPr>
        <w:t>Общие положения</w:t>
      </w:r>
      <w:bookmarkEnd w:id="1"/>
    </w:p>
    <w:p w:rsidR="00F02E8F" w:rsidRPr="00AA3D31" w:rsidRDefault="00F02E8F" w:rsidP="00A36DC5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>Порядок устанавливает правила разработки и утверждения цифровых административных регламентов предоставления муниципальных услуг (далее - цифровой административный регламент) в соответствии с требованиями Федерального закона от 27.07.2010 № 210-ФЗ «Об организации предоставления государственных и муниципальных услуг» (далее - Федеральный закон № 210- ФЗ).</w:t>
      </w:r>
    </w:p>
    <w:p w:rsidR="00F02E8F" w:rsidRPr="00AA3D31" w:rsidRDefault="00F02E8F" w:rsidP="00A36DC5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В настоящем Порядке понятия применяются в значениях, установленных Федеральным законом № 210-ФЗ.</w:t>
      </w:r>
    </w:p>
    <w:p w:rsidR="00F02E8F" w:rsidRPr="00AA3D31" w:rsidRDefault="00F02E8F" w:rsidP="00A36DC5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Цифровые административные регламенты разрабатываются и утверждае</w:t>
      </w:r>
      <w:r w:rsidR="00A36DC5" w:rsidRPr="00AA3D31">
        <w:rPr>
          <w:rFonts w:eastAsia="Times New Roman"/>
          <w:sz w:val="28"/>
          <w:szCs w:val="28"/>
          <w:lang w:eastAsia="ru-RU"/>
        </w:rPr>
        <w:t>тся в маш</w:t>
      </w:r>
      <w:r w:rsidRPr="00AA3D31">
        <w:rPr>
          <w:rFonts w:eastAsia="Times New Roman"/>
          <w:sz w:val="28"/>
          <w:szCs w:val="28"/>
          <w:lang w:eastAsia="ru-RU"/>
        </w:rPr>
        <w:t>иночитаемом виде посредством федеральной государственной информационной системы «Федеральный реестр государственных и муниципальных услуг (функций)» (далее - ФРГУ).</w:t>
      </w:r>
    </w:p>
    <w:p w:rsidR="00F02E8F" w:rsidRPr="00AA3D31" w:rsidRDefault="00F02E8F" w:rsidP="00A36DC5">
      <w:pPr>
        <w:spacing w:after="0"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>Разработка, согласование, проведение экспертизы и утверждение проектов цифровых административных регламентов осуществляются с использованием программно-технических средств ФРГУ.</w:t>
      </w:r>
    </w:p>
    <w:p w:rsidR="00F02E8F" w:rsidRPr="00AA3D31" w:rsidRDefault="00F02E8F" w:rsidP="00A36DC5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Доступ к ФРГУ лицам, участвующим в разработке, согласовании, утверждении проектов цифровых административных регламентов, обеспечивается инженером админи</w:t>
      </w:r>
      <w:r w:rsidR="00A36DC5" w:rsidRPr="00AA3D31">
        <w:rPr>
          <w:rFonts w:eastAsia="Times New Roman"/>
          <w:sz w:val="28"/>
          <w:szCs w:val="28"/>
          <w:lang w:eastAsia="ru-RU"/>
        </w:rPr>
        <w:t>страции сельского поселения  Локосово</w:t>
      </w:r>
      <w:r w:rsidRPr="00AA3D31">
        <w:rPr>
          <w:rFonts w:eastAsia="Times New Roman"/>
          <w:sz w:val="28"/>
          <w:szCs w:val="28"/>
          <w:lang w:eastAsia="ru-RU"/>
        </w:rPr>
        <w:t>.</w:t>
      </w:r>
    </w:p>
    <w:p w:rsidR="00F02E8F" w:rsidRPr="00AA3D31" w:rsidRDefault="00F02E8F" w:rsidP="00A36DC5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Структура и содержание цифровых административных регламентов определяются интерактивными формами, предусмотренными ФРГУ, в соответствии с Федеральным законом № 210-ФЗ, </w:t>
      </w:r>
      <w:hyperlink r:id="rId7" w:history="1">
        <w:r w:rsidRPr="00AA3D31">
          <w:rPr>
            <w:rFonts w:eastAsia="Times New Roman"/>
            <w:sz w:val="28"/>
            <w:szCs w:val="28"/>
            <w:lang w:eastAsia="ru-RU"/>
          </w:rPr>
          <w:t>разделом II</w:t>
        </w:r>
      </w:hyperlink>
      <w:r w:rsidRPr="00AA3D31">
        <w:rPr>
          <w:rFonts w:eastAsia="Times New Roman"/>
          <w:sz w:val="28"/>
          <w:szCs w:val="28"/>
          <w:lang w:eastAsia="ru-RU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 (далее - Правила).</w:t>
      </w:r>
    </w:p>
    <w:p w:rsidR="00F02E8F" w:rsidRDefault="00F02E8F" w:rsidP="00A36DC5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Настоящий Порядок не распространяет свое действие на административные регламенты предоставления муниципальных услуг, разрабатываемые и утверждаемые в соответствии с постановлением администрации сельского поселения Локосово от 04.07.2016 № 89-нпа «О порядке разработки, проведения экспертизы и утверждения административных регламентов» без использования программно-технических средств ФРГУ.</w:t>
      </w:r>
    </w:p>
    <w:p w:rsidR="005260A5" w:rsidRPr="00AA3D31" w:rsidRDefault="005260A5" w:rsidP="005260A5">
      <w:pPr>
        <w:spacing w:after="0" w:line="240" w:lineRule="auto"/>
        <w:ind w:left="709"/>
        <w:jc w:val="both"/>
        <w:rPr>
          <w:rFonts w:eastAsia="Times New Roman"/>
          <w:sz w:val="28"/>
          <w:szCs w:val="28"/>
          <w:lang w:eastAsia="ru-RU"/>
        </w:rPr>
      </w:pPr>
    </w:p>
    <w:p w:rsidR="00F02E8F" w:rsidRPr="00AA3D31" w:rsidRDefault="00F02E8F" w:rsidP="0036425C">
      <w:pPr>
        <w:pStyle w:val="a3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AA3D31">
        <w:rPr>
          <w:b/>
          <w:bCs/>
          <w:sz w:val="28"/>
          <w:szCs w:val="28"/>
        </w:rPr>
        <w:t>Требования к разработке проектов цифровых административных регламентов</w:t>
      </w:r>
    </w:p>
    <w:p w:rsidR="00F02E8F" w:rsidRPr="00AA3D31" w:rsidRDefault="00F02E8F" w:rsidP="00A36DC5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lastRenderedPageBreak/>
        <w:t xml:space="preserve">Разработка проектов цифровых административных регламентов осуществляется в отношении муниципальных услуг, включенных в Реестр муниципальных услуг сельского поселения </w:t>
      </w:r>
      <w:r w:rsidR="00F605F4">
        <w:rPr>
          <w:rFonts w:eastAsia="Times New Roman"/>
          <w:sz w:val="28"/>
          <w:szCs w:val="28"/>
          <w:lang w:eastAsia="ru-RU"/>
        </w:rPr>
        <w:t>Локосово</w:t>
      </w:r>
      <w:r w:rsidRPr="00AA3D31">
        <w:rPr>
          <w:rFonts w:eastAsia="Times New Roman"/>
          <w:sz w:val="28"/>
          <w:szCs w:val="28"/>
          <w:lang w:eastAsia="ru-RU"/>
        </w:rPr>
        <w:t xml:space="preserve">, утвержденный постановлением администрации сельского поселения </w:t>
      </w:r>
      <w:r w:rsidR="0036425C">
        <w:rPr>
          <w:rFonts w:eastAsia="Times New Roman"/>
          <w:sz w:val="28"/>
          <w:szCs w:val="28"/>
          <w:lang w:eastAsia="ru-RU"/>
        </w:rPr>
        <w:t>Локосово</w:t>
      </w:r>
      <w:r w:rsidRPr="00AA3D31">
        <w:rPr>
          <w:rFonts w:eastAsia="Times New Roman"/>
          <w:sz w:val="28"/>
          <w:szCs w:val="28"/>
          <w:lang w:eastAsia="ru-RU"/>
        </w:rPr>
        <w:t>.</w:t>
      </w:r>
    </w:p>
    <w:p w:rsidR="00F02E8F" w:rsidRPr="00AA3D31" w:rsidRDefault="00F02E8F" w:rsidP="00A36DC5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Проекты цифровых административных регламентов разрабатываются в соответствии с законодательством Российской Федерации, законодательством Ханты-Мансийского автономного округа - Югры, муниципальными правовыми</w:t>
      </w:r>
      <w:r w:rsidR="0036425C">
        <w:rPr>
          <w:rFonts w:eastAsia="Times New Roman"/>
          <w:sz w:val="28"/>
          <w:szCs w:val="28"/>
          <w:lang w:eastAsia="ru-RU"/>
        </w:rPr>
        <w:t xml:space="preserve"> актами сельского поселения Локосово</w:t>
      </w:r>
      <w:r w:rsidRPr="00AA3D31">
        <w:rPr>
          <w:rFonts w:eastAsia="Times New Roman"/>
          <w:sz w:val="28"/>
          <w:szCs w:val="28"/>
          <w:lang w:eastAsia="ru-RU"/>
        </w:rPr>
        <w:t>, а также с учетом иных требований к порядку предоставления соответствующей муниципальной услуги.</w:t>
      </w:r>
    </w:p>
    <w:p w:rsidR="00F02E8F" w:rsidRPr="00AA3D31" w:rsidRDefault="00F02E8F" w:rsidP="00A36DC5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Проект цифрового административного регламента разрабатывается специалистом администрации сельского поселения </w:t>
      </w:r>
      <w:r w:rsidR="0036425C">
        <w:rPr>
          <w:rFonts w:eastAsia="Times New Roman"/>
          <w:sz w:val="28"/>
          <w:szCs w:val="28"/>
          <w:lang w:eastAsia="ru-RU"/>
        </w:rPr>
        <w:t>Локосово</w:t>
      </w:r>
      <w:r w:rsidRPr="00AA3D31">
        <w:rPr>
          <w:rFonts w:eastAsia="Times New Roman"/>
          <w:sz w:val="28"/>
          <w:szCs w:val="28"/>
          <w:lang w:eastAsia="ru-RU"/>
        </w:rPr>
        <w:t xml:space="preserve">, ответственным за предоставление от имени администрации сельского поселения </w:t>
      </w:r>
      <w:r w:rsidR="00F605F4">
        <w:rPr>
          <w:rFonts w:eastAsia="Times New Roman"/>
          <w:sz w:val="28"/>
          <w:szCs w:val="28"/>
          <w:lang w:eastAsia="ru-RU"/>
        </w:rPr>
        <w:t>Локосово</w:t>
      </w:r>
      <w:r w:rsidRPr="00AA3D31">
        <w:rPr>
          <w:rFonts w:eastAsia="Times New Roman"/>
          <w:sz w:val="28"/>
          <w:szCs w:val="28"/>
          <w:lang w:eastAsia="ru-RU"/>
        </w:rPr>
        <w:t xml:space="preserve"> соответствующих муниципальных услуг заявителю (далее - разработчик) определенных распоряжением администрации сельского поселения </w:t>
      </w:r>
      <w:r w:rsidR="0036425C">
        <w:rPr>
          <w:rFonts w:eastAsia="Times New Roman"/>
          <w:sz w:val="28"/>
          <w:szCs w:val="28"/>
          <w:lang w:eastAsia="ru-RU"/>
        </w:rPr>
        <w:t>Локосово</w:t>
      </w:r>
      <w:r w:rsidRPr="00AA3D31">
        <w:rPr>
          <w:rFonts w:eastAsia="Times New Roman"/>
          <w:sz w:val="28"/>
          <w:szCs w:val="28"/>
          <w:lang w:eastAsia="ru-RU"/>
        </w:rPr>
        <w:t>.</w:t>
      </w:r>
    </w:p>
    <w:p w:rsidR="00F02E8F" w:rsidRPr="00825689" w:rsidRDefault="00F02E8F" w:rsidP="00A36DC5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Разработка проектов цифровых административных регламентов включает следующие этапы:</w:t>
      </w:r>
    </w:p>
    <w:p w:rsidR="00F02E8F" w:rsidRPr="00AA3D31" w:rsidRDefault="00F02E8F" w:rsidP="00AA3D3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25689">
        <w:rPr>
          <w:rFonts w:eastAsia="Times New Roman"/>
          <w:sz w:val="28"/>
          <w:szCs w:val="28"/>
          <w:lang w:eastAsia="ru-RU"/>
        </w:rPr>
        <w:t xml:space="preserve"> внесение в ФРГУ разработчиками сведений о муниципальной услуге, в том числе о логически обособленных последовательностях</w:t>
      </w:r>
      <w:r w:rsidRPr="00AA3D31">
        <w:rPr>
          <w:rFonts w:eastAsia="Times New Roman"/>
          <w:sz w:val="28"/>
          <w:szCs w:val="28"/>
          <w:lang w:eastAsia="ru-RU"/>
        </w:rPr>
        <w:t xml:space="preserve"> административных действий при ее предоставлении (далее - административные процедуры);</w:t>
      </w:r>
    </w:p>
    <w:p w:rsidR="00F02E8F" w:rsidRPr="00AA3D31" w:rsidRDefault="00F02E8F" w:rsidP="00AA3D3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преобразование сведений, указанных в подпункте 1 настоя его пункта, в машиночитаемый вид в соответствии с требованиями, предусмотренными частью 3 статьи 12 Федерального закона № 210-ФЗ;</w:t>
      </w:r>
    </w:p>
    <w:p w:rsidR="00F02E8F" w:rsidRPr="00AA3D31" w:rsidRDefault="00F02E8F" w:rsidP="00AA3D3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автоматическое формирование из сведений, указанных в подпункте 2 настоящего пункта, проекта цифрового административного регламента в соответствии с требованиями к структуре и содержанию цифровых административных регламентов, установленными правилами;</w:t>
      </w:r>
    </w:p>
    <w:p w:rsidR="00F02E8F" w:rsidRPr="00AA3D31" w:rsidRDefault="00F02E8F" w:rsidP="00AA3D3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анализ, доработка (при необходимости) разработчиком проекта цифрового административного регламента, сформированного в соответствии с подпунктом 3 настоящего пункта, и его загрузка в ФРГУ;</w:t>
      </w:r>
    </w:p>
    <w:p w:rsidR="00F02E8F" w:rsidRPr="00AA3D31" w:rsidRDefault="00F02E8F" w:rsidP="00AA3D3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проведение в отношении проекта цифрового административного регламента, сформированного в соответствии с подпунктом 4 настоящего пункта, процедур, предусмотренных разделами 3, 4 и 5 настоящего Порядка.</w:t>
      </w:r>
    </w:p>
    <w:p w:rsidR="00F02E8F" w:rsidRPr="0036425C" w:rsidRDefault="00F02E8F" w:rsidP="00AA3D31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Сведения о </w:t>
      </w:r>
      <w:r w:rsidRPr="0036425C">
        <w:rPr>
          <w:rFonts w:eastAsia="Times New Roman"/>
          <w:sz w:val="28"/>
          <w:szCs w:val="28"/>
          <w:lang w:eastAsia="ru-RU"/>
        </w:rPr>
        <w:t>муниципальной услуге, указанные в подпункте 1 пункта 2.4 настоящего Порядка, должны быть достаточны для:</w:t>
      </w:r>
    </w:p>
    <w:p w:rsidR="00F02E8F" w:rsidRPr="00AA3D31" w:rsidRDefault="00F02E8F" w:rsidP="00AA3D3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6425C">
        <w:rPr>
          <w:rFonts w:eastAsia="Times New Roman"/>
          <w:sz w:val="28"/>
          <w:szCs w:val="28"/>
          <w:lang w:eastAsia="ru-RU"/>
        </w:rPr>
        <w:t xml:space="preserve"> определения всех возможных</w:t>
      </w:r>
      <w:r w:rsidRPr="00AA3D31">
        <w:rPr>
          <w:rFonts w:eastAsia="Times New Roman"/>
          <w:sz w:val="28"/>
          <w:szCs w:val="28"/>
          <w:lang w:eastAsia="ru-RU"/>
        </w:rPr>
        <w:t xml:space="preserve"> категорий заявителей, обратившихся за одним результатом предоставления муниципальной услуги и </w:t>
      </w:r>
      <w:r w:rsidR="00104DB6" w:rsidRPr="00AA3D31">
        <w:rPr>
          <w:rFonts w:eastAsia="Times New Roman"/>
          <w:sz w:val="28"/>
          <w:szCs w:val="28"/>
          <w:lang w:eastAsia="ru-RU"/>
        </w:rPr>
        <w:t>объединенных,</w:t>
      </w:r>
      <w:r w:rsidRPr="00AA3D31">
        <w:rPr>
          <w:rFonts w:eastAsia="Times New Roman"/>
          <w:sz w:val="28"/>
          <w:szCs w:val="28"/>
          <w:lang w:eastAsia="ru-RU"/>
        </w:rPr>
        <w:t xml:space="preserve"> о</w:t>
      </w:r>
      <w:r w:rsidRPr="005260A5">
        <w:rPr>
          <w:rFonts w:eastAsia="Times New Roman"/>
          <w:sz w:val="28"/>
          <w:szCs w:val="28"/>
          <w:lang w:eastAsia="ru-RU"/>
        </w:rPr>
        <w:t>бни</w:t>
      </w:r>
      <w:r w:rsidRPr="00AA3D31">
        <w:rPr>
          <w:rFonts w:eastAsia="Times New Roman"/>
          <w:sz w:val="28"/>
          <w:szCs w:val="28"/>
          <w:lang w:eastAsia="ru-RU"/>
        </w:rPr>
        <w:t>ми признаками;</w:t>
      </w:r>
    </w:p>
    <w:p w:rsidR="00F02E8F" w:rsidRPr="00AA3D31" w:rsidRDefault="00F02E8F" w:rsidP="00AA3D3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описания уникальных для каждой категории заявителей, указанной в </w:t>
      </w:r>
      <w:hyperlink w:anchor="bookmark1" w:tooltip="Current Document" w:history="1">
        <w:r w:rsidRPr="00AA3D31">
          <w:rPr>
            <w:rFonts w:eastAsia="Times New Roman"/>
            <w:sz w:val="28"/>
            <w:szCs w:val="28"/>
            <w:lang w:eastAsia="ru-RU"/>
          </w:rPr>
          <w:t xml:space="preserve">подпункте 1 </w:t>
        </w:r>
      </w:hyperlink>
      <w:r w:rsidRPr="00AA3D31">
        <w:rPr>
          <w:rFonts w:eastAsia="Times New Roman"/>
          <w:sz w:val="28"/>
          <w:szCs w:val="28"/>
          <w:lang w:eastAsia="ru-RU"/>
        </w:rPr>
        <w:t>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</w:t>
      </w:r>
      <w:r w:rsidR="00A36DC5" w:rsidRPr="00AA3D31">
        <w:rPr>
          <w:rFonts w:eastAsia="Times New Roman"/>
          <w:sz w:val="28"/>
          <w:szCs w:val="28"/>
          <w:lang w:eastAsia="ru-RU"/>
        </w:rPr>
        <w:t xml:space="preserve"> </w:t>
      </w:r>
      <w:r w:rsidRPr="00AA3D31">
        <w:rPr>
          <w:rFonts w:eastAsia="Times New Roman"/>
          <w:sz w:val="28"/>
          <w:szCs w:val="28"/>
          <w:lang w:eastAsia="ru-RU"/>
        </w:rPr>
        <w:t xml:space="preserve">основаниях для приостановления предоставления муниципальной услуги, а так </w:t>
      </w:r>
      <w:r w:rsidR="00AA3D31">
        <w:rPr>
          <w:rFonts w:eastAsia="Times New Roman"/>
          <w:sz w:val="28"/>
          <w:szCs w:val="28"/>
          <w:lang w:eastAsia="ru-RU"/>
        </w:rPr>
        <w:lastRenderedPageBreak/>
        <w:t>ж</w:t>
      </w:r>
      <w:r w:rsidRPr="00AA3D31">
        <w:rPr>
          <w:rFonts w:eastAsia="Times New Roman"/>
          <w:sz w:val="28"/>
          <w:szCs w:val="28"/>
          <w:lang w:eastAsia="ru-RU"/>
        </w:rPr>
        <w:t>е о максимальном сроке предоставления муниципальной услуги (далее - вариант предоставления муниципальной услуги).</w:t>
      </w:r>
    </w:p>
    <w:p w:rsidR="00F02E8F" w:rsidRPr="00AA3D31" w:rsidRDefault="00F02E8F" w:rsidP="00AA3D31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>При разработке проектов цифровых административных регламентов разработчики предусматривают оптимизацию (повышение качества) предоставления муниципальных услуг, в том числе возможность предоставления</w:t>
      </w:r>
      <w:r w:rsidR="008F04ED">
        <w:rPr>
          <w:rFonts w:eastAsia="Times New Roman"/>
          <w:sz w:val="28"/>
          <w:szCs w:val="28"/>
          <w:lang w:eastAsia="ru-RU"/>
        </w:rPr>
        <w:t xml:space="preserve"> муниципальной услуги в упреждающ</w:t>
      </w:r>
      <w:r w:rsidRPr="00AA3D31">
        <w:rPr>
          <w:rFonts w:eastAsia="Times New Roman"/>
          <w:sz w:val="28"/>
          <w:szCs w:val="28"/>
          <w:lang w:eastAsia="ru-RU"/>
        </w:rPr>
        <w:t>ем (</w:t>
      </w:r>
      <w:r w:rsidR="00104DB6" w:rsidRPr="00AA3D31">
        <w:rPr>
          <w:rFonts w:eastAsia="Times New Roman"/>
          <w:sz w:val="28"/>
          <w:szCs w:val="28"/>
          <w:lang w:eastAsia="ru-RU"/>
        </w:rPr>
        <w:t>про</w:t>
      </w:r>
      <w:r w:rsidR="00823780">
        <w:rPr>
          <w:rFonts w:eastAsia="Times New Roman"/>
          <w:sz w:val="28"/>
          <w:szCs w:val="28"/>
          <w:lang w:eastAsia="ru-RU"/>
        </w:rPr>
        <w:t>а</w:t>
      </w:r>
      <w:bookmarkStart w:id="2" w:name="_GoBack"/>
      <w:bookmarkEnd w:id="2"/>
      <w:r w:rsidR="00104DB6" w:rsidRPr="00AA3D31">
        <w:rPr>
          <w:rFonts w:eastAsia="Times New Roman"/>
          <w:sz w:val="28"/>
          <w:szCs w:val="28"/>
          <w:lang w:eastAsia="ru-RU"/>
        </w:rPr>
        <w:t>ктивном</w:t>
      </w:r>
      <w:r w:rsidRPr="00AA3D31">
        <w:rPr>
          <w:rFonts w:eastAsia="Times New Roman"/>
          <w:sz w:val="28"/>
          <w:szCs w:val="28"/>
          <w:lang w:eastAsia="ru-RU"/>
        </w:rPr>
        <w:t>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</w:t>
      </w:r>
      <w:hyperlink r:id="rId8" w:history="1">
        <w:r w:rsidRPr="00AA3D31">
          <w:rPr>
            <w:rFonts w:eastAsia="Times New Roman"/>
            <w:sz w:val="28"/>
            <w:szCs w:val="28"/>
            <w:lang w:eastAsia="ru-RU"/>
          </w:rPr>
          <w:t xml:space="preserve"> Федеральным законом </w:t>
        </w:r>
      </w:hyperlink>
      <w:r w:rsidRPr="00AA3D31">
        <w:rPr>
          <w:rFonts w:eastAsia="Times New Roman"/>
          <w:sz w:val="28"/>
          <w:szCs w:val="28"/>
          <w:lang w:eastAsia="ru-RU"/>
        </w:rPr>
        <w:t>№ 210-ФЗ.</w:t>
      </w:r>
    </w:p>
    <w:p w:rsidR="00A36DC5" w:rsidRPr="00AA3D31" w:rsidRDefault="00A36DC5" w:rsidP="00A36DC5">
      <w:pPr>
        <w:spacing w:after="0" w:line="240" w:lineRule="auto"/>
        <w:ind w:left="709"/>
        <w:rPr>
          <w:rFonts w:eastAsia="Times New Roman"/>
          <w:sz w:val="28"/>
          <w:szCs w:val="28"/>
          <w:lang w:eastAsia="ru-RU"/>
        </w:rPr>
      </w:pPr>
    </w:p>
    <w:p w:rsidR="00F02E8F" w:rsidRPr="00AA3D31" w:rsidRDefault="00F02E8F" w:rsidP="00A36DC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AA3D31">
        <w:rPr>
          <w:rFonts w:eastAsia="Times New Roman"/>
          <w:b/>
          <w:bCs/>
          <w:sz w:val="28"/>
          <w:szCs w:val="28"/>
          <w:lang w:eastAsia="ru-RU"/>
        </w:rPr>
        <w:t>Порядок согласования проектов цифровых административных</w:t>
      </w:r>
    </w:p>
    <w:p w:rsidR="00F02E8F" w:rsidRPr="00AA3D31" w:rsidRDefault="00F02E8F" w:rsidP="00A36DC5">
      <w:pPr>
        <w:spacing w:after="0" w:line="24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bookmarkStart w:id="3" w:name="bookmark2"/>
      <w:r w:rsidRPr="00AA3D31">
        <w:rPr>
          <w:rFonts w:eastAsia="Times New Roman"/>
          <w:b/>
          <w:bCs/>
          <w:sz w:val="28"/>
          <w:szCs w:val="28"/>
          <w:lang w:eastAsia="ru-RU"/>
        </w:rPr>
        <w:t>регламентов</w:t>
      </w:r>
      <w:bookmarkEnd w:id="3"/>
    </w:p>
    <w:p w:rsidR="00F02E8F" w:rsidRPr="00AA3D31" w:rsidRDefault="00F02E8F" w:rsidP="00AA3D31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Согласование проектов цифровых административных регламентов включает следующие этапы:</w:t>
      </w:r>
    </w:p>
    <w:p w:rsidR="00F02E8F" w:rsidRPr="00AA3D31" w:rsidRDefault="00F02E8F" w:rsidP="00AA3D3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внутриведомственное согласование, осуществляемое ответственными лицами разработчика;</w:t>
      </w:r>
    </w:p>
    <w:p w:rsidR="00F02E8F" w:rsidRPr="00AA3D31" w:rsidRDefault="00A36DC5" w:rsidP="00AA3D3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меж</w:t>
      </w:r>
      <w:r w:rsidR="00F02E8F" w:rsidRPr="00AA3D31">
        <w:rPr>
          <w:rFonts w:eastAsia="Times New Roman"/>
          <w:sz w:val="28"/>
          <w:szCs w:val="28"/>
          <w:lang w:eastAsia="ru-RU"/>
        </w:rPr>
        <w:t>ведомственное согласование.</w:t>
      </w:r>
    </w:p>
    <w:p w:rsidR="00F02E8F" w:rsidRPr="00AA3D31" w:rsidRDefault="00F02E8F" w:rsidP="00AA3D31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Одновременно с началом процедуры внутриведомственного согласования разработчик обеспечивает передачу проекта цифрового административного регламента специалисту администрации се</w:t>
      </w:r>
      <w:r w:rsidR="00AA3D31">
        <w:rPr>
          <w:rFonts w:eastAsia="Times New Roman"/>
          <w:sz w:val="28"/>
          <w:szCs w:val="28"/>
          <w:lang w:eastAsia="ru-RU"/>
        </w:rPr>
        <w:t xml:space="preserve">льского поселения </w:t>
      </w:r>
      <w:r w:rsidR="00C35A25">
        <w:rPr>
          <w:rFonts w:eastAsia="Times New Roman"/>
          <w:sz w:val="28"/>
          <w:szCs w:val="28"/>
          <w:lang w:eastAsia="ru-RU"/>
        </w:rPr>
        <w:t>Локосово</w:t>
      </w:r>
      <w:r w:rsidR="00AA3D31">
        <w:rPr>
          <w:rFonts w:eastAsia="Times New Roman"/>
          <w:sz w:val="28"/>
          <w:szCs w:val="28"/>
          <w:lang w:eastAsia="ru-RU"/>
        </w:rPr>
        <w:t xml:space="preserve"> для размещ</w:t>
      </w:r>
      <w:r w:rsidRPr="00AA3D31">
        <w:rPr>
          <w:rFonts w:eastAsia="Times New Roman"/>
          <w:sz w:val="28"/>
          <w:szCs w:val="28"/>
          <w:lang w:eastAsia="ru-RU"/>
        </w:rPr>
        <w:t xml:space="preserve">ения на официальном сайте органов местного самоуправления сельского поселения </w:t>
      </w:r>
      <w:r w:rsidR="00C35A25">
        <w:rPr>
          <w:rFonts w:eastAsia="Times New Roman"/>
          <w:sz w:val="28"/>
          <w:szCs w:val="28"/>
          <w:lang w:eastAsia="ru-RU"/>
        </w:rPr>
        <w:t>Локосово</w:t>
      </w:r>
      <w:r w:rsidRPr="00AA3D31">
        <w:rPr>
          <w:rFonts w:eastAsia="Times New Roman"/>
          <w:sz w:val="28"/>
          <w:szCs w:val="28"/>
          <w:lang w:eastAsia="ru-RU"/>
        </w:rPr>
        <w:t xml:space="preserve"> в информационно</w:t>
      </w:r>
      <w:r w:rsidRPr="00AA3D31">
        <w:rPr>
          <w:rFonts w:eastAsia="Times New Roman"/>
          <w:sz w:val="28"/>
          <w:szCs w:val="28"/>
          <w:lang w:eastAsia="ru-RU"/>
        </w:rPr>
        <w:softHyphen/>
        <w:t xml:space="preserve"> телекоммуникационной сети «Интернет» (далее - официальный сайт) для независимой экспертизы, независимой антикоррупционной экспертизы на срок не менее 15 календарных дней с момента размещения проекта цифрового административного регламента на официальном сайте.</w:t>
      </w:r>
    </w:p>
    <w:p w:rsidR="00F02E8F" w:rsidRPr="00AA3D31" w:rsidRDefault="00F02E8F" w:rsidP="00AA3D31">
      <w:pPr>
        <w:spacing w:after="0" w:line="240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>Независимая экспертиза проектов цифровых административных регламентов проводится на основании Федерального закона № 210-ФЗ, независимая антикоррупционная экспертиза проектов цифровых административных регламентов проводится на основании федерального закона от 17.07.2009 № 172-ФЗ «Об антикоррупционной экспертизе нормативных правовых актов и проектов нормативных правовых актов».</w:t>
      </w:r>
    </w:p>
    <w:p w:rsidR="00F02E8F" w:rsidRPr="00AA3D31" w:rsidRDefault="00F02E8F" w:rsidP="00AA3D31">
      <w:pPr>
        <w:spacing w:after="0" w:line="240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>Для проведения независимой экспертизы проект цифрового административного регламента и пояснительная записка к нему размещается в подразделе «Независимая экспертиза проектов НПА» раздела «Противодействие коррупции» официального сайта.</w:t>
      </w:r>
    </w:p>
    <w:p w:rsidR="00F02E8F" w:rsidRPr="00AA3D31" w:rsidRDefault="00F02E8F" w:rsidP="00AA3D31">
      <w:pPr>
        <w:spacing w:after="0" w:line="240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>Для проведения независимой антикоррупционной экспертизы проект цифрового административного регламента размещается в подразделе</w:t>
      </w:r>
    </w:p>
    <w:p w:rsidR="00F02E8F" w:rsidRPr="00AA3D31" w:rsidRDefault="00F02E8F" w:rsidP="00AA3D31">
      <w:pPr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>«Независимая экспертиза проектов НПА» раздела «Противодействие коррупции» официального сайта.</w:t>
      </w:r>
    </w:p>
    <w:p w:rsidR="00F02E8F" w:rsidRPr="00AA3D31" w:rsidRDefault="00F02E8F" w:rsidP="00AA3D31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lastRenderedPageBreak/>
        <w:t xml:space="preserve"> Круг лиц, участвующих в согласовании проекта цифрового административного регламента, определяется инструкцией по делопроизводству в администрации сельского поселения </w:t>
      </w:r>
      <w:r w:rsidR="0036425C">
        <w:rPr>
          <w:rFonts w:eastAsia="Times New Roman"/>
          <w:sz w:val="28"/>
          <w:szCs w:val="28"/>
          <w:lang w:eastAsia="ru-RU"/>
        </w:rPr>
        <w:t>Локосово</w:t>
      </w:r>
      <w:r w:rsidRPr="00AA3D31">
        <w:rPr>
          <w:rFonts w:eastAsia="Times New Roman"/>
          <w:sz w:val="28"/>
          <w:szCs w:val="28"/>
          <w:lang w:eastAsia="ru-RU"/>
        </w:rPr>
        <w:t>.</w:t>
      </w:r>
    </w:p>
    <w:p w:rsidR="00F02E8F" w:rsidRPr="00AA3D31" w:rsidRDefault="00F02E8F" w:rsidP="00AA3D31">
      <w:pPr>
        <w:spacing w:after="0" w:line="240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>Проект цифрового административного регламента рассматривается лицами, участвующими в согласовании, в части, отнесенной к их компетенции, в срок, не превышающий 5 рабочих дней со дня поступления проекта цифрового административного регламента лицу, участвующему в согласовании.</w:t>
      </w:r>
    </w:p>
    <w:p w:rsidR="00F02E8F" w:rsidRPr="00AA3D31" w:rsidRDefault="00F02E8F" w:rsidP="00AA3D31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Результатом рассмотрения проекта цифрового административного регламента лицом, участвующим в его согласовании, является принятие указанным лицом решения о согласовании или несогласовании проекта цифрового административного регламента.</w:t>
      </w:r>
    </w:p>
    <w:p w:rsidR="00F02E8F" w:rsidRPr="00AA3D31" w:rsidRDefault="00F02E8F" w:rsidP="00AA3D31">
      <w:pPr>
        <w:spacing w:after="0" w:line="240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>При принятии решения о согласовании проекта цифрового административного регламента лицо, участвующее в согласовании, проставляет отметку о согласовании проекта цифрового административного регламента в листе согласования.</w:t>
      </w:r>
    </w:p>
    <w:p w:rsidR="00F02E8F" w:rsidRPr="00AA3D31" w:rsidRDefault="00F02E8F" w:rsidP="00AA3D31">
      <w:pPr>
        <w:spacing w:after="0" w:line="240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>При принятии решения о несогласовании проекта цифрового административного регламента лицо, участвующее в согласовании, вносит имеющиеся замечания в проект протокола разногласий, формируемый в ФРГУ и являющийся приложением к листу согласования.</w:t>
      </w:r>
    </w:p>
    <w:p w:rsidR="00F02E8F" w:rsidRPr="00AA3D31" w:rsidRDefault="00F02E8F" w:rsidP="00AA3D31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После рассмотрения проекта цифрового административного регламента всеми лицами, участвующими в согласовании, а также поступления протоколов разногласий (при наличии) и заключений по результатам независимой экспертизы, независимой антикоррупционной экспертизы разработчик рассматривает поступившие замечания.</w:t>
      </w:r>
    </w:p>
    <w:p w:rsidR="00F02E8F" w:rsidRPr="00AA3D31" w:rsidRDefault="00F02E8F" w:rsidP="00AA3D31">
      <w:pPr>
        <w:spacing w:after="0" w:line="240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>В случае согласия с замечаниями, представленными лицами, участвующими в согласовании, разработчик в срок, не превышающий 5 рабочих дней, вносит с учетом полученных замечаний изменения в сведения о муниципальной услуге, указанные в подпункте 1 пункта 2.4 настоящего порядка,</w:t>
      </w:r>
      <w:r w:rsidR="0036425C">
        <w:rPr>
          <w:rFonts w:eastAsia="Times New Roman"/>
          <w:sz w:val="28"/>
          <w:szCs w:val="28"/>
          <w:lang w:eastAsia="ru-RU"/>
        </w:rPr>
        <w:t xml:space="preserve"> и после их преобразования в маш</w:t>
      </w:r>
      <w:r w:rsidRPr="00AA3D31">
        <w:rPr>
          <w:rFonts w:eastAsia="Times New Roman"/>
          <w:sz w:val="28"/>
          <w:szCs w:val="28"/>
          <w:lang w:eastAsia="ru-RU"/>
        </w:rPr>
        <w:t>иночитаемый вид, а также формирования проекта цифрового административного регламента направляет указанный проект цифрового административного регламента на повторное согласование лицам, участвующим в согласовании.</w:t>
      </w:r>
    </w:p>
    <w:p w:rsidR="00F02E8F" w:rsidRPr="00AA3D31" w:rsidRDefault="00F02E8F" w:rsidP="00AA3D31">
      <w:pPr>
        <w:spacing w:after="0" w:line="240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>При наличии возражений к замечаниям разработчик вправе инициировать процедуру урегулирования разногласий путем внесения в проект протокола разногласий возражений на замечания лица, участвующего в согласовании (лиц, участвующих в согласовании), и направления такого протокола указанному лицу (указанным лицам).</w:t>
      </w:r>
    </w:p>
    <w:p w:rsidR="00F02E8F" w:rsidRPr="00AA3D31" w:rsidRDefault="00F02E8F" w:rsidP="00AA3D31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В случае согласия с возражениями, представленными разработчиком, лицо, участвующее в согласовании (лица, участвующие в согласовании), проставляет (проставляет) отметку об урегулировании разногласий в проекте протокола разногласий, подписывает (подписывают) протокол разногласий и согласовывает (согласовывают) проект цифрового </w:t>
      </w:r>
      <w:r w:rsidRPr="00AA3D31">
        <w:rPr>
          <w:rFonts w:eastAsia="Times New Roman"/>
          <w:sz w:val="28"/>
          <w:szCs w:val="28"/>
          <w:lang w:eastAsia="ru-RU"/>
        </w:rPr>
        <w:lastRenderedPageBreak/>
        <w:t>административного регламента, проставляя соответствующую отметку в листе согласования.</w:t>
      </w:r>
    </w:p>
    <w:p w:rsidR="00F02E8F" w:rsidRPr="00AA3D31" w:rsidRDefault="00F02E8F" w:rsidP="00AA3D31">
      <w:pPr>
        <w:spacing w:after="0" w:line="240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>В случае несогласия с возражениями, представленными разработчиком, лицо, участвующее в согласовании (лица, участвующие в согласовании), проставляет (проставляют) в проекте протокола разногласий отметку о повторном отказе в согласовании проекта цифрового административного регламента и подписывает (подписывает) протокол разногласий.</w:t>
      </w:r>
    </w:p>
    <w:p w:rsidR="00F02E8F" w:rsidRPr="00AA3D31" w:rsidRDefault="00F02E8F" w:rsidP="00AA3D31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Разработчик после повторного отказа в согласовании проекта цифрового административного регламента принимает решение о проведении согласительных совещаний по проекту цифрового административного регламента.</w:t>
      </w:r>
    </w:p>
    <w:p w:rsidR="00F02E8F" w:rsidRPr="00AA3D31" w:rsidRDefault="00F02E8F" w:rsidP="00AA3D31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Разногласия по проекту цифрового административного регламента разрешаются в ходе согласительного совещания, на которое приглашаются лица, отказавшие в согласовании проекта цифрового административного регламента. Организация проведения согласительного совещания осуществляется разработчиком не позднее 5 рабочих дней со дня получения повторного отказа в согласовании проекта цифрового административного регламента.</w:t>
      </w:r>
    </w:p>
    <w:p w:rsidR="00F02E8F" w:rsidRDefault="00F02E8F" w:rsidP="00AA3D31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После согласования проекта цифрового административного регламента со всеми лицами, участвующими в согласовании, или при разрешении разногласий по проекту цифрового административного регламента, а также после заверения независимой экспертизы и независимой антикоррупционной экспертизы разработчик направляет проект цифрового административного регламента на экспертизу в соответствии с </w:t>
      </w:r>
      <w:hyperlink w:anchor="bookmark1" w:tooltip="Current Document" w:history="1">
        <w:r w:rsidRPr="00AA3D31">
          <w:rPr>
            <w:rFonts w:eastAsia="Times New Roman"/>
            <w:sz w:val="28"/>
            <w:szCs w:val="28"/>
            <w:lang w:eastAsia="ru-RU"/>
          </w:rPr>
          <w:t>разделом 4</w:t>
        </w:r>
      </w:hyperlink>
      <w:r w:rsidRPr="00AA3D31">
        <w:rPr>
          <w:rFonts w:eastAsia="Times New Roman"/>
          <w:sz w:val="28"/>
          <w:szCs w:val="28"/>
          <w:lang w:eastAsia="ru-RU"/>
        </w:rPr>
        <w:t xml:space="preserve"> настоя его </w:t>
      </w:r>
      <w:r w:rsidR="00A35BA2">
        <w:rPr>
          <w:rFonts w:eastAsia="Times New Roman"/>
          <w:sz w:val="28"/>
          <w:szCs w:val="28"/>
          <w:lang w:eastAsia="ru-RU"/>
        </w:rPr>
        <w:t>П</w:t>
      </w:r>
      <w:r w:rsidRPr="00AA3D31">
        <w:rPr>
          <w:rFonts w:eastAsia="Times New Roman"/>
          <w:sz w:val="28"/>
          <w:szCs w:val="28"/>
          <w:lang w:eastAsia="ru-RU"/>
        </w:rPr>
        <w:t>орядка.</w:t>
      </w:r>
    </w:p>
    <w:p w:rsidR="00A35BA2" w:rsidRPr="00AA3D31" w:rsidRDefault="00A35BA2" w:rsidP="00A35BA2">
      <w:pPr>
        <w:spacing w:after="0" w:line="240" w:lineRule="auto"/>
        <w:ind w:left="709"/>
        <w:jc w:val="both"/>
        <w:rPr>
          <w:rFonts w:eastAsia="Times New Roman"/>
          <w:sz w:val="28"/>
          <w:szCs w:val="28"/>
          <w:lang w:eastAsia="ru-RU"/>
        </w:rPr>
      </w:pPr>
    </w:p>
    <w:p w:rsidR="00F02E8F" w:rsidRPr="00A35BA2" w:rsidRDefault="00F02E8F" w:rsidP="00A35BA2">
      <w:pPr>
        <w:numPr>
          <w:ilvl w:val="0"/>
          <w:numId w:val="5"/>
        </w:num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A35BA2">
        <w:rPr>
          <w:rFonts w:eastAsia="Times New Roman"/>
          <w:b/>
          <w:bCs/>
          <w:sz w:val="28"/>
          <w:szCs w:val="28"/>
          <w:lang w:eastAsia="ru-RU"/>
        </w:rPr>
        <w:t>Проведение экспертизы проектов цифровых административных</w:t>
      </w:r>
    </w:p>
    <w:p w:rsidR="00F02E8F" w:rsidRDefault="00A35BA2" w:rsidP="00A35BA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bookmarkStart w:id="4" w:name="bookmark3"/>
      <w:r w:rsidRPr="00A35BA2">
        <w:rPr>
          <w:rFonts w:eastAsia="Times New Roman"/>
          <w:b/>
          <w:bCs/>
          <w:sz w:val="28"/>
          <w:szCs w:val="28"/>
          <w:lang w:eastAsia="ru-RU"/>
        </w:rPr>
        <w:t>Р</w:t>
      </w:r>
      <w:r w:rsidR="00F02E8F" w:rsidRPr="00A35BA2">
        <w:rPr>
          <w:rFonts w:eastAsia="Times New Roman"/>
          <w:b/>
          <w:bCs/>
          <w:sz w:val="28"/>
          <w:szCs w:val="28"/>
          <w:lang w:eastAsia="ru-RU"/>
        </w:rPr>
        <w:t>егламентов</w:t>
      </w:r>
      <w:bookmarkEnd w:id="4"/>
    </w:p>
    <w:p w:rsidR="00A35BA2" w:rsidRPr="00A35BA2" w:rsidRDefault="00A35BA2" w:rsidP="00A35BA2">
      <w:pPr>
        <w:spacing w:after="0" w:line="240" w:lineRule="auto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F02E8F" w:rsidRPr="00AA3D31" w:rsidRDefault="00F02E8F" w:rsidP="0036425C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Органом администрации сельского поселения </w:t>
      </w:r>
      <w:r w:rsidR="0036425C">
        <w:rPr>
          <w:rFonts w:eastAsia="Times New Roman"/>
          <w:sz w:val="28"/>
          <w:szCs w:val="28"/>
          <w:lang w:eastAsia="ru-RU"/>
        </w:rPr>
        <w:t>Локосово</w:t>
      </w:r>
      <w:r w:rsidRPr="00AA3D31">
        <w:rPr>
          <w:rFonts w:eastAsia="Times New Roman"/>
          <w:sz w:val="28"/>
          <w:szCs w:val="28"/>
          <w:lang w:eastAsia="ru-RU"/>
        </w:rPr>
        <w:t xml:space="preserve">, уполномоченным на проведение экспертизы проектов цифровых административных регламентов, является комиссия по проведения антикоррупционной экспертизы муниципальных нормативных правовых актов (проектов муниципальных нормативных правовых актов) сельского поселения </w:t>
      </w:r>
      <w:r w:rsidR="00F605F4">
        <w:rPr>
          <w:rFonts w:eastAsia="Times New Roman"/>
          <w:sz w:val="28"/>
          <w:szCs w:val="28"/>
          <w:lang w:eastAsia="ru-RU"/>
        </w:rPr>
        <w:t>Локосово</w:t>
      </w:r>
      <w:r w:rsidRPr="00AA3D31">
        <w:rPr>
          <w:rFonts w:eastAsia="Times New Roman"/>
          <w:sz w:val="28"/>
          <w:szCs w:val="28"/>
          <w:lang w:eastAsia="ru-RU"/>
        </w:rPr>
        <w:t xml:space="preserve"> (далее - уполномоченный орган).</w:t>
      </w:r>
    </w:p>
    <w:p w:rsidR="00F02E8F" w:rsidRPr="00AA3D31" w:rsidRDefault="00F02E8F" w:rsidP="0036425C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Экспертиза проектов цифровых административных регламентов проводится уполномоченным органом в РГ в рамках этапа межведомственного согласования.</w:t>
      </w:r>
    </w:p>
    <w:p w:rsidR="00F02E8F" w:rsidRPr="00AA3D31" w:rsidRDefault="00F02E8F" w:rsidP="0036425C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Предметом экспертизы проектов цифровых административных регламентов является:</w:t>
      </w:r>
    </w:p>
    <w:p w:rsidR="00F02E8F" w:rsidRPr="0036425C" w:rsidRDefault="00F02E8F" w:rsidP="005260A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36425C">
        <w:rPr>
          <w:rFonts w:eastAsia="Times New Roman"/>
          <w:sz w:val="28"/>
          <w:szCs w:val="28"/>
          <w:lang w:eastAsia="ru-RU"/>
        </w:rPr>
        <w:t xml:space="preserve"> соответствие проектов цифровых административных регламентов требованиям пунктов 2.2 и 2.6 настоящего Порядка;</w:t>
      </w:r>
    </w:p>
    <w:p w:rsidR="00F02E8F" w:rsidRPr="0036425C" w:rsidRDefault="00F02E8F" w:rsidP="005260A5">
      <w:pPr>
        <w:pStyle w:val="a3"/>
        <w:numPr>
          <w:ilvl w:val="0"/>
          <w:numId w:val="7"/>
        </w:numPr>
        <w:ind w:left="0"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6425C">
        <w:rPr>
          <w:rFonts w:eastAsia="Times New Roman"/>
          <w:sz w:val="28"/>
          <w:szCs w:val="28"/>
          <w:lang w:eastAsia="ru-RU"/>
        </w:rPr>
        <w:t xml:space="preserve"> отсутствие в проектах цифровых административных регламентов требований об обязательном предоставлении заявителями документов и (или) </w:t>
      </w:r>
      <w:r w:rsidRPr="0036425C">
        <w:rPr>
          <w:rFonts w:eastAsia="Times New Roman"/>
          <w:sz w:val="28"/>
          <w:szCs w:val="28"/>
          <w:lang w:eastAsia="ru-RU"/>
        </w:rPr>
        <w:lastRenderedPageBreak/>
        <w:t>информации, которые могут быть получены в рамках межведомственного запроса;</w:t>
      </w:r>
    </w:p>
    <w:p w:rsidR="00F02E8F" w:rsidRPr="0036425C" w:rsidRDefault="00F02E8F" w:rsidP="005260A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36425C">
        <w:rPr>
          <w:rFonts w:eastAsia="Times New Roman"/>
          <w:sz w:val="28"/>
          <w:szCs w:val="28"/>
          <w:lang w:eastAsia="ru-RU"/>
        </w:rPr>
        <w:t>отсутствие в проектах цифровых административных регламентов коррупциогенных факторов;</w:t>
      </w:r>
    </w:p>
    <w:p w:rsidR="00F02E8F" w:rsidRPr="00AA3D31" w:rsidRDefault="00F02E8F" w:rsidP="005260A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оценка учета результатов независимой экспертизы, независимой антикоррупционной экспертизы в проектах цифровых административных регламентов.</w:t>
      </w:r>
    </w:p>
    <w:p w:rsidR="00F02E8F" w:rsidRPr="0036425C" w:rsidRDefault="00F02E8F" w:rsidP="0036425C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36425C">
        <w:rPr>
          <w:rFonts w:eastAsia="Times New Roman"/>
          <w:sz w:val="28"/>
          <w:szCs w:val="28"/>
          <w:lang w:eastAsia="ru-RU"/>
        </w:rPr>
        <w:t xml:space="preserve"> Результаты экспертизы проекта цифрового административного регламента оформляется заключением уполномоченного органа.</w:t>
      </w:r>
    </w:p>
    <w:p w:rsidR="00F02E8F" w:rsidRPr="00AA3D31" w:rsidRDefault="00F02E8F" w:rsidP="0036425C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При принятии решения о представлении положительного заключения на проект цифрового административного регламента ответственное лицо уполномоченного органа проставляет соответствующую отметку в листе согласования.</w:t>
      </w:r>
    </w:p>
    <w:p w:rsidR="00F02E8F" w:rsidRPr="00AA3D31" w:rsidRDefault="00F02E8F" w:rsidP="0036425C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При принятии решения о представлении отрицательного заключения на проект цифрового административного регламента ответственное лицо уполномоченного органа проставляет соответствующую отметку в листе согласования и вносит замечания в протокол разногласий.</w:t>
      </w:r>
    </w:p>
    <w:p w:rsidR="00F02E8F" w:rsidRPr="00AA3D31" w:rsidRDefault="00F02E8F" w:rsidP="0036425C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При наличии в заключении уполномоченного органа замечаний, предложений к проекту цифрового административного регламента разработчик обеспечивает учет таких замечаний и предложений.</w:t>
      </w:r>
    </w:p>
    <w:p w:rsidR="00F02E8F" w:rsidRPr="00AA3D31" w:rsidRDefault="00F02E8F" w:rsidP="0036425C">
      <w:pPr>
        <w:spacing w:after="0"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>При наличии разногласий разработчик вносит в протокол разногласий возражения на замечания уполномоченного органа.</w:t>
      </w:r>
    </w:p>
    <w:p w:rsidR="00F02E8F" w:rsidRPr="00AA3D31" w:rsidRDefault="00F02E8F" w:rsidP="0036425C">
      <w:pPr>
        <w:spacing w:after="0" w:line="240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>Ответственное лицо уполномоченного органа рассматривает возражения, представленные разработчиком, в срок, не превышающий 5 рабочих дней с даты внесения разработчиком таких возражений в протокол разногласий.</w:t>
      </w:r>
    </w:p>
    <w:p w:rsidR="00F02E8F" w:rsidRPr="00AA3D31" w:rsidRDefault="00F02E8F" w:rsidP="0036425C">
      <w:pPr>
        <w:spacing w:after="0" w:line="240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>В случае несогласия с возражениями, представленными разработчиком, ответственное лицо уполномоченного органа проставляет соответствующую отметку в протоколе разногласий.</w:t>
      </w:r>
    </w:p>
    <w:p w:rsidR="00F02E8F" w:rsidRDefault="00F02E8F" w:rsidP="007B1850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Разногласия по проекту цифрово</w:t>
      </w:r>
      <w:r w:rsidR="007B1850">
        <w:rPr>
          <w:rFonts w:eastAsia="Times New Roman"/>
          <w:sz w:val="28"/>
          <w:szCs w:val="28"/>
          <w:lang w:eastAsia="ru-RU"/>
        </w:rPr>
        <w:t xml:space="preserve">го административного регламента </w:t>
      </w:r>
      <w:r w:rsidRPr="00AA3D31">
        <w:rPr>
          <w:rFonts w:eastAsia="Times New Roman"/>
          <w:sz w:val="28"/>
          <w:szCs w:val="28"/>
          <w:lang w:eastAsia="ru-RU"/>
        </w:rPr>
        <w:t>разрешаются в порядке, определенном пунктом 3.8 настоящего Порядка.</w:t>
      </w:r>
    </w:p>
    <w:p w:rsidR="0036425C" w:rsidRPr="00AA3D31" w:rsidRDefault="0036425C" w:rsidP="0036425C">
      <w:pPr>
        <w:spacing w:after="0" w:line="240" w:lineRule="auto"/>
        <w:ind w:left="720"/>
        <w:rPr>
          <w:rFonts w:eastAsia="Times New Roman"/>
          <w:sz w:val="28"/>
          <w:szCs w:val="28"/>
          <w:lang w:eastAsia="ru-RU"/>
        </w:rPr>
      </w:pPr>
    </w:p>
    <w:p w:rsidR="00F02E8F" w:rsidRDefault="00F02E8F" w:rsidP="0036425C">
      <w:pPr>
        <w:numPr>
          <w:ilvl w:val="0"/>
          <w:numId w:val="5"/>
        </w:numPr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AA3D31">
        <w:rPr>
          <w:rFonts w:eastAsia="Times New Roman"/>
          <w:b/>
          <w:bCs/>
          <w:sz w:val="28"/>
          <w:szCs w:val="28"/>
          <w:lang w:eastAsia="ru-RU"/>
        </w:rPr>
        <w:t>Порядок утверждения цифровых административных регламентов</w:t>
      </w:r>
    </w:p>
    <w:p w:rsidR="0036425C" w:rsidRPr="00AA3D31" w:rsidRDefault="0036425C" w:rsidP="0036425C">
      <w:pPr>
        <w:spacing w:after="0" w:line="240" w:lineRule="auto"/>
        <w:ind w:left="390"/>
        <w:rPr>
          <w:rFonts w:eastAsia="Times New Roman"/>
          <w:b/>
          <w:bCs/>
          <w:sz w:val="28"/>
          <w:szCs w:val="28"/>
          <w:lang w:eastAsia="ru-RU"/>
        </w:rPr>
      </w:pPr>
    </w:p>
    <w:p w:rsidR="00F02E8F" w:rsidRPr="00AA3D31" w:rsidRDefault="00F02E8F" w:rsidP="0036425C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По завершении согласования проекта цифрового административного регламента всеми лицами, участвующими в согласовании, а также после получения положительного заключения уполномоченного органа проект цифрового административного регламента подлежит утверждению.</w:t>
      </w:r>
    </w:p>
    <w:p w:rsidR="00F02E8F" w:rsidRPr="00AA3D31" w:rsidRDefault="00F02E8F" w:rsidP="0036425C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Утверждение цифрового административного регламента производится посредством подписания электронного документа в РГ усиленной </w:t>
      </w:r>
      <w:hyperlink r:id="rId9" w:history="1">
        <w:r w:rsidRPr="00AA3D31">
          <w:rPr>
            <w:rFonts w:eastAsia="Times New Roman"/>
            <w:sz w:val="28"/>
            <w:szCs w:val="28"/>
            <w:lang w:eastAsia="ru-RU"/>
          </w:rPr>
          <w:t xml:space="preserve">квалифицированной электронной подпись </w:t>
        </w:r>
      </w:hyperlink>
      <w:r w:rsidR="0036425C">
        <w:rPr>
          <w:rFonts w:eastAsia="Times New Roman"/>
          <w:sz w:val="28"/>
          <w:szCs w:val="28"/>
          <w:lang w:eastAsia="ru-RU"/>
        </w:rPr>
        <w:t>главы сельского поселения Локосово либо лица, исполняющ</w:t>
      </w:r>
      <w:r w:rsidRPr="00AA3D31">
        <w:rPr>
          <w:rFonts w:eastAsia="Times New Roman"/>
          <w:sz w:val="28"/>
          <w:szCs w:val="28"/>
          <w:lang w:eastAsia="ru-RU"/>
        </w:rPr>
        <w:t>его его обязанности.</w:t>
      </w:r>
    </w:p>
    <w:p w:rsidR="00F02E8F" w:rsidRPr="0036425C" w:rsidRDefault="00F02E8F" w:rsidP="0036425C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6425C">
        <w:rPr>
          <w:rFonts w:eastAsia="Times New Roman"/>
          <w:sz w:val="28"/>
          <w:szCs w:val="28"/>
          <w:lang w:eastAsia="ru-RU"/>
        </w:rPr>
        <w:t xml:space="preserve">Разработчик в срок не позднее 3 рабочих дней после подписания цифрового административного регламента в ФРГУ осуществляет его скачивание в формате </w:t>
      </w:r>
      <w:r w:rsidRPr="0036425C">
        <w:rPr>
          <w:rFonts w:eastAsia="Times New Roman"/>
          <w:sz w:val="28"/>
          <w:szCs w:val="28"/>
          <w:lang w:val="en-US"/>
        </w:rPr>
        <w:t>DOCX</w:t>
      </w:r>
      <w:r w:rsidRPr="0036425C">
        <w:rPr>
          <w:rFonts w:eastAsia="Times New Roman"/>
          <w:sz w:val="28"/>
          <w:szCs w:val="28"/>
        </w:rPr>
        <w:t xml:space="preserve"> </w:t>
      </w:r>
      <w:r w:rsidRPr="0036425C">
        <w:rPr>
          <w:rFonts w:eastAsia="Times New Roman"/>
          <w:sz w:val="28"/>
          <w:szCs w:val="28"/>
          <w:lang w:eastAsia="ru-RU"/>
        </w:rPr>
        <w:t xml:space="preserve">и подготовку проекта постановления </w:t>
      </w:r>
      <w:r w:rsidRPr="0036425C">
        <w:rPr>
          <w:rFonts w:eastAsia="Times New Roman"/>
          <w:sz w:val="28"/>
          <w:szCs w:val="28"/>
          <w:lang w:eastAsia="ru-RU"/>
        </w:rPr>
        <w:lastRenderedPageBreak/>
        <w:t xml:space="preserve">администрации сельского поселения </w:t>
      </w:r>
      <w:r w:rsidR="00C35A25">
        <w:rPr>
          <w:rFonts w:eastAsia="Times New Roman"/>
          <w:sz w:val="28"/>
          <w:szCs w:val="28"/>
          <w:lang w:eastAsia="ru-RU"/>
        </w:rPr>
        <w:t>Локосово</w:t>
      </w:r>
      <w:r w:rsidRPr="0036425C">
        <w:rPr>
          <w:rFonts w:eastAsia="Times New Roman"/>
          <w:sz w:val="28"/>
          <w:szCs w:val="28"/>
          <w:lang w:eastAsia="ru-RU"/>
        </w:rPr>
        <w:t xml:space="preserve"> об утверждении административного регламента предоставления соответствующей муниципальной услуги (далее - проект постановления).</w:t>
      </w:r>
    </w:p>
    <w:p w:rsidR="00F02E8F" w:rsidRPr="00AA3D31" w:rsidRDefault="00F02E8F" w:rsidP="0036425C">
      <w:pPr>
        <w:spacing w:after="0" w:line="240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>К проекту постановления прилагаются пояснительная записка, подписанная заместителе</w:t>
      </w:r>
      <w:r w:rsidR="0036425C">
        <w:rPr>
          <w:rFonts w:eastAsia="Times New Roman"/>
          <w:sz w:val="28"/>
          <w:szCs w:val="28"/>
          <w:lang w:eastAsia="ru-RU"/>
        </w:rPr>
        <w:t>м главы сельского поселения Локосово</w:t>
      </w:r>
      <w:r w:rsidRPr="00AA3D31">
        <w:rPr>
          <w:rFonts w:eastAsia="Times New Roman"/>
          <w:sz w:val="28"/>
          <w:szCs w:val="28"/>
          <w:lang w:eastAsia="ru-RU"/>
        </w:rPr>
        <w:t>, курирующим соответствующее направление деятельности админ</w:t>
      </w:r>
      <w:r w:rsidR="0036425C">
        <w:rPr>
          <w:rFonts w:eastAsia="Times New Roman"/>
          <w:sz w:val="28"/>
          <w:szCs w:val="28"/>
          <w:lang w:eastAsia="ru-RU"/>
        </w:rPr>
        <w:t>истрации сельского поселения Локосово</w:t>
      </w:r>
      <w:r w:rsidRPr="00AA3D31">
        <w:rPr>
          <w:rFonts w:eastAsia="Times New Roman"/>
          <w:sz w:val="28"/>
          <w:szCs w:val="28"/>
          <w:lang w:eastAsia="ru-RU"/>
        </w:rPr>
        <w:t>, сформированный РГ заполненный лист согласования, заключение уполномоченного органа.</w:t>
      </w:r>
    </w:p>
    <w:p w:rsidR="00F02E8F" w:rsidRPr="002B5775" w:rsidRDefault="00F02E8F" w:rsidP="0036425C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</w:t>
      </w:r>
      <w:r w:rsidRPr="0036425C">
        <w:rPr>
          <w:rFonts w:eastAsia="Times New Roman"/>
          <w:sz w:val="28"/>
          <w:szCs w:val="28"/>
          <w:lang w:eastAsia="ru-RU"/>
        </w:rPr>
        <w:t>Внесение проекта постановления осуществляется в соответствии с постановлением админи</w:t>
      </w:r>
      <w:r w:rsidR="0036425C">
        <w:rPr>
          <w:rFonts w:eastAsia="Times New Roman"/>
          <w:sz w:val="28"/>
          <w:szCs w:val="28"/>
          <w:lang w:eastAsia="ru-RU"/>
        </w:rPr>
        <w:t>страции сельского поселения Локосово</w:t>
      </w:r>
      <w:r w:rsidRPr="0036425C">
        <w:rPr>
          <w:rFonts w:eastAsia="Times New Roman"/>
          <w:sz w:val="28"/>
          <w:szCs w:val="28"/>
          <w:lang w:eastAsia="ru-RU"/>
        </w:rPr>
        <w:t xml:space="preserve"> </w:t>
      </w:r>
      <w:r w:rsidR="000F099B" w:rsidRPr="002B5775">
        <w:rPr>
          <w:rFonts w:eastAsia="Times New Roman"/>
          <w:color w:val="auto"/>
          <w:sz w:val="28"/>
          <w:szCs w:val="28"/>
          <w:lang w:eastAsia="ru-RU"/>
        </w:rPr>
        <w:t>от 28.10.2012 № 69-нпа</w:t>
      </w:r>
      <w:r w:rsidRPr="002B5775">
        <w:rPr>
          <w:rFonts w:eastAsia="Times New Roman"/>
          <w:color w:val="auto"/>
          <w:sz w:val="28"/>
          <w:szCs w:val="28"/>
          <w:lang w:eastAsia="ru-RU"/>
        </w:rPr>
        <w:t xml:space="preserve"> «</w:t>
      </w:r>
      <w:r w:rsidR="0036425C" w:rsidRPr="002B5775">
        <w:rPr>
          <w:rFonts w:eastAsia="Times New Roman"/>
          <w:color w:val="auto"/>
          <w:sz w:val="28"/>
          <w:szCs w:val="28"/>
          <w:lang w:eastAsia="ru-RU"/>
        </w:rPr>
        <w:t>О</w:t>
      </w:r>
      <w:r w:rsidRPr="002B5775">
        <w:rPr>
          <w:rFonts w:eastAsia="Times New Roman"/>
          <w:color w:val="auto"/>
          <w:sz w:val="28"/>
          <w:szCs w:val="28"/>
          <w:lang w:eastAsia="ru-RU"/>
        </w:rPr>
        <w:t>б утверждении порядка внесения проектов правовых актов админ</w:t>
      </w:r>
      <w:r w:rsidR="00F605F4" w:rsidRPr="002B5775">
        <w:rPr>
          <w:rFonts w:eastAsia="Times New Roman"/>
          <w:color w:val="auto"/>
          <w:sz w:val="28"/>
          <w:szCs w:val="28"/>
          <w:lang w:eastAsia="ru-RU"/>
        </w:rPr>
        <w:t>истрации сельского поселения Локосово</w:t>
      </w:r>
      <w:r w:rsidR="000F099B" w:rsidRPr="002B5775">
        <w:rPr>
          <w:rFonts w:eastAsia="Times New Roman"/>
          <w:color w:val="auto"/>
          <w:sz w:val="28"/>
          <w:szCs w:val="28"/>
          <w:lang w:eastAsia="ru-RU"/>
        </w:rPr>
        <w:t>»</w:t>
      </w:r>
      <w:r w:rsidRPr="002B5775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F02E8F" w:rsidRPr="0036425C" w:rsidRDefault="00F02E8F" w:rsidP="0036425C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36425C">
        <w:rPr>
          <w:rFonts w:eastAsia="Times New Roman"/>
          <w:sz w:val="28"/>
          <w:szCs w:val="28"/>
          <w:lang w:eastAsia="ru-RU"/>
        </w:rPr>
        <w:t xml:space="preserve"> При наличии оснований для внесения изменений в административный регламент разрабатывает и утверждает в федеральном реестре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регламента.</w:t>
      </w:r>
    </w:p>
    <w:p w:rsidR="00F02E8F" w:rsidRPr="0036425C" w:rsidRDefault="00F02E8F" w:rsidP="0036425C">
      <w:pPr>
        <w:spacing w:after="0"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6425C">
        <w:rPr>
          <w:rFonts w:eastAsia="Times New Roman"/>
          <w:sz w:val="28"/>
          <w:szCs w:val="28"/>
          <w:lang w:eastAsia="ru-RU"/>
        </w:rPr>
        <w:t>При наличии оснований для признания административного регламента утратившим силу разработчик административного регламента разрабатывает и утверждает в Федеральном реестре нормативный правовой акт о признании административного регламента утратившим силу.</w:t>
      </w:r>
    </w:p>
    <w:p w:rsidR="00F02E8F" w:rsidRPr="00AA3D31" w:rsidRDefault="00F02E8F" w:rsidP="0036425C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Разработчик в течение трех дней с момента принятия постановления админи</w:t>
      </w:r>
      <w:r w:rsidR="0036425C">
        <w:rPr>
          <w:rFonts w:eastAsia="Times New Roman"/>
          <w:sz w:val="28"/>
          <w:szCs w:val="28"/>
          <w:lang w:eastAsia="ru-RU"/>
        </w:rPr>
        <w:t>страции сельского поселения Локосово</w:t>
      </w:r>
      <w:r w:rsidRPr="00AA3D31">
        <w:rPr>
          <w:rFonts w:eastAsia="Times New Roman"/>
          <w:sz w:val="28"/>
          <w:szCs w:val="28"/>
          <w:lang w:eastAsia="ru-RU"/>
        </w:rPr>
        <w:t xml:space="preserve"> об утверждении административного регламента предоставления </w:t>
      </w:r>
      <w:r w:rsidRPr="0036425C">
        <w:rPr>
          <w:rFonts w:eastAsia="Times New Roman"/>
          <w:sz w:val="28"/>
          <w:szCs w:val="28"/>
          <w:lang w:eastAsia="ru-RU"/>
        </w:rPr>
        <w:t>муниципальной услуги обеспечивает его передачу в электронном виде специалисту админи</w:t>
      </w:r>
      <w:r w:rsidR="0036425C" w:rsidRPr="0036425C">
        <w:rPr>
          <w:rFonts w:eastAsia="Times New Roman"/>
          <w:sz w:val="28"/>
          <w:szCs w:val="28"/>
          <w:lang w:eastAsia="ru-RU"/>
        </w:rPr>
        <w:t>страции</w:t>
      </w:r>
      <w:r w:rsidR="0036425C">
        <w:rPr>
          <w:rFonts w:eastAsia="Times New Roman"/>
          <w:sz w:val="28"/>
          <w:szCs w:val="28"/>
          <w:lang w:eastAsia="ru-RU"/>
        </w:rPr>
        <w:t xml:space="preserve"> сельского поселения Локосово</w:t>
      </w:r>
      <w:r w:rsidRPr="00AA3D31">
        <w:rPr>
          <w:rFonts w:eastAsia="Times New Roman"/>
          <w:sz w:val="28"/>
          <w:szCs w:val="28"/>
          <w:lang w:eastAsia="ru-RU"/>
        </w:rPr>
        <w:t xml:space="preserve"> для размещения на официальном сайте в разделе «Муниципальные услуги».</w:t>
      </w:r>
    </w:p>
    <w:p w:rsidR="00F02E8F" w:rsidRPr="00AA3D31" w:rsidRDefault="00F02E8F" w:rsidP="0036425C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A3D31">
        <w:rPr>
          <w:rFonts w:eastAsia="Times New Roman"/>
          <w:sz w:val="28"/>
          <w:szCs w:val="28"/>
          <w:lang w:eastAsia="ru-RU"/>
        </w:rPr>
        <w:t xml:space="preserve"> В течение пяти дней с момента принятия постановления администрации с</w:t>
      </w:r>
      <w:r w:rsidR="00F605F4">
        <w:rPr>
          <w:rFonts w:eastAsia="Times New Roman"/>
          <w:sz w:val="28"/>
          <w:szCs w:val="28"/>
          <w:lang w:eastAsia="ru-RU"/>
        </w:rPr>
        <w:t>ельского поселения Локосово</w:t>
      </w:r>
      <w:r w:rsidRPr="00AA3D31">
        <w:rPr>
          <w:rFonts w:eastAsia="Times New Roman"/>
          <w:sz w:val="28"/>
          <w:szCs w:val="28"/>
          <w:lang w:eastAsia="ru-RU"/>
        </w:rPr>
        <w:t xml:space="preserve"> об утверждении административного регламента предоставления муниципальной услуги, переданной на исполнение в многофункциональный центр предоставления государственных и муниципальных услуг, разработчик обеспечивает его передачу в электронном виде посредством системы электронного документооборота «Дело» в филиал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Югры».</w:t>
      </w:r>
    </w:p>
    <w:p w:rsidR="00F02E8F" w:rsidRPr="00AA3D31" w:rsidRDefault="00F02E8F" w:rsidP="0036425C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F02E8F" w:rsidRPr="00AA3D31" w:rsidRDefault="00F02E8F" w:rsidP="00F02E8F">
      <w:pPr>
        <w:rPr>
          <w:sz w:val="28"/>
          <w:szCs w:val="28"/>
        </w:rPr>
      </w:pPr>
    </w:p>
    <w:sectPr w:rsidR="00F02E8F" w:rsidRPr="00AA3D31" w:rsidSect="00104DB6">
      <w:pgSz w:w="11909" w:h="16834"/>
      <w:pgMar w:top="1134" w:right="851" w:bottom="1134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1E26FA3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6BE4795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</w:lvl>
    <w:lvl w:ilvl="2">
      <w:start w:val="6"/>
      <w:numFmt w:val="decimal"/>
      <w:lvlText w:val="%1.%2."/>
      <w:lvlJc w:val="left"/>
    </w:lvl>
    <w:lvl w:ilvl="3">
      <w:start w:val="6"/>
      <w:numFmt w:val="decimal"/>
      <w:lvlText w:val="%1.%2."/>
      <w:lvlJc w:val="left"/>
    </w:lvl>
    <w:lvl w:ilvl="4">
      <w:start w:val="6"/>
      <w:numFmt w:val="decimal"/>
      <w:lvlText w:val="%1.%2."/>
      <w:lvlJc w:val="left"/>
    </w:lvl>
    <w:lvl w:ilvl="5">
      <w:start w:val="6"/>
      <w:numFmt w:val="decimal"/>
      <w:lvlText w:val="%1.%2."/>
      <w:lvlJc w:val="left"/>
    </w:lvl>
    <w:lvl w:ilvl="6">
      <w:start w:val="6"/>
      <w:numFmt w:val="decimal"/>
      <w:lvlText w:val="%1.%2."/>
      <w:lvlJc w:val="left"/>
    </w:lvl>
    <w:lvl w:ilvl="7">
      <w:start w:val="6"/>
      <w:numFmt w:val="decimal"/>
      <w:lvlText w:val="%1.%2."/>
      <w:lvlJc w:val="left"/>
    </w:lvl>
    <w:lvl w:ilvl="8">
      <w:start w:val="6"/>
      <w:numFmt w:val="decimal"/>
      <w:lvlText w:val="%1.%2."/>
      <w:lvlJc w:val="left"/>
    </w:lvl>
  </w:abstractNum>
  <w:abstractNum w:abstractNumId="3" w15:restartNumberingAfterBreak="0">
    <w:nsid w:val="08BD5BAF"/>
    <w:multiLevelType w:val="hybridMultilevel"/>
    <w:tmpl w:val="32DC8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77ACA"/>
    <w:multiLevelType w:val="hybridMultilevel"/>
    <w:tmpl w:val="6BE80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700"/>
    <w:multiLevelType w:val="hybridMultilevel"/>
    <w:tmpl w:val="0624D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DC9C4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00F89"/>
    <w:multiLevelType w:val="hybridMultilevel"/>
    <w:tmpl w:val="726E635E"/>
    <w:lvl w:ilvl="0" w:tplc="80DE3E0A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572E37B0"/>
    <w:multiLevelType w:val="multilevel"/>
    <w:tmpl w:val="A030D0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00E"/>
    <w:rsid w:val="000137E3"/>
    <w:rsid w:val="00030BE9"/>
    <w:rsid w:val="00037233"/>
    <w:rsid w:val="000F099B"/>
    <w:rsid w:val="00104DB6"/>
    <w:rsid w:val="00125188"/>
    <w:rsid w:val="001C7427"/>
    <w:rsid w:val="00211BF5"/>
    <w:rsid w:val="002B5775"/>
    <w:rsid w:val="002E3A76"/>
    <w:rsid w:val="0036425C"/>
    <w:rsid w:val="00373E2E"/>
    <w:rsid w:val="003E000E"/>
    <w:rsid w:val="00405B98"/>
    <w:rsid w:val="00516047"/>
    <w:rsid w:val="005260A5"/>
    <w:rsid w:val="005B6689"/>
    <w:rsid w:val="00664A59"/>
    <w:rsid w:val="006B5276"/>
    <w:rsid w:val="00794A52"/>
    <w:rsid w:val="007B1850"/>
    <w:rsid w:val="007D442E"/>
    <w:rsid w:val="007E57D6"/>
    <w:rsid w:val="00823780"/>
    <w:rsid w:val="00825689"/>
    <w:rsid w:val="00872B39"/>
    <w:rsid w:val="008E096F"/>
    <w:rsid w:val="008E6D05"/>
    <w:rsid w:val="008F04ED"/>
    <w:rsid w:val="00931C95"/>
    <w:rsid w:val="009407FC"/>
    <w:rsid w:val="009677B6"/>
    <w:rsid w:val="00A33F9F"/>
    <w:rsid w:val="00A35BA2"/>
    <w:rsid w:val="00A36DC5"/>
    <w:rsid w:val="00A91184"/>
    <w:rsid w:val="00AA3D31"/>
    <w:rsid w:val="00BD4941"/>
    <w:rsid w:val="00BE0E83"/>
    <w:rsid w:val="00C35A25"/>
    <w:rsid w:val="00C959B6"/>
    <w:rsid w:val="00C9609D"/>
    <w:rsid w:val="00E34793"/>
    <w:rsid w:val="00EF70CC"/>
    <w:rsid w:val="00F02E8F"/>
    <w:rsid w:val="00F54CE7"/>
    <w:rsid w:val="00F6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93CE"/>
  <w15:docId w15:val="{3A50AD29-EC06-4ECF-B976-4D9A7263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DC5"/>
    <w:pPr>
      <w:ind w:left="720"/>
      <w:contextualSpacing/>
    </w:pPr>
  </w:style>
  <w:style w:type="table" w:styleId="a4">
    <w:name w:val="Table Grid"/>
    <w:basedOn w:val="a1"/>
    <w:uiPriority w:val="59"/>
    <w:rsid w:val="00AA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4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4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77515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1535834/3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401535834/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84522/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2025-03-28T04:34:00Z</cp:lastPrinted>
  <dcterms:created xsi:type="dcterms:W3CDTF">2025-03-14T10:08:00Z</dcterms:created>
  <dcterms:modified xsi:type="dcterms:W3CDTF">2025-03-28T04:38:00Z</dcterms:modified>
</cp:coreProperties>
</file>