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A6B92">
      <w:pPr>
        <w:pStyle w:val="1"/>
      </w:pPr>
      <w:r>
        <w:fldChar w:fldCharType="begin"/>
      </w:r>
      <w:r>
        <w:instrText>HYPERLINK "http://internet.garant.ru/document/redirect/45233232/0"</w:instrText>
      </w:r>
      <w:r>
        <w:fldChar w:fldCharType="separate"/>
      </w:r>
      <w:r>
        <w:rPr>
          <w:rStyle w:val="a4"/>
          <w:b w:val="0"/>
          <w:bCs w:val="0"/>
        </w:rPr>
        <w:t>Решение Совета депутатов сельского поселения Локосо</w:t>
      </w:r>
      <w:r>
        <w:rPr>
          <w:rStyle w:val="a4"/>
          <w:b w:val="0"/>
          <w:bCs w:val="0"/>
        </w:rPr>
        <w:t>во Сургутского района Ханты-Мансийского автономного округа - Югры от 25 ноября 2014 г. N 31 "О земельном налоге" (с изменениями и дополнениями)</w:t>
      </w:r>
      <w:r>
        <w:fldChar w:fldCharType="end"/>
      </w:r>
    </w:p>
    <w:p w:rsidR="00000000" w:rsidRDefault="00BA6B92">
      <w:pPr>
        <w:pStyle w:val="ab"/>
      </w:pPr>
      <w:r>
        <w:t>С изменениями и дополнениями от:</w:t>
      </w:r>
    </w:p>
    <w:p w:rsidR="00000000" w:rsidRDefault="00BA6B9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апреля 2015 г., 20 февраля, 29 июня, 28 декабря 2020 г., 21 декабря 2022</w:t>
      </w:r>
      <w:r>
        <w:rPr>
          <w:shd w:val="clear" w:color="auto" w:fill="EAEFED"/>
        </w:rPr>
        <w:t xml:space="preserve"> г.</w:t>
      </w:r>
    </w:p>
    <w:p w:rsidR="00000000" w:rsidRDefault="00BA6B92"/>
    <w:p w:rsidR="00000000" w:rsidRDefault="00BA6B92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06.10.2003 г.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главой 31</w:t>
        </w:r>
      </w:hyperlink>
      <w:r>
        <w:t xml:space="preserve"> Налогового кодекса Российской Федерации, </w:t>
      </w:r>
      <w:hyperlink r:id="rId10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уставом сельского посе</w:t>
      </w:r>
      <w:r>
        <w:t>ления Локосово, на основании материалов кадастровой оценки земель Сургутского района.</w:t>
      </w:r>
    </w:p>
    <w:p w:rsidR="00000000" w:rsidRDefault="00BA6B92">
      <w:r>
        <w:t>Совет депутатов сельского поселения Локосово решил:</w:t>
      </w:r>
    </w:p>
    <w:p w:rsidR="00000000" w:rsidRDefault="00BA6B92">
      <w:bookmarkStart w:id="1" w:name="sub_1"/>
      <w:r>
        <w:t>1. Установить и ввести в действие на территории сельского поселения Локосово земельный налог (далее по тексту нал</w:t>
      </w:r>
      <w:r>
        <w:t>ог).</w:t>
      </w:r>
    </w:p>
    <w:p w:rsidR="00000000" w:rsidRDefault="00BA6B92">
      <w:bookmarkStart w:id="2" w:name="sub_2"/>
      <w:bookmarkEnd w:id="1"/>
      <w:r>
        <w:t xml:space="preserve">2. Исключен с 3 августа 2020 г. - </w:t>
      </w:r>
      <w:hyperlink r:id="rId11" w:history="1">
        <w:r>
          <w:rPr>
            <w:rStyle w:val="a4"/>
          </w:rPr>
          <w:t>Решение</w:t>
        </w:r>
      </w:hyperlink>
      <w:r>
        <w:t xml:space="preserve"> Совета депутатов сельского поселения Локосово от 29 июня 2020 г. N 69</w:t>
      </w:r>
    </w:p>
    <w:bookmarkEnd w:id="2"/>
    <w:p w:rsidR="00000000" w:rsidRDefault="00BA6B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A6B92">
      <w:pPr>
        <w:pStyle w:val="a7"/>
        <w:rPr>
          <w:shd w:val="clear" w:color="auto" w:fill="F0F0F0"/>
        </w:rPr>
      </w:pPr>
      <w:bookmarkStart w:id="3" w:name="sub_3"/>
      <w:r>
        <w:t xml:space="preserve"> </w:t>
      </w:r>
      <w:r>
        <w:rPr>
          <w:shd w:val="clear" w:color="auto" w:fill="F0F0F0"/>
        </w:rPr>
        <w:t xml:space="preserve">Пункт 3 изменен с 3 августа 2020 г. - </w:t>
      </w:r>
      <w:hyperlink r:id="rId1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сельского поселения Локосово от 29 июня 2020 г. N 6</w:t>
      </w:r>
      <w:r>
        <w:rPr>
          <w:shd w:val="clear" w:color="auto" w:fill="F0F0F0"/>
        </w:rPr>
        <w:t>9</w:t>
      </w:r>
    </w:p>
    <w:bookmarkEnd w:id="3"/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A6B92">
      <w:r>
        <w:t>3. Утвердить на территории сельского поселения Локосово следующие налоговые ставки:</w:t>
      </w:r>
    </w:p>
    <w:p w:rsidR="00000000" w:rsidRDefault="00BA6B92">
      <w:bookmarkStart w:id="4" w:name="sub_31"/>
      <w:r>
        <w:t>3.1. 0,03 процента в отношении земельных участков, отнесенных к з</w:t>
      </w:r>
      <w:r>
        <w:t>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0000" w:rsidRDefault="00BA6B92">
      <w:bookmarkStart w:id="5" w:name="sub_32"/>
      <w:bookmarkEnd w:id="4"/>
      <w:r>
        <w:t>3.2. 0,3 процента в отношении земельных участков:</w:t>
      </w:r>
    </w:p>
    <w:bookmarkEnd w:id="5"/>
    <w:p w:rsidR="00000000" w:rsidRDefault="00BA6B92">
      <w:r>
        <w:t>- отнесенных к землям сельскохозяйственного назначения</w:t>
      </w:r>
    </w:p>
    <w:p w:rsidR="00000000" w:rsidRDefault="00BA6B92">
      <w:r>
        <w:t>-</w:t>
      </w:r>
      <w: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</w:t>
      </w:r>
      <w:r>
        <w:t>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00000" w:rsidRDefault="00BA6B92">
      <w:r>
        <w:t>- не испол</w:t>
      </w:r>
      <w:r>
        <w:t xml:space="preserve">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29 июля 2017 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00000" w:rsidRDefault="00BA6B92">
      <w:r>
        <w:t>- ограниченных в обороте в соо</w:t>
      </w:r>
      <w:r>
        <w:t>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00000" w:rsidRDefault="00BA6B92">
      <w:bookmarkStart w:id="6" w:name="sub_33"/>
      <w:r>
        <w:t>3.3. 1,5 процента в отношении прочих земельных участков.</w:t>
      </w:r>
    </w:p>
    <w:p w:rsidR="00000000" w:rsidRDefault="00BA6B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2021 г. - </w:t>
      </w:r>
      <w:hyperlink r:id="rId1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сельского поселения Локосово от 29 июня 2020 г. N 69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BA6B92">
      <w:r>
        <w:t>4. Установить, что налогоплательщики-организации уплачивают налог четырьмя равными долями:</w:t>
      </w:r>
    </w:p>
    <w:p w:rsidR="00000000" w:rsidRDefault="00BA6B92">
      <w:r>
        <w:t>авансовые платежи по истечении отчетных периодов;</w:t>
      </w:r>
    </w:p>
    <w:p w:rsidR="00000000" w:rsidRDefault="00BA6B92">
      <w:r>
        <w:lastRenderedPageBreak/>
        <w:t>налог, определяемый как разница между суммой налога исчисленного и суммами авансовых платеже</w:t>
      </w:r>
      <w:r>
        <w:t>й.</w:t>
      </w:r>
    </w:p>
    <w:p w:rsidR="00000000" w:rsidRDefault="00BA6B92">
      <w:bookmarkStart w:id="8" w:name="sub_5"/>
      <w:r>
        <w:t xml:space="preserve">5. Помимо налогоплательщиков, указанных в </w:t>
      </w:r>
      <w:hyperlink r:id="rId18" w:history="1">
        <w:r>
          <w:rPr>
            <w:rStyle w:val="a4"/>
          </w:rPr>
          <w:t>статье 395</w:t>
        </w:r>
      </w:hyperlink>
      <w:r>
        <w:t xml:space="preserve"> Налогового кодекса Российской Федерации освободить от уплаты налога в размере 100 процентов:</w:t>
      </w:r>
    </w:p>
    <w:p w:rsidR="00000000" w:rsidRDefault="00BA6B92">
      <w:bookmarkStart w:id="9" w:name="sub_51"/>
      <w:bookmarkEnd w:id="8"/>
      <w:r>
        <w:t>5.1. Организации - в</w:t>
      </w:r>
      <w:r>
        <w:t xml:space="preserve"> отношении земельных участков предоставленных для оказания услуг в сфере образования, культуры, физической культуры и спорта, молодёжной политики и социальной политики.</w:t>
      </w:r>
    </w:p>
    <w:p w:rsidR="00000000" w:rsidRDefault="00BA6B92">
      <w:bookmarkStart w:id="10" w:name="sub_52"/>
      <w:bookmarkEnd w:id="9"/>
      <w:r>
        <w:t>5.2. Органы местного самоуправления сельского поселения Локосово и их струк</w:t>
      </w:r>
      <w:r>
        <w:t>турные подразделения - в отношении земельных участков используемых ими для непосредственного выполнения возложенных на них функций.</w:t>
      </w:r>
    </w:p>
    <w:p w:rsidR="00000000" w:rsidRDefault="00BA6B92">
      <w:bookmarkStart w:id="11" w:name="sub_53"/>
      <w:bookmarkEnd w:id="10"/>
      <w:r>
        <w:t>5.3. Организации, осуществляющие организацию строительства, капитального ремонта и реконструкции объектов капита</w:t>
      </w:r>
      <w:r>
        <w:t>льного строительства, финансируемые за счет бюджета Сургутского района или бюджета сельского поселения Локосово.</w:t>
      </w:r>
    </w:p>
    <w:p w:rsidR="00000000" w:rsidRDefault="00BA6B92">
      <w:bookmarkStart w:id="12" w:name="sub_54"/>
      <w:bookmarkEnd w:id="11"/>
      <w:r>
        <w:t>5.4. Ветеранов и инвалидов Великой Отечественной войны.</w:t>
      </w:r>
    </w:p>
    <w:p w:rsidR="00000000" w:rsidRDefault="00BA6B92">
      <w:bookmarkStart w:id="13" w:name="sub_55"/>
      <w:bookmarkEnd w:id="12"/>
      <w:r>
        <w:t>5.5. Реабилитированных лиц:</w:t>
      </w:r>
    </w:p>
    <w:p w:rsidR="00000000" w:rsidRDefault="00BA6B92">
      <w:bookmarkStart w:id="14" w:name="sub_551"/>
      <w:bookmarkEnd w:id="13"/>
      <w:r>
        <w:t>5.5.1. 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</w:t>
      </w:r>
      <w:r>
        <w:t>я свободы и впоследствии реабилитированные;</w:t>
      </w:r>
    </w:p>
    <w:p w:rsidR="00000000" w:rsidRDefault="00BA6B92">
      <w:bookmarkStart w:id="15" w:name="sub_552"/>
      <w:bookmarkEnd w:id="14"/>
      <w:r>
        <w:t>5.5.2.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</w:t>
      </w:r>
      <w:r>
        <w:t>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</w:t>
      </w:r>
    </w:p>
    <w:p w:rsidR="00000000" w:rsidRDefault="00BA6B92">
      <w:bookmarkStart w:id="16" w:name="sub_553"/>
      <w:bookmarkEnd w:id="15"/>
      <w:r>
        <w:t>5.5.3. Граждане, признанные пострадавшими от политических репрессий, - дети, супруга</w:t>
      </w:r>
      <w:r>
        <w:t xml:space="preserve"> (супруг), родители лиц, расстрелянных или умерших в местах лишения свободы и реабилитированные посмертно;</w:t>
      </w:r>
    </w:p>
    <w:p w:rsidR="00000000" w:rsidRDefault="00BA6B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554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5.5.4 изменен с 24 января 2023 г. - </w:t>
      </w:r>
      <w:hyperlink r:id="rId1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сельского поселения Локосово Сургутского района от 21 декабря 2022 г. N 172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</w:t>
      </w:r>
      <w:r>
        <w:rPr>
          <w:shd w:val="clear" w:color="auto" w:fill="F0F0F0"/>
        </w:rPr>
        <w:t>22 г.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дополнен подпунктом 5.5.4 с 7 апреля 2020 г. - </w:t>
      </w:r>
      <w:hyperlink r:id="rId2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се</w:t>
      </w:r>
      <w:r>
        <w:rPr>
          <w:shd w:val="clear" w:color="auto" w:fill="F0F0F0"/>
        </w:rPr>
        <w:t>льского поселения Локосово от 20 февраля 2020 г. N 58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2019 г.</w:t>
      </w:r>
    </w:p>
    <w:p w:rsidR="00000000" w:rsidRDefault="00BA6B92">
      <w:r>
        <w:t>5.5.4. Организации, зарегистрированные после 01 января 20</w:t>
      </w:r>
      <w:r>
        <w:t xml:space="preserve">19 года на территории сельского поселения Локосово, в отношении земельных участков, подлежащих налогообложению по налоговой ставке, установленной </w:t>
      </w:r>
      <w:hyperlink r:id="rId24" w:history="1">
        <w:r>
          <w:rPr>
            <w:rStyle w:val="a4"/>
          </w:rPr>
          <w:t>подпунктом 3.1.4. пункта 3</w:t>
        </w:r>
      </w:hyperlink>
      <w:r>
        <w:t xml:space="preserve"> настоящего р</w:t>
      </w:r>
      <w:r>
        <w:t>ешения.</w:t>
      </w:r>
    </w:p>
    <w:p w:rsidR="00000000" w:rsidRDefault="00BA6B92">
      <w:r>
        <w:t>Налоговая льгота по уплате земельного налога предоставляется при условии исчисленного и уплаченного в бюджет сельского поселения Локосово налоговым агентом налога на доходы физических лиц за налоговый период в сумме не менее 2,0 млн. рублей ( далее</w:t>
      </w:r>
      <w:r>
        <w:t xml:space="preserve">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000000" w:rsidRDefault="00BA6B92">
      <w:r>
        <w:t>Размер налоговой льготы не может превышать 20% от суммы исчисленного и уплаченного в бю</w:t>
      </w:r>
      <w:r>
        <w:t>джет сельского поселения Локосово налоговым агентом налога на доходы физических лиц за соответствующий налоговый период.</w:t>
      </w:r>
    </w:p>
    <w:p w:rsidR="00000000" w:rsidRDefault="00BA6B92">
      <w:r>
        <w:t>Налоговая льгота предоставляется за три налоговых периода после регистрации организации на территории сельского поселения Локосово.</w:t>
      </w:r>
    </w:p>
    <w:p w:rsidR="00000000" w:rsidRDefault="00BA6B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BA6B9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5 дополнен </w:t>
      </w:r>
      <w:hyperlink r:id="rId25" w:history="1">
        <w:r>
          <w:rPr>
            <w:rStyle w:val="a4"/>
            <w:shd w:val="clear" w:color="auto" w:fill="F0F0F0"/>
          </w:rPr>
          <w:t>подпунктом 5.7</w:t>
        </w:r>
      </w:hyperlink>
      <w:r>
        <w:rPr>
          <w:shd w:val="clear" w:color="auto" w:fill="F0F0F0"/>
        </w:rPr>
        <w:t xml:space="preserve"> с 24 января 2023 г. - </w:t>
      </w:r>
      <w:hyperlink r:id="rId2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</w:t>
      </w:r>
      <w:r>
        <w:rPr>
          <w:shd w:val="clear" w:color="auto" w:fill="F0F0F0"/>
        </w:rPr>
        <w:t>сельского поселения Локосово Сургутского района от 21 декабря 2022 г. N 172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2022 г.</w:t>
      </w:r>
    </w:p>
    <w:p w:rsidR="00000000" w:rsidRDefault="00BA6B92">
      <w:pPr>
        <w:pStyle w:val="a7"/>
        <w:rPr>
          <w:shd w:val="clear" w:color="auto" w:fill="F0F0F0"/>
        </w:rPr>
      </w:pPr>
      <w:bookmarkStart w:id="19" w:name="sub_58"/>
      <w:r>
        <w:t xml:space="preserve"> </w:t>
      </w:r>
      <w:r>
        <w:rPr>
          <w:shd w:val="clear" w:color="auto" w:fill="F0F0F0"/>
        </w:rPr>
        <w:t xml:space="preserve">Пункт 5 дополнен </w:t>
      </w:r>
      <w:hyperlink r:id="rId28" w:history="1">
        <w:r>
          <w:rPr>
            <w:rStyle w:val="a4"/>
            <w:shd w:val="clear" w:color="auto" w:fill="F0F0F0"/>
          </w:rPr>
          <w:t>подпунктом 5.8</w:t>
        </w:r>
      </w:hyperlink>
      <w:r>
        <w:rPr>
          <w:shd w:val="clear" w:color="auto" w:fill="F0F0F0"/>
        </w:rPr>
        <w:t xml:space="preserve"> с 24 января 2023 г. - </w:t>
      </w:r>
      <w:hyperlink r:id="rId2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сельского поселения Локосово Сургутского района от 21 декабря 2</w:t>
      </w:r>
      <w:r>
        <w:rPr>
          <w:shd w:val="clear" w:color="auto" w:fill="F0F0F0"/>
        </w:rPr>
        <w:t>022 г. N 172</w:t>
      </w:r>
    </w:p>
    <w:bookmarkEnd w:id="19"/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2022 г.</w:t>
      </w:r>
    </w:p>
    <w:p w:rsidR="00000000" w:rsidRDefault="00BA6B92">
      <w:pPr>
        <w:pStyle w:val="a7"/>
        <w:rPr>
          <w:shd w:val="clear" w:color="auto" w:fill="F0F0F0"/>
        </w:rPr>
      </w:pPr>
      <w:bookmarkStart w:id="20" w:name="sub_6"/>
      <w:r>
        <w:t xml:space="preserve"> </w:t>
      </w:r>
      <w:r>
        <w:rPr>
          <w:shd w:val="clear" w:color="auto" w:fill="F0F0F0"/>
        </w:rPr>
        <w:t xml:space="preserve">Решение дополнено пунктом 6 с 16 февраля 2021 г. - </w:t>
      </w:r>
      <w:hyperlink r:id="rId3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сельского поселения Локосово от 28 декабря 2020 г. N 98</w:t>
      </w:r>
    </w:p>
    <w:bookmarkEnd w:id="20"/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2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</w:t>
      </w:r>
      <w:r>
        <w:rPr>
          <w:shd w:val="clear" w:color="auto" w:fill="F0F0F0"/>
        </w:rPr>
        <w:t xml:space="preserve"> правоотношения, возникшие с 1 января 2021 г.</w:t>
      </w:r>
    </w:p>
    <w:p w:rsidR="00000000" w:rsidRDefault="00BA6B92">
      <w:r>
        <w:t>6. Освободить от уплаты налога в размере 50%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</w:t>
      </w:r>
      <w:r>
        <w:t xml:space="preserve"> с момента начала строительства до ввода объекта в эксплуатацию, предусмотренного в инвестиционном проекте.</w:t>
      </w:r>
    </w:p>
    <w:p w:rsidR="00000000" w:rsidRDefault="00BA6B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Решение дополнено пунктом 7 с 16 февраля 2021 г. - </w:t>
      </w:r>
      <w:hyperlink r:id="rId3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сельского поселения Локосово от 28 декабря 2020 г. N 98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 г.</w:t>
      </w:r>
    </w:p>
    <w:p w:rsidR="00000000" w:rsidRDefault="00BA6B92">
      <w:r>
        <w:t>7. Освободить от уп</w:t>
      </w:r>
      <w:r>
        <w:t xml:space="preserve">латы налога в размере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</w:t>
      </w:r>
      <w:r>
        <w:t>предусмотренного в инвестиционном проекте, но не более трёх лет.</w:t>
      </w:r>
    </w:p>
    <w:p w:rsidR="00000000" w:rsidRDefault="00BA6B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Решение дополнено </w:t>
      </w:r>
      <w:hyperlink r:id="rId35" w:history="1">
        <w:r>
          <w:rPr>
            <w:rStyle w:val="a4"/>
            <w:shd w:val="clear" w:color="auto" w:fill="F0F0F0"/>
          </w:rPr>
          <w:t>пунктом 8</w:t>
        </w:r>
      </w:hyperlink>
      <w:r>
        <w:rPr>
          <w:shd w:val="clear" w:color="auto" w:fill="F0F0F0"/>
        </w:rPr>
        <w:t xml:space="preserve"> с 24 января 2023 г. - </w:t>
      </w:r>
      <w:hyperlink r:id="rId3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сельского поселения Локосово Сургутского района от 21 декабря 2022 г. N 172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</w:t>
      </w:r>
      <w:r>
        <w:rPr>
          <w:shd w:val="clear" w:color="auto" w:fill="F0F0F0"/>
        </w:rPr>
        <w:t xml:space="preserve"> возникшие с 1 января 2022 г.</w:t>
      </w:r>
    </w:p>
    <w:p w:rsidR="00000000" w:rsidRDefault="00BA6B92">
      <w:pPr>
        <w:pStyle w:val="a7"/>
        <w:rPr>
          <w:shd w:val="clear" w:color="auto" w:fill="F0F0F0"/>
        </w:rPr>
      </w:pPr>
      <w:bookmarkStart w:id="23" w:name="sub_8"/>
      <w:r>
        <w:t xml:space="preserve"> </w:t>
      </w:r>
      <w:r>
        <w:rPr>
          <w:shd w:val="clear" w:color="auto" w:fill="F0F0F0"/>
        </w:rPr>
        <w:t xml:space="preserve">Пункт 8 изменен с 24 января 2023 г. - </w:t>
      </w:r>
      <w:hyperlink r:id="rId3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сельского поселения Локосово Сургутского района от 21 декабря 2022 г. N 172</w:t>
      </w:r>
    </w:p>
    <w:bookmarkEnd w:id="23"/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2022 г.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A6B92">
      <w:r>
        <w:t>8. Признать утративш</w:t>
      </w:r>
      <w:r>
        <w:t>ими силу решения Совета депутатов сельского поселения Локосово:</w:t>
      </w:r>
    </w:p>
    <w:p w:rsidR="00000000" w:rsidRDefault="00BA6B92">
      <w:r>
        <w:t>- N 64 от 20 ноября 2007 года "О земельном налоге";</w:t>
      </w:r>
    </w:p>
    <w:p w:rsidR="00000000" w:rsidRDefault="00BA6B92">
      <w:r>
        <w:t>- N 70 от 11 января 2008 года "О внесении изменений в решение Совета депутатов от 20.11.2007 N 64 "О земельном налоге";</w:t>
      </w:r>
    </w:p>
    <w:p w:rsidR="00000000" w:rsidRDefault="00BA6B92">
      <w:r>
        <w:t>- N 99 от 30 сентябр</w:t>
      </w:r>
      <w:r>
        <w:t>я 2008 года "О внесении изменений в решение Совета депутатов сельского поселения Локосово от 20.11.2007 N 64 "О земельном налоге";</w:t>
      </w:r>
    </w:p>
    <w:p w:rsidR="00000000" w:rsidRDefault="00BA6B92">
      <w:r>
        <w:t>- N 42 от 02 сентября 2009 года "О внесении изменений и дополнений в решение Совета депутатов сельского поселения Локосово от</w:t>
      </w:r>
      <w:r>
        <w:t xml:space="preserve"> 20 ноября 2007 N 64 "О земельном налоге";</w:t>
      </w:r>
    </w:p>
    <w:p w:rsidR="00000000" w:rsidRDefault="00BA6B92">
      <w:r>
        <w:t>- N 87 от 16 ноября 2010 года "О внесении изменений в решение Совета депутатов сельского поселения Локосово от 20 ноября 2007 года N 64 "О земельном налоге";</w:t>
      </w:r>
    </w:p>
    <w:p w:rsidR="00000000" w:rsidRDefault="00BA6B92">
      <w:r>
        <w:t>- N 120 от 28 июня 2011 года "О внесении изменений в ре</w:t>
      </w:r>
      <w:r>
        <w:t>шение Совета депутатов сельского поселения Локосово от 20 ноября 2007 года N 64 "О земельном налоге".</w:t>
      </w:r>
    </w:p>
    <w:p w:rsidR="00000000" w:rsidRDefault="00BA6B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24 января 2023 г. - </w:t>
      </w:r>
      <w:hyperlink r:id="rId4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Совета депутатов сельского поселения Локосово Сургутского района от 21 декабря 2022 г. N 172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2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2022 г.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A6B92">
      <w:r>
        <w:lastRenderedPageBreak/>
        <w:t xml:space="preserve">9. Решение вступает в силу по истечении одного месяца после его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>, но не ранее 01 января 2015 года.</w:t>
      </w:r>
    </w:p>
    <w:p w:rsidR="00000000" w:rsidRDefault="00BA6B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24 января 2023 г. - </w:t>
      </w:r>
      <w:hyperlink r:id="rId4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Совета депутатов сельского поселения Локосово Сургутского района</w:t>
      </w:r>
      <w:r>
        <w:rPr>
          <w:shd w:val="clear" w:color="auto" w:fill="F0F0F0"/>
        </w:rPr>
        <w:t xml:space="preserve"> от 21 декабря 2022 г. N 172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2022 г.</w:t>
      </w:r>
    </w:p>
    <w:p w:rsidR="00000000" w:rsidRDefault="00BA6B92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будущую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BA6B92">
      <w:r>
        <w:t>10. Контроль за исполнением решения возложить на планово-бюджетную комиссию Совета депутатов сельского поселения Локосово.</w:t>
      </w:r>
    </w:p>
    <w:p w:rsidR="00000000" w:rsidRDefault="00BA6B9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A6B92">
            <w:pPr>
              <w:pStyle w:val="ac"/>
            </w:pPr>
            <w:r>
              <w:t>Глава сельского поселения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A6B92">
            <w:pPr>
              <w:pStyle w:val="aa"/>
              <w:jc w:val="right"/>
            </w:pPr>
            <w:r>
              <w:t>Н.В. Нурмашева</w:t>
            </w:r>
          </w:p>
        </w:tc>
      </w:tr>
    </w:tbl>
    <w:p w:rsidR="00BA6B92" w:rsidRDefault="00BA6B92"/>
    <w:sectPr w:rsidR="00BA6B92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92" w:rsidRDefault="00BA6B92">
      <w:r>
        <w:separator/>
      </w:r>
    </w:p>
  </w:endnote>
  <w:endnote w:type="continuationSeparator" w:id="0">
    <w:p w:rsidR="00BA6B92" w:rsidRDefault="00BA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A6B9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A6B9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A6B9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82E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2E3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82E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2E3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92" w:rsidRDefault="00BA6B92">
      <w:r>
        <w:separator/>
      </w:r>
    </w:p>
  </w:footnote>
  <w:footnote w:type="continuationSeparator" w:id="0">
    <w:p w:rsidR="00BA6B92" w:rsidRDefault="00BA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6B9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Совета депутатов сельского поселения Локосово Сургутского района Ханты-Мансийского автономного…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3C"/>
    <w:rsid w:val="00082E3C"/>
    <w:rsid w:val="00B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348456/12" TargetMode="External"/><Relationship Id="rId18" Type="http://schemas.openxmlformats.org/officeDocument/2006/relationships/hyperlink" Target="http://internet.garant.ru/document/redirect/10900200/395" TargetMode="External"/><Relationship Id="rId26" Type="http://schemas.openxmlformats.org/officeDocument/2006/relationships/hyperlink" Target="http://internet.garant.ru/document/redirect/405991829/12" TargetMode="External"/><Relationship Id="rId39" Type="http://schemas.openxmlformats.org/officeDocument/2006/relationships/hyperlink" Target="http://internet.garant.ru/document/redirect/405991829/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29255029/554" TargetMode="External"/><Relationship Id="rId34" Type="http://schemas.openxmlformats.org/officeDocument/2006/relationships/hyperlink" Target="http://internet.garant.ru/document/redirect/400190060/2" TargetMode="External"/><Relationship Id="rId42" Type="http://schemas.openxmlformats.org/officeDocument/2006/relationships/hyperlink" Target="http://internet.garant.ru/document/redirect/405991829/2" TargetMode="External"/><Relationship Id="rId47" Type="http://schemas.openxmlformats.org/officeDocument/2006/relationships/hyperlink" Target="http://internet.garant.ru/document/redirect/29255029/1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9251369/2" TargetMode="External"/><Relationship Id="rId17" Type="http://schemas.openxmlformats.org/officeDocument/2006/relationships/hyperlink" Target="http://internet.garant.ru/document/redirect/29251370/4" TargetMode="External"/><Relationship Id="rId25" Type="http://schemas.openxmlformats.org/officeDocument/2006/relationships/hyperlink" Target="http://internet.garant.ru/document/redirect/29255029/57" TargetMode="External"/><Relationship Id="rId33" Type="http://schemas.openxmlformats.org/officeDocument/2006/relationships/hyperlink" Target="http://internet.garant.ru/document/redirect/400190060/1" TargetMode="External"/><Relationship Id="rId38" Type="http://schemas.openxmlformats.org/officeDocument/2006/relationships/hyperlink" Target="http://internet.garant.ru/document/redirect/405991829/13" TargetMode="External"/><Relationship Id="rId46" Type="http://schemas.openxmlformats.org/officeDocument/2006/relationships/hyperlink" Target="http://internet.garant.ru/document/redirect/405991829/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348456/13" TargetMode="External"/><Relationship Id="rId20" Type="http://schemas.openxmlformats.org/officeDocument/2006/relationships/hyperlink" Target="http://internet.garant.ru/document/redirect/405991829/2" TargetMode="External"/><Relationship Id="rId29" Type="http://schemas.openxmlformats.org/officeDocument/2006/relationships/hyperlink" Target="http://internet.garant.ru/document/redirect/405991829/12" TargetMode="External"/><Relationship Id="rId41" Type="http://schemas.openxmlformats.org/officeDocument/2006/relationships/hyperlink" Target="http://internet.garant.ru/document/redirect/405991829/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348456/11" TargetMode="External"/><Relationship Id="rId24" Type="http://schemas.openxmlformats.org/officeDocument/2006/relationships/hyperlink" Target="http://internet.garant.ru/document/redirect/29251369/314" TargetMode="External"/><Relationship Id="rId32" Type="http://schemas.openxmlformats.org/officeDocument/2006/relationships/hyperlink" Target="http://internet.garant.ru/document/redirect/400190060/2" TargetMode="External"/><Relationship Id="rId37" Type="http://schemas.openxmlformats.org/officeDocument/2006/relationships/hyperlink" Target="http://internet.garant.ru/document/redirect/405991829/2" TargetMode="External"/><Relationship Id="rId40" Type="http://schemas.openxmlformats.org/officeDocument/2006/relationships/hyperlink" Target="http://internet.garant.ru/document/redirect/29255029/8" TargetMode="External"/><Relationship Id="rId45" Type="http://schemas.openxmlformats.org/officeDocument/2006/relationships/hyperlink" Target="http://internet.garant.ru/document/redirect/405991829/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732780/0" TargetMode="External"/><Relationship Id="rId23" Type="http://schemas.openxmlformats.org/officeDocument/2006/relationships/hyperlink" Target="http://internet.garant.ru/document/redirect/73754184/2" TargetMode="External"/><Relationship Id="rId28" Type="http://schemas.openxmlformats.org/officeDocument/2006/relationships/hyperlink" Target="http://internet.garant.ru/document/redirect/29255029/58" TargetMode="External"/><Relationship Id="rId36" Type="http://schemas.openxmlformats.org/officeDocument/2006/relationships/hyperlink" Target="http://internet.garant.ru/document/redirect/405991829/14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nternet.garant.ru/document/redirect/12124624/0" TargetMode="External"/><Relationship Id="rId19" Type="http://schemas.openxmlformats.org/officeDocument/2006/relationships/hyperlink" Target="http://internet.garant.ru/document/redirect/405991829/11" TargetMode="External"/><Relationship Id="rId31" Type="http://schemas.openxmlformats.org/officeDocument/2006/relationships/hyperlink" Target="http://internet.garant.ru/document/redirect/400190060/1" TargetMode="External"/><Relationship Id="rId44" Type="http://schemas.openxmlformats.org/officeDocument/2006/relationships/hyperlink" Target="http://internet.garant.ru/document/redirect/4523323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20031" TargetMode="External"/><Relationship Id="rId14" Type="http://schemas.openxmlformats.org/officeDocument/2006/relationships/hyperlink" Target="http://internet.garant.ru/document/redirect/29251369/3" TargetMode="External"/><Relationship Id="rId22" Type="http://schemas.openxmlformats.org/officeDocument/2006/relationships/hyperlink" Target="http://internet.garant.ru/document/redirect/73754184/1" TargetMode="External"/><Relationship Id="rId27" Type="http://schemas.openxmlformats.org/officeDocument/2006/relationships/hyperlink" Target="http://internet.garant.ru/document/redirect/405991829/2" TargetMode="External"/><Relationship Id="rId30" Type="http://schemas.openxmlformats.org/officeDocument/2006/relationships/hyperlink" Target="http://internet.garant.ru/document/redirect/405991829/2" TargetMode="External"/><Relationship Id="rId35" Type="http://schemas.openxmlformats.org/officeDocument/2006/relationships/hyperlink" Target="http://internet.garant.ru/document/redirect/29255029/80" TargetMode="External"/><Relationship Id="rId43" Type="http://schemas.openxmlformats.org/officeDocument/2006/relationships/hyperlink" Target="http://internet.garant.ru/document/redirect/29255029/9" TargetMode="External"/><Relationship Id="rId48" Type="http://schemas.openxmlformats.org/officeDocument/2006/relationships/header" Target="header1.xml"/><Relationship Id="rId8" Type="http://schemas.openxmlformats.org/officeDocument/2006/relationships/hyperlink" Target="http://internet.garant.ru/document/redirect/186367/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2023-01-17T05:45:00Z</dcterms:created>
  <dcterms:modified xsi:type="dcterms:W3CDTF">2023-01-17T05:45:00Z</dcterms:modified>
</cp:coreProperties>
</file>