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B71223">
        <w:trPr>
          <w:trHeight w:hRule="exact" w:val="3031"/>
        </w:trPr>
        <w:tc>
          <w:tcPr>
            <w:tcW w:w="10716" w:type="dxa"/>
          </w:tcPr>
          <w:p w:rsidR="00B71223" w:rsidRDefault="00971736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223">
        <w:trPr>
          <w:trHeight w:hRule="exact" w:val="8335"/>
        </w:trPr>
        <w:tc>
          <w:tcPr>
            <w:tcW w:w="10716" w:type="dxa"/>
            <w:vAlign w:val="center"/>
          </w:tcPr>
          <w:p w:rsidR="00B71223" w:rsidRDefault="00B71223" w:rsidP="003C22E2">
            <w:pPr>
              <w:pStyle w:val="1"/>
            </w:pPr>
            <w:r>
              <w:t>Федеральный закон от 27.12.2018 N 498-ФЗ</w:t>
            </w:r>
            <w:r>
              <w:br/>
              <w:t>"Об ответственном обращении с животными и о внесении изменений в отдельные законодательные акты Российской Федерации"</w:t>
            </w:r>
          </w:p>
        </w:tc>
      </w:tr>
      <w:tr w:rsidR="00B71223">
        <w:trPr>
          <w:trHeight w:hRule="exact" w:val="3031"/>
        </w:trPr>
        <w:tc>
          <w:tcPr>
            <w:tcW w:w="10716" w:type="dxa"/>
            <w:vAlign w:val="center"/>
          </w:tcPr>
          <w:p w:rsidR="00B71223" w:rsidRDefault="00B7122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08.01.2019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B71223" w:rsidRDefault="00B71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71223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B71223" w:rsidRDefault="00B71223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B71223">
        <w:tc>
          <w:tcPr>
            <w:tcW w:w="5103" w:type="dxa"/>
          </w:tcPr>
          <w:p w:rsidR="00B71223" w:rsidRDefault="00B71223">
            <w:pPr>
              <w:pStyle w:val="ConsPlusNormal"/>
            </w:pPr>
            <w:r>
              <w:t>27 декабря 2018 года</w:t>
            </w:r>
          </w:p>
        </w:tc>
        <w:tc>
          <w:tcPr>
            <w:tcW w:w="5103" w:type="dxa"/>
          </w:tcPr>
          <w:p w:rsidR="00B71223" w:rsidRDefault="00B71223">
            <w:pPr>
              <w:pStyle w:val="ConsPlusNormal"/>
              <w:jc w:val="right"/>
            </w:pPr>
            <w:r>
              <w:t>N 498-ФЗ</w:t>
            </w:r>
          </w:p>
        </w:tc>
      </w:tr>
    </w:tbl>
    <w:p w:rsidR="00B71223" w:rsidRDefault="00B712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1223" w:rsidRDefault="00B71223">
      <w:pPr>
        <w:pStyle w:val="ConsPlusNormal"/>
        <w:jc w:val="both"/>
      </w:pPr>
    </w:p>
    <w:p w:rsidR="00B71223" w:rsidRDefault="00B71223">
      <w:pPr>
        <w:pStyle w:val="ConsPlusTitle"/>
        <w:jc w:val="center"/>
      </w:pPr>
      <w:r>
        <w:t>РОССИЙСКАЯ ФЕДЕРАЦИЯ</w:t>
      </w:r>
    </w:p>
    <w:p w:rsidR="00B71223" w:rsidRDefault="00B71223">
      <w:pPr>
        <w:pStyle w:val="ConsPlusTitle"/>
        <w:jc w:val="center"/>
      </w:pPr>
    </w:p>
    <w:p w:rsidR="00B71223" w:rsidRDefault="00B71223">
      <w:pPr>
        <w:pStyle w:val="ConsPlusTitle"/>
        <w:jc w:val="center"/>
      </w:pPr>
      <w:r>
        <w:t>ФЕДЕРАЛЬНЫЙ ЗАКОН</w:t>
      </w:r>
    </w:p>
    <w:p w:rsidR="00B71223" w:rsidRDefault="00B71223">
      <w:pPr>
        <w:pStyle w:val="ConsPlusTitle"/>
        <w:jc w:val="center"/>
      </w:pPr>
    </w:p>
    <w:p w:rsidR="00B71223" w:rsidRDefault="00B71223">
      <w:pPr>
        <w:pStyle w:val="ConsPlusTitle"/>
        <w:jc w:val="center"/>
      </w:pPr>
      <w:r>
        <w:t>ОБ ОТВЕТСТВЕННОМ ОБРАЩЕНИИ</w:t>
      </w:r>
    </w:p>
    <w:p w:rsidR="00B71223" w:rsidRDefault="00B71223">
      <w:pPr>
        <w:pStyle w:val="ConsPlusTitle"/>
        <w:jc w:val="center"/>
      </w:pPr>
      <w:r>
        <w:t>С ЖИВОТНЫМИ И О ВНЕСЕНИИ ИЗМЕНЕНИЙ В ОТДЕЛЬНЫЕ</w:t>
      </w:r>
    </w:p>
    <w:p w:rsidR="00B71223" w:rsidRDefault="00B71223">
      <w:pPr>
        <w:pStyle w:val="ConsPlusTitle"/>
        <w:jc w:val="center"/>
      </w:pPr>
      <w:r>
        <w:t>ЗАКОНОДАТЕЛЬНЫЕ АКТЫ РОССИЙСКОЙ ФЕДЕРАЦИИ</w:t>
      </w:r>
    </w:p>
    <w:p w:rsidR="00B71223" w:rsidRDefault="00B71223">
      <w:pPr>
        <w:pStyle w:val="ConsPlusNormal"/>
        <w:jc w:val="center"/>
      </w:pPr>
    </w:p>
    <w:p w:rsidR="00B71223" w:rsidRDefault="00B71223">
      <w:pPr>
        <w:pStyle w:val="ConsPlusNormal"/>
        <w:jc w:val="right"/>
      </w:pPr>
      <w:r>
        <w:t>Принят</w:t>
      </w:r>
    </w:p>
    <w:p w:rsidR="00B71223" w:rsidRDefault="00B71223">
      <w:pPr>
        <w:pStyle w:val="ConsPlusNormal"/>
        <w:jc w:val="right"/>
      </w:pPr>
      <w:r>
        <w:t>Государственной Думой</w:t>
      </w:r>
    </w:p>
    <w:p w:rsidR="00B71223" w:rsidRDefault="00B71223">
      <w:pPr>
        <w:pStyle w:val="ConsPlusNormal"/>
        <w:jc w:val="right"/>
      </w:pPr>
      <w:r>
        <w:t>19 декабря 2018 года</w:t>
      </w:r>
    </w:p>
    <w:p w:rsidR="00B71223" w:rsidRDefault="00B71223">
      <w:pPr>
        <w:pStyle w:val="ConsPlusNormal"/>
        <w:jc w:val="right"/>
      </w:pPr>
    </w:p>
    <w:p w:rsidR="00B71223" w:rsidRDefault="00B71223">
      <w:pPr>
        <w:pStyle w:val="ConsPlusNormal"/>
        <w:jc w:val="right"/>
      </w:pPr>
      <w:r>
        <w:t>Одобрен</w:t>
      </w:r>
    </w:p>
    <w:p w:rsidR="00B71223" w:rsidRDefault="00B71223">
      <w:pPr>
        <w:pStyle w:val="ConsPlusNormal"/>
        <w:jc w:val="right"/>
      </w:pPr>
      <w:r>
        <w:t>Советом Федерации</w:t>
      </w:r>
    </w:p>
    <w:p w:rsidR="00B71223" w:rsidRDefault="00B71223">
      <w:pPr>
        <w:pStyle w:val="ConsPlusNormal"/>
        <w:jc w:val="right"/>
      </w:pPr>
      <w:r>
        <w:t>21 декабря 2018 года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jc w:val="center"/>
        <w:outlineLvl w:val="0"/>
      </w:pPr>
      <w:r>
        <w:t>Глава 1. ОБЩИЕ ПОЛОЖЕНИЯ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1. Предмет, цели правового регулирования и сфера применения настоящего Федерального закона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1. Настоящий Федеральный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2. Положения настоящего Федерального закона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аквакультуры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3. Благотворительная деятельность, добровольческая (волонтерская) деятельность в области обращения с животными осуществляются в соответствии с законодательством о благотворительной деятельности.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4. Отношения, возникающие при перевозке животных, регулируются законодательством в области транспорта, ветеринарным законодательством Российской Федерации и международными договорами с участием Российской Федерации.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2. Правовое регулирование отношений в области обращения с животными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Отношения в области обращения с животными регулируются настоящим Федеральным законом, другими федеральными законами и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2) деятельность по обращению с животными без владельцев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 Федеральным законом;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зоотеатры, дельфинарии, океанариумы;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6) животное без владельца - животное, которое не имеет владельца или владелец которого неизвестен;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зоотеатрах,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 торговли, местах оказания услуг общественного питания);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lastRenderedPageBreak/>
        <w:t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9)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10) потенциально опасные собаки - собаки определенных пород, их гибриды и иные собаки, представляющие потенциальную опасность для жизни и здоровья человека и включенные в перечень потенциально опасных собак, утвержденный Правительством Российской Федерации;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11) служебные животные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12)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4. Основные принципы обращения с животными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Обращение с животными основывается на следующих нравственных принципах и принципах гуманности: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1) отношение к животным как к существам, способным испытывать эмоции и физические страдания;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2) ответственность человека за судьбу животного;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3) воспитание у населения нравственного и гуманного отношения к животным;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4) научно обоснованное сочетание нравственных, экономических и социальных интересов человека, общества и государства.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jc w:val="center"/>
        <w:outlineLvl w:val="0"/>
      </w:pPr>
      <w:r>
        <w:t>Глава 2. ПОЛНОМОЧИЯ ФЕДЕРАЛЬНЫХ ОРГАНОВ ГОСУДАРСТВЕННОЙ</w:t>
      </w:r>
    </w:p>
    <w:p w:rsidR="00B71223" w:rsidRDefault="00B71223">
      <w:pPr>
        <w:pStyle w:val="ConsPlusTitle"/>
        <w:jc w:val="center"/>
      </w:pPr>
      <w:r>
        <w:t>ВЛАСТИ, ОРГАНОВ ГОСУДАРСТВЕННОЙ ВЛАСТИ СУБЪЕКТОВ РОССИЙСКОЙ</w:t>
      </w:r>
    </w:p>
    <w:p w:rsidR="00B71223" w:rsidRDefault="00B71223">
      <w:pPr>
        <w:pStyle w:val="ConsPlusTitle"/>
        <w:jc w:val="center"/>
      </w:pPr>
      <w:r>
        <w:t>ФЕДЕРАЦИИ, ОРГАНОВ МЕСТНОГО САМОУПРАВЛЕНИЯ В ОБЛАСТИ</w:t>
      </w:r>
    </w:p>
    <w:p w:rsidR="00B71223" w:rsidRDefault="00B71223">
      <w:pPr>
        <w:pStyle w:val="ConsPlusTitle"/>
        <w:jc w:val="center"/>
      </w:pPr>
      <w:r>
        <w:t>ОБРАЩЕНИЯ С ЖИВОТНЫМИ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5. Полномочия федеральных органов государственной власти в области обращения с животными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 xml:space="preserve">1. К полномочиям Правительства Российской Федерации в области обращения с животными </w:t>
      </w:r>
      <w:r>
        <w:lastRenderedPageBreak/>
        <w:t>относятся: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1) утверждение перечня животных, запрещенных к содержанию;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 xml:space="preserve">2) установление в соответствии с </w:t>
      </w:r>
      <w:hyperlink w:anchor="Par115" w:tooltip="1) содержание и использование животных, включенных в перечень животных, запрещенных к содержанию, утвержденный Правительством Российской Федерации. Данный запрет не распространяется на случаи содержания и использования таких животных в зоопарках, зоосадах, цирках, зоотеатрах, дельфинариях, океанариумах или в качестве служебных животных, содержания и использования объектов животного мира в полувольных условиях или искусственно созданной среде обитания либо диких животных в неволе, которые подлежат выпуску..." w:history="1">
        <w:r>
          <w:rPr>
            <w:color w:val="0000FF"/>
          </w:rPr>
          <w:t>пунктом 1 части 1 статьи 10</w:t>
        </w:r>
      </w:hyperlink>
      <w:r>
        <w:t xml:space="preserve"> настоящего Федерального закона перечня случаев, при которых допускаются содержание и использование животных, включенных в перечень животных, запрещенных к содержанию;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3) установление перечня случаев, при которых допускается использование домашних животных в предпринимательской деятельности;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4) утверждение перечня потенциально опасных собак;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5) установление требований к использованию животных в культурно-зрелищных целях и их содержанию;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 xml:space="preserve">6) установление в соответствии с </w:t>
      </w:r>
      <w:hyperlink w:anchor="Par164" w:tooltip="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случаев, установленных Правительством Российской Федерации." w:history="1">
        <w:r>
          <w:rPr>
            <w:color w:val="0000FF"/>
          </w:rPr>
          <w:t>частью 3 статьи 15</w:t>
        </w:r>
      </w:hyperlink>
      <w:r>
        <w:t xml:space="preserve"> настоящего Федерального закона перечня случаев, при которых допускается использование животных в культурно-зрелищных целях вне мест их содержания или за пределами специально предназначенных для этого зданий, сооружений, а также на необособленных территориях;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7) утверждение методических указаний по организации деятельности приютов для животных и установлению норм содержания животных в них;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8) утверждение методических указаний по осуществлению деятельности по обращению с животными без владельцев;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9) установление порядка организации и осуществления федеральными органами исполнительной власти государственного надзора в области обращения с животными;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10) установление порядка обращения с конфискованными дикими животными в неволе, возврат которых в среду их обитания невозможен;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11) иные предусмотренные законодательством полномочия в области обращения с животными.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2. Уполномоченные федеральные органы исполнительной власти: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1) устанавливают порядки обращения со служебными животными;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2) осуществляют лицензирование деятельности по содержанию и использованию животных в зоопарках, зоосадах, цирках, зоотеатрах, дельфинариях, океанариумах;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3) устанавливают порядок организации деятельности общественных инспекторов в области обращения с животными, в том числе форму удостоверения, порядок его выдачи, порядок взаимодействия таких инспекторов с органами государственного надзора в области обращения с животными;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 xml:space="preserve">4) осуществляют иные предусмотренные законодательством полномочия в области </w:t>
      </w:r>
      <w:r>
        <w:lastRenderedPageBreak/>
        <w:t>обращения с животными.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6. Передача осуществления полномочий федеральных органов исполнительной власти в области обращения с животными органам исполнительной власти субъектов Российской Федерации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Полномочия федеральных органов исполнительной власти по лицензированию деятельности по содержанию и использованию животных в зоопарках, зоосадах, цирках, зоотеатрах, дельфинариях, океанариумах могут передаваться для осуществления органам исполнительной власти субъектов Российской Федерации в соответствии с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7. Полномочия органов государственной власти субъектов Российской Федерации в области обращения с животными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в области обращения с животными относятся: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1)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методическими указаниями по организации деятельности приютов для животных и нормам содержания животных в них;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2) установление порядка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указаниями по осуществлению деятельности по обращению с животными без владельцев;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3) установление порядка организации и осуществления органами исполнительной власти субъектов Российской Федерации государственного надзора в области обращения с животными;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4) иные полномочия, предусмотренные законодательством в области обращения с животными.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2. Органы государственной власти субъектов Российской Федерации вправе создавать приюты для животных и обеспечивать их функционирование на территории соответствующего субъекта Российской Федерации.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3. Органы государственной власти субъектов Российской Федерации вправе наделять отдельными полномочиями в области обращения с животными органы местного самоуправления в соответствии с законодательством Российской Федерации, законодательством субъектов Российской Федерации.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8. Полномочия органов местного самоуправления в области обращения с животными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 xml:space="preserve">Полномочия органов местного самоуправления в области обращения с животными </w:t>
      </w:r>
      <w:r>
        <w:lastRenderedPageBreak/>
        <w:t>определяются в соответствии с законодательством Российской Федерации об общих принципах организации местного самоуправления и настоящим Федеральным законом.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jc w:val="center"/>
        <w:outlineLvl w:val="0"/>
      </w:pPr>
      <w:r>
        <w:t>Глава 3. ТРЕБОВАНИЯ К СОДЕРЖАНИЮ И ИСПОЛЬЗОВАНИЮ ЖИВОТНЫХ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9. Общие требования к содержанию животных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1. К общим требованиям к содержанию животных их владельцами относятся: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1) обеспечение надлежащего ухода за животными;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3) принятие мер по предотвращению появления нежелательного потомства у животных;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5) осуществление обращения с биологическими отходами в соответствии с законодательством Российской Федерации.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10. Особые условия, обеспечивающие защиту людей от угрозы причинения вреда их жизни и здоровью животными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1. При обращении с животными не допускаются:</w:t>
      </w:r>
    </w:p>
    <w:p w:rsidR="00B71223" w:rsidRDefault="00B71223">
      <w:pPr>
        <w:pStyle w:val="ConsPlusNormal"/>
        <w:spacing w:before="240"/>
        <w:ind w:firstLine="540"/>
        <w:jc w:val="both"/>
      </w:pPr>
      <w:bookmarkStart w:id="1" w:name="Par115"/>
      <w:bookmarkEnd w:id="1"/>
      <w:r>
        <w:t>1) содержание и использование животных, включенных в перечень животных, запрещенных к содержанию, утвержденный Правительством Российской Федерации. Данный запрет не распространяется на случаи содержания и использования таких животных в зоопарках, зоосадах, цирках, зоотеатрах, дельфинариях, океанариумах или в качестве служебных животных, содержания и использования объектов животного мира в полувольных условиях или искусственно созданной среде обитания либо диких животных в неволе, которые подлежат выпуску в среду их обитания, а также на иные случаи, установленные Правительством Российской Федерации;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2)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 xml:space="preserve">2. Организаторы мероприятий, в которых осуществляется использование животных в </w:t>
      </w:r>
      <w:r>
        <w:lastRenderedPageBreak/>
        <w:t>культурно-зрелищных целях, обязаны обеспечивать безопасность людей.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11. Защита животных от жестокого обращения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1. Животные должны быть защищены от жестокого обращения.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2. При обращении с животными не допускаются: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2) натравливание животных (за исключением служебных животных) на других животных;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4) торговля животными в местах, специально не отведенных для этого;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5) организация и проведение боев животных;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6) организация и проведение зрелищных мероприятий, влекущих за собой нанесение травм и увечий животным, умерщвление животных;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7) кормление хищных животных другими живыми животными в местах, открытых для свободного посещения, за исключением случаев, предусмотренных требованиями к использованию животных в культурно-зрелищных целях и их содержанию, установленными Правительством Российской Федерации.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12. Запрещение пропаганды жестокого обращения с животными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1. Запрещается пропаганда жестокого обращения с животными, а также призывы к жестокому обращению с животными.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2. 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13. Требования к содержанию домашних животных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2. 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lastRenderedPageBreak/>
        <w:t>3. 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5. При выгуле домашнего животного необходимо соблюдать следующие требования: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2) обеспечивать уборку продуктов жизнедеятельности животного в местах и на территориях общего пользования;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3) не допускать выгул животного вне мест, разрешенных решением органа местного самоуправления для выгула животных.</w:t>
      </w:r>
    </w:p>
    <w:p w:rsidR="00B71223" w:rsidRDefault="00B71223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7122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71223" w:rsidRDefault="00B7122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B71223" w:rsidRDefault="00B7122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Ч. 6 ст. 13 </w:t>
            </w:r>
            <w:hyperlink w:anchor="Par324" w:tooltip="2. Часть 6 статьи 13, статьи 15, 16, 18 - 20 и 22 настоящего Федерального закона вступают в силу с 1 января 2020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B71223" w:rsidRDefault="00B71223">
      <w:pPr>
        <w:pStyle w:val="ConsPlusNormal"/>
        <w:spacing w:before="300"/>
        <w:ind w:firstLine="540"/>
        <w:jc w:val="both"/>
      </w:pPr>
      <w:bookmarkStart w:id="2" w:name="Par148"/>
      <w:bookmarkEnd w:id="2"/>
      <w: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7. Перечень потенциально опасных собак утверждается Правительством Российской Федерации.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14. Требования к содержанию и использованию служебных животных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bookmarkStart w:id="3" w:name="Par153"/>
      <w:bookmarkEnd w:id="3"/>
      <w:r>
        <w:t>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2. Служебные животные, дальнейшее использование которых в служебных целях (в том числе для обеспечения учебного процесса) невозможно, передаются на возмездной или безвозмездной основе новым владельцам.</w:t>
      </w:r>
    </w:p>
    <w:p w:rsidR="00B71223" w:rsidRDefault="00B71223">
      <w:pPr>
        <w:pStyle w:val="ConsPlusNormal"/>
        <w:spacing w:before="240"/>
        <w:ind w:firstLine="540"/>
        <w:jc w:val="both"/>
      </w:pPr>
      <w:bookmarkStart w:id="4" w:name="Par155"/>
      <w:bookmarkEnd w:id="4"/>
      <w:r>
        <w:t xml:space="preserve">3. Информация о передаче на возмездной или безвозмездной основе служебных животных </w:t>
      </w:r>
      <w:r>
        <w:lastRenderedPageBreak/>
        <w:t>новым владельцам размещается владельцами служебных животных в информационно-телекоммуникационной сети "Интернет" и опубликовывается в средствах массовой информации.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 xml:space="preserve">4. В случае, если после размещения и опубликования информации, указанной в </w:t>
      </w:r>
      <w:hyperlink w:anchor="Par155" w:tooltip="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&quot;Интернет&quot; и опубликовывается в средствах массовой информации." w:history="1">
        <w:r>
          <w:rPr>
            <w:color w:val="0000FF"/>
          </w:rPr>
          <w:t>части 3</w:t>
        </w:r>
      </w:hyperlink>
      <w:r>
        <w:t xml:space="preserve"> настоящей статьи, служебные животные не переданы новым владельцам в трехмесячный срок, их дальнейшие содержание и использование осуществляются в соответствии с требованиями, указанными в </w:t>
      </w:r>
      <w:hyperlink w:anchor="Par153" w:tooltip="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B71223" w:rsidRDefault="00B71223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7122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71223" w:rsidRDefault="00B7122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B71223" w:rsidRDefault="00B7122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15 </w:t>
            </w:r>
            <w:hyperlink w:anchor="Par324" w:tooltip="2. Часть 6 статьи 13, статьи 15, 16, 18 - 20 и 22 настоящего Федерального закона вступают в силу с 1 января 2020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B71223" w:rsidRDefault="00B71223">
      <w:pPr>
        <w:pStyle w:val="ConsPlusTitle"/>
        <w:spacing w:before="300"/>
        <w:ind w:firstLine="540"/>
        <w:jc w:val="both"/>
        <w:outlineLvl w:val="1"/>
      </w:pPr>
      <w:bookmarkStart w:id="5" w:name="Par160"/>
      <w:bookmarkEnd w:id="5"/>
      <w:r>
        <w:t>Статья 15. Требования к использованию животных в культурно-зрелищных целях и их содержанию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1. Использование животных в культурно-зрелищных целях и их содержание осуществляются с учетом требований, установленных Правительством Российской Федерации.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2. Требованиями к использованию животных в культурно-зрелищных целях и их содержанию определяются условия их использования, соблюдение которых позволяет обеспечивать наиболее эффективное использование таких животных в соответствии с биологическими (видовыми и индивидуальными) особенностями, не причиняя вреда их жизни и здоровью, требования к местам содержания таких животных и лицам, осуществляющим их использование.</w:t>
      </w:r>
    </w:p>
    <w:p w:rsidR="00B71223" w:rsidRDefault="00B71223">
      <w:pPr>
        <w:pStyle w:val="ConsPlusNormal"/>
        <w:spacing w:before="240"/>
        <w:ind w:firstLine="540"/>
        <w:jc w:val="both"/>
      </w:pPr>
      <w:bookmarkStart w:id="6" w:name="Par164"/>
      <w:bookmarkEnd w:id="6"/>
      <w:r>
        <w:t>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случаев, установленных Правительством Российской Федерации.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4. Осуществление деятельности, предусматривающей использование животных в культурно-зрелищных целях, основной целью которой является предоставление зрителям или посетителям физического контакта с животными, не допускается.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5. В случае организации мероприятий, которые предусматривают физический контакт зрителей или посетителей с животными, такие мероприятия осуществляются при условии наличия в местах их проведения недоступной для людей зоны с укрытиями, куда животным должен быть обеспечен постоянный беспрепятственный доступ.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6. Применение лекарственных препаратов для ветеринарного применения и иных веществ, причиняющих вред здоровью животных, в целях повышения эффективности использования животных в культурно-зрелищных целях не допускается.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7. Использование в отношении животных, участвующих в спортивных соревнованиях, субстанции и (или) метода, включенных в перечни субстанций и (или) методов, запрещенных для использования в спорте, не допускается.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 xml:space="preserve">8. Если дальнейшее использование животного в культурно-зрелищных целях невозможно, </w:t>
      </w:r>
      <w:r>
        <w:lastRenderedPageBreak/>
        <w:t>владелец животного обязан обеспечить его содержание до наступления естественной смерти животного или передать его на содержание физическим или юридическим лицам либо в приют для животных.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9. Деятельность по содержанию и использованию животных в зоопарках, зоосадах, цирках, зоотеатрах, дельфинариях, океанариумах подлежит лицензированию в соответствии с Федеральным законом от 4 мая 2011 года N 99-ФЗ "О лицензировании отдельных видов деятельности".</w:t>
      </w:r>
    </w:p>
    <w:p w:rsidR="00B71223" w:rsidRDefault="00B71223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7122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71223" w:rsidRDefault="00B7122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B71223" w:rsidRDefault="00B7122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16 </w:t>
            </w:r>
            <w:hyperlink w:anchor="Par324" w:tooltip="2. Часть 6 статьи 13, статьи 15, 16, 18 - 20 и 22 настоящего Федерального закона вступают в силу с 1 января 2020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B71223" w:rsidRDefault="00B71223">
      <w:pPr>
        <w:pStyle w:val="ConsPlusTitle"/>
        <w:spacing w:before="300"/>
        <w:ind w:firstLine="540"/>
        <w:jc w:val="both"/>
        <w:outlineLvl w:val="1"/>
      </w:pPr>
      <w:bookmarkStart w:id="7" w:name="Par174"/>
      <w:bookmarkEnd w:id="7"/>
      <w:r>
        <w:t>Статья 16. Приюты для животных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1. Приюты для животных создаются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2. Приюты для животных размещаются в специально предназначенных для этого зданиях, строениях, сооружениях.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3. Приюты для животных могут быть государственными, муниципальными, а также частными.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4. Владельцами частных приютов для животных могут быть индивидуальные предприниматели или юридические лица.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5. В приютах для животных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ветеринарных и иных услуг.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6. В отношении животных, находящихся в приютах для животных, владельцы приютов для животных и уполномоченные ими лица несут обязанности как владельцы животных.</w:t>
      </w:r>
    </w:p>
    <w:p w:rsidR="00B71223" w:rsidRDefault="00B71223">
      <w:pPr>
        <w:pStyle w:val="ConsPlusNormal"/>
        <w:spacing w:before="240"/>
        <w:ind w:firstLine="540"/>
        <w:jc w:val="both"/>
      </w:pPr>
      <w:bookmarkStart w:id="8" w:name="Par182"/>
      <w:bookmarkEnd w:id="8"/>
      <w:r>
        <w:t>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1) проводить осмотр и осуществлять мероприятия по обязательному карантинированию в течение десяти дней поступивших в приюты для животных животных без владельцев и животных, от права собственности на которых владельцы отказались, вакцинацию таких животных против бешенства и иных заболеваний, опасных для человека и животных;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2) осуществлять учет животных, маркирование неснимаемыми и несмываемыми метками поступивших в приюты для животных животных без владельцев и животных, от права собственности на которых владельцы отказались;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 xml:space="preserve">3) осуществлять стерилизацию поступивших в приюты для животных животных без </w:t>
      </w:r>
      <w:r>
        <w:lastRenderedPageBreak/>
        <w:t>владельцев;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4) содержать поступивших в приюты для животных животных без владельцев и животных, от права собственности на которых владельцы отказались,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5) возвращать владельцам животных, имеющих на ошейниках или иных предметах сведения о владельцах;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6)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животных без владельцев;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 xml:space="preserve">7) размещать в информационно-телекоммуникационной сети "Интернет" в соответствии с </w:t>
      </w:r>
      <w:hyperlink w:anchor="Par192" w:tooltip="9. Сведения (фотография, краткое описание, дата и место обнаружения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&quot;Интернет&quot; не позднее чем в течение трех дней со дня поступления соответствующего животного в приют для животных." w:history="1">
        <w:r>
          <w:rPr>
            <w:color w:val="0000FF"/>
          </w:rPr>
          <w:t>частями 9</w:t>
        </w:r>
      </w:hyperlink>
      <w:r>
        <w:t xml:space="preserve"> и </w:t>
      </w:r>
      <w:hyperlink w:anchor="Par193" w:tooltip="10. Перечень дополнительных сведений о поступивших в приют для животных животных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&quot;Интернет&quot; утверждаются уполномоченным органом государственной власти субъекта Российской Федерации." w:history="1">
        <w:r>
          <w:rPr>
            <w:color w:val="0000FF"/>
          </w:rPr>
          <w:t>10</w:t>
        </w:r>
      </w:hyperlink>
      <w:r>
        <w:t xml:space="preserve"> настоящей статьи сведения о находящихся в приютах для животных животных без владельцев и животных, от права собственности на которых владельцы отказались;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8) вести документально подтвержденный учет поступления животных в приюты для животных и выбытия животных из приютов для животных.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8. Передавать животных без владельцев и животных, от права собственности на которых владельцы отказались, физическим лицам и юридическим лицам для использования таких животных в качестве лабораторных животных не допускается.</w:t>
      </w:r>
    </w:p>
    <w:p w:rsidR="00B71223" w:rsidRDefault="00B71223">
      <w:pPr>
        <w:pStyle w:val="ConsPlusNormal"/>
        <w:spacing w:before="240"/>
        <w:ind w:firstLine="540"/>
        <w:jc w:val="both"/>
      </w:pPr>
      <w:bookmarkStart w:id="9" w:name="Par192"/>
      <w:bookmarkEnd w:id="9"/>
      <w:r>
        <w:t>9. Сведения (фотография, краткое описание, дата и место обнаружения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поступления соответствующего животного в приют для животных.</w:t>
      </w:r>
    </w:p>
    <w:p w:rsidR="00B71223" w:rsidRDefault="00B71223">
      <w:pPr>
        <w:pStyle w:val="ConsPlusNormal"/>
        <w:spacing w:before="240"/>
        <w:ind w:firstLine="540"/>
        <w:jc w:val="both"/>
      </w:pPr>
      <w:bookmarkStart w:id="10" w:name="Par193"/>
      <w:bookmarkEnd w:id="10"/>
      <w:r>
        <w:t>10. Перечень дополнительных сведений о поступивших в приют для животных животных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"Интернет" утверждаются уполномоченным органом государственной власти субъекта Российской Федерации.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12. Владельцы приютов для животных и уполномоченные ими лица обеспечивают возможность посещения: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lastRenderedPageBreak/>
        <w:t>1) гражданами приютов для животных в установленное приютами для животных время, за исключением дней, в которые проводится санитарная обработка или дезинфекция помещений;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2) добровольцами (волонтерами) приютов для животных в часы, установленные режимом работы приютов для животных, за исключением дней, в которые проводится санитарная обработка или дезинфекция помещений.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13. Порядок организации деятельности приютов для животных, а также нормы содержания животных в них устанавливаются уполномоченным органом государственной власти субъекта Российской Федерации в соответствии с методическими указаниями, утвержденными Правительством Российской Федерации.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jc w:val="center"/>
        <w:outlineLvl w:val="0"/>
      </w:pPr>
      <w:r>
        <w:t>Глава 4. ТРЕБОВАНИЯ К ОСУЩЕСТВЛЕНИЮ ДЕЯТЕЛЬНОСТИ</w:t>
      </w:r>
    </w:p>
    <w:p w:rsidR="00B71223" w:rsidRDefault="00B71223">
      <w:pPr>
        <w:pStyle w:val="ConsPlusTitle"/>
        <w:jc w:val="center"/>
      </w:pPr>
      <w:r>
        <w:t>ПО ОБРАЩЕНИЮ С ЖИВОТНЫМИ БЕЗ ВЛАДЕЛЬЦЕВ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17. Общие положения деятельности по обращению с животными без владельцев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1. Деятельность по обращению с животными без владельцев осуществляется в целях: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2) предотвращения причинения вреда здоровью и (или) имуществу граждан, имуществу юридических лиц;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3) гуманного отношения к животным без владельцев;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4) предотвращения нанесения ущерба объектам животного мира и среде их обитания;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5) оказания помощи животным, находящимся в опасном для их жизни состоянии;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6) возврата потерявшихся животных их владельцам.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3. Деятельность по обращению с животными без владельцев должна соответствовать требованиям настоящего Федерального закона.</w:t>
      </w:r>
    </w:p>
    <w:p w:rsidR="00B71223" w:rsidRDefault="00B71223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7122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71223" w:rsidRDefault="00B7122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B71223" w:rsidRDefault="00B7122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18 </w:t>
            </w:r>
            <w:hyperlink w:anchor="Par324" w:tooltip="2. Часть 6 статьи 13, статьи 15, 16, 18 - 20 и 22 настоящего Федерального закона вступают в силу с 1 января 2020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B71223" w:rsidRDefault="00B71223">
      <w:pPr>
        <w:pStyle w:val="ConsPlusTitle"/>
        <w:spacing w:before="300"/>
        <w:ind w:firstLine="540"/>
        <w:jc w:val="both"/>
        <w:outlineLvl w:val="1"/>
      </w:pPr>
      <w:bookmarkStart w:id="11" w:name="Par217"/>
      <w:bookmarkEnd w:id="11"/>
      <w:r>
        <w:t>Статья 18. Организация мероприятий при осуществлении деятельности по обращению с животными без владельцев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lastRenderedPageBreak/>
        <w:t>1. Мероприятия при осуществлении деятельности по обращению с животными без владельцев включают в себя: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1) отлов животных без владельцев, в том числе их транспортировку и немедленную передачу в приюты для животных;</w:t>
      </w:r>
    </w:p>
    <w:p w:rsidR="00B71223" w:rsidRDefault="00B71223">
      <w:pPr>
        <w:pStyle w:val="ConsPlusNormal"/>
        <w:spacing w:before="240"/>
        <w:ind w:firstLine="540"/>
        <w:jc w:val="both"/>
      </w:pPr>
      <w:bookmarkStart w:id="12" w:name="Par221"/>
      <w:bookmarkEnd w:id="12"/>
      <w:r>
        <w:t xml:space="preserve">2) содержание животных без владельцев в приютах для животных в соответствии с </w:t>
      </w:r>
      <w:hyperlink w:anchor="Par182" w:tooltip="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" w:history="1">
        <w:r>
          <w:rPr>
            <w:color w:val="0000FF"/>
          </w:rPr>
          <w:t>частью 7 статьи 16</w:t>
        </w:r>
      </w:hyperlink>
      <w:r>
        <w:t xml:space="preserve"> настоящего Федерального закона;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Par221" w:tooltip="2) содержание животных без владельцев в приютах для животных в соответствии с частью 7 статьи 16 настоящего Федерального закона;" w:history="1">
        <w:r>
          <w:rPr>
            <w:color w:val="0000FF"/>
          </w:rPr>
          <w:t>пункте 2</w:t>
        </w:r>
      </w:hyperlink>
      <w:r>
        <w:t xml:space="preserve"> настоящей части;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2. При отлове животных без владельцев должны соблюдаться следующие требования: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1) стерилизованные животные без владельцев, имеющие неснимаемые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2) животные, имеющие на ошейниках или иных предметах сведения об их владельцах, передаются владельцам;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 xml:space="preserve">4. Физические лица и юридические лица обязаны сообщать о нахождении животных без владельцев, не имеющих неснимаемых и несмываемых меток, на территориях или объектах, </w:t>
      </w:r>
      <w:r>
        <w:lastRenderedPageBreak/>
        <w:t>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 отлов животных без владельцев.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5.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6.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указаниями, утвержденными Правительством Российской Федерации.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jc w:val="center"/>
        <w:outlineLvl w:val="0"/>
      </w:pPr>
      <w:r>
        <w:t>Глава 5. ГОСУДАРСТВЕННЫЙ НАДЗОР И ОБЩЕСТВЕННЫЙ КОНТРОЛЬ</w:t>
      </w:r>
    </w:p>
    <w:p w:rsidR="00B71223" w:rsidRDefault="00B71223">
      <w:pPr>
        <w:pStyle w:val="ConsPlusTitle"/>
        <w:jc w:val="center"/>
      </w:pPr>
      <w:r>
        <w:t>В ОБЛАСТИ ОБРАЩЕНИЯ С ЖИВОТНЫМИ</w:t>
      </w:r>
    </w:p>
    <w:p w:rsidR="00B71223" w:rsidRDefault="00B71223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7122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71223" w:rsidRDefault="00B7122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B71223" w:rsidRDefault="00B7122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19 </w:t>
            </w:r>
            <w:hyperlink w:anchor="Par324" w:tooltip="2. Часть 6 статьи 13, статьи 15, 16, 18 - 20 и 22 настоящего Федерального закона вступают в силу с 1 января 2020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B71223" w:rsidRDefault="00B71223">
      <w:pPr>
        <w:pStyle w:val="ConsPlusTitle"/>
        <w:spacing w:before="300"/>
        <w:ind w:firstLine="540"/>
        <w:jc w:val="both"/>
        <w:outlineLvl w:val="1"/>
      </w:pPr>
      <w:r>
        <w:t>Статья 19. Государственный надзор в области обращения с животными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1. Задачами государственного надзора в области обращения с животными являются предупреждение, выявление и пресечение нарушений требований в области обращения с животными,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2. Государственный надзор в области обращения с животными осуществляется федеральными органами исполнительной власти, уполномоченными на осуществление федерального государственного ветеринарного надзора, федерального государственного экологического надзора, органами исполнительной власти субъектов Российской Федерации, которым в соответствии с законодательством Российской Федерации переданы полномочия на осуществление федерального государственного надзора в области охраны и использования объектов животного мира и среды их обитания, органами исполнительной власти субъектов Российской Федерации, уполномоченными на осуществление регионального государственного ветеринарного надзора, государственного надзора в области охраны и использования особо охраняемых природных территорий регионального значения (далее - органы государственного надзора).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lastRenderedPageBreak/>
        <w:t>3. Порядок организации и осуществления уполномоченными федеральными органами исполнительной власти государственного надзора в области обращения с животными устанавливается Правительством Российской Федерации.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4. Порядок организации и осуществления органами исполнительной власти субъектов Российской Федерации государственного надзора в области обращения с животными устанавливается законами и (или) иными нормативными правовыми актами субъектов Российской Федерации.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5. Должностные лица органов государственного надзора в порядке, установленном законодательством Российской Федерации, имеют право: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1) запрашивать и получать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законодательства Российской Федерации и иных нормативных правовых актов в области обращения с животными;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2) проверять соблюдение юридическими лицами и физическими лицами, в том числе индивидуальными предпринимателями, требований законодательства Российской Федерации и иных нормативных правовых актов в области обращения с животными, составлять по результатам проверок соответствующие акты;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3) в порядке,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исполнения данными организациями требований законодательства Российской Федерации и иных нормативных правовых актов в области обращения с животными;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4) выдавать юридическим лицам и физическим лицам, в том числе индивидуальным предпринимателям, предписания об устранении выявленных нарушений требований законодательства Российской Федерации и иных нормативных правовых актов в области обращения с животными и проверять исполнение выданных предписаний;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5) пресекать правонарушения, связанные с нарушением требований законодательства Российской Федерации и иных нормативных правовых актов в области обращения с животными;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6) составлять протоколы об административных правонарушениях, связанных с нарушением требований законодательства Российской Федерации и иных нормативных правовых актов в области обращения с животными, рассматривать дела об указанных административных правонарушениях и принимать меры по их предотвращению;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7) изымать у граждан животных в случаях, предусмотренных законодательством Российской Федерации;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8) направлять в уполномоченные органы материалы, связанные с нарушением законодательства Российской Федерации и иных нормативных правовых актов в области обращения с животными, для решения вопросов о возбуждении дел об административных правонарушениях или уголовных дел по признакам преступлений.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lastRenderedPageBreak/>
        <w:t>6. К отношениям, связанным с осуществлением государственного надзора в области обращения с животными,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71223" w:rsidRDefault="00B71223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7122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71223" w:rsidRDefault="00B7122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B71223" w:rsidRDefault="00B7122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20 </w:t>
            </w:r>
            <w:hyperlink w:anchor="Par324" w:tooltip="2. Часть 6 статьи 13, статьи 15, 16, 18 - 20 и 22 настоящего Федерального закона вступают в силу с 1 января 2020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B71223" w:rsidRDefault="00B71223">
      <w:pPr>
        <w:pStyle w:val="ConsPlusTitle"/>
        <w:spacing w:before="300"/>
        <w:ind w:firstLine="540"/>
        <w:jc w:val="both"/>
        <w:outlineLvl w:val="1"/>
      </w:pPr>
      <w:bookmarkStart w:id="13" w:name="Par262"/>
      <w:bookmarkEnd w:id="13"/>
      <w:r>
        <w:t>Статья 20. Общественный контроль в области обращения с животными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1.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 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3. Граждане, изъявившие желание оказывать органам государственного надзора содействие на добровольной и безвозмездной основе, могут осуществлять общественный контроль в области обращения с животными в качестве общественных инспекторов в области обращения с животными.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4. Общественным инспекторам в области обращения с животными органами государственного надзора выдаются соответствующие удостоверения.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5. Общественный инспектор в области обращения с животными имеет право: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1) фиксировать, в том числе с помощью фото- и видеосъемки, правонарушения в области обращения с животными и направлять соответствующие материалы в органы государственного надзора;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3) участвовать в работе по просвещению населения в области обращения с животными;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 xml:space="preserve">4) 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</w:t>
      </w:r>
      <w:r>
        <w:lastRenderedPageBreak/>
        <w:t>законами отдельные публичные полномочия.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6. Общественный инспектор в области обращения с животными при осуществлении общественного контроля в области обращения с животными обязан: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1) соблюдать установленные федеральными законами ограничения, связанные с деятельностью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2) не создавать препятствия деятельности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7.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фото- и видеосъемки, а также применения средств звукозаписи (аудиозаписи).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8. При осуществлении общественного контроля в области обращения с животными общественным инспекторам в области обращения с животными должен быть обеспечен доступ на территорию приюта для животных и в его помещения.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9. Порядок организации деятельности общественных инспекторов в области обращения с животными, в том числе форма удостоверения, порядок его выдачи, порядок взаимодействия общественных инспекторов в области обращения с животными с органами государственного надзора, устанавливается уполномоченным федеральным органом исполнительной власти.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jc w:val="center"/>
        <w:outlineLvl w:val="0"/>
      </w:pPr>
      <w:r>
        <w:t>Глава 6. ОТВЕТСТВЕННОСТЬ ЗА НАРУШЕНИЕ ТРЕБОВАНИЙ НАСТОЯЩЕГО</w:t>
      </w:r>
    </w:p>
    <w:p w:rsidR="00B71223" w:rsidRDefault="00B71223">
      <w:pPr>
        <w:pStyle w:val="ConsPlusTitle"/>
        <w:jc w:val="center"/>
      </w:pPr>
      <w:r>
        <w:t>ФЕДЕРАЛЬНОГО ЗАКОНА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21. Ответственность за нарушение требований настоящего Федерального закона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B71223" w:rsidRDefault="00B71223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B71223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71223" w:rsidRDefault="00B7122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B71223" w:rsidRDefault="00B71223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22 </w:t>
            </w:r>
            <w:hyperlink w:anchor="Par324" w:tooltip="2. Часть 6 статьи 13, статьи 15, 16, 18 - 20 и 22 настоящего Федерального закона вступают в силу с 1 января 2020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B71223" w:rsidRDefault="00B71223">
      <w:pPr>
        <w:pStyle w:val="ConsPlusTitle"/>
        <w:spacing w:before="300"/>
        <w:ind w:firstLine="540"/>
        <w:jc w:val="both"/>
        <w:outlineLvl w:val="1"/>
      </w:pPr>
      <w:bookmarkStart w:id="14" w:name="Par289"/>
      <w:bookmarkEnd w:id="14"/>
      <w:r>
        <w:t>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lastRenderedPageBreak/>
        <w:t>1. Дикие животные, содержащиеся или используемые в условиях неволи с нарушением требований, установленных настоящим Федеральным законом, подлежат конфискации в случаях и в порядке, которые установлены законодательством Российской Федерации.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2. Конфискованные дикие животные в неволе подлежат возвращению в среду их обитания. В случае, если возвращение указанных животных в среду их обитания невозможно, дальнейшее обращение с указанными животными осуществляется в соответствии с порядком, установленным Правительством Российской Федерации.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jc w:val="center"/>
        <w:outlineLvl w:val="0"/>
      </w:pPr>
      <w:r>
        <w:t>Глава 7. ЗАКЛЮЧИТЕЛЬНЫЕ ПОЛОЖЕНИЯ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23. 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Внести в Федеральный закон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 N 30, ст. 3287; N 31, ст. 3452; N 44, ст. 4537; N 50, ст. 5279; 2007, N 1, ст. 21; N 13, ст. 1464; N 21, ст. 2455; N 30, ст. 3747, 3805, 3808; N 43, ст. 5084; N 46, ст. 5553, 5556; 2008, N 29, ст. 3418; N 30, ст. 3613, 3616; N 48, ст. 5516; N 52, ст. 6236; 2009, N 48, ст. 5711; N 51, ст. 6163; 2010, N 15, ст. 1736; N 19, ст. 2291; N 31, ст. 4160; N 41, ст. 5190; N 46, ст. 5918; N 47, ст. 6030, 6031; N 49, ст. 6409; N 52, ст. 6984; 2011, N 17, ст. 2310; N 27, ст. 3881; N 29, ст. 4283; N 30, ст. 4572, 4590, 4594; N 48, ст. 6727, 6732; N 49, ст. 7039, 7042; N 50, ст. 7359; 2012, N 10, ст. 1158, 1163; N 18, ст. 2126; N 31, ст. 4326; N 50, ст. 6957, 6967; N 53, ст. 7596; 2013, N 14, ст. 1663; N 19, ст. 2331; N 23, ст. 2875, 2876, 2878; N 27, ст. 3470, 3477; N 40, ст. 5034; N 43, ст. 5454; N 48, ст. 6165; N 51, ст. 6679, 6691; N 52, ст. 6981, 7010; 2014, N 11, ст. 1093; N 14, ст. 1562; N 22, ст. 2770; N 26, ст. 3371; N 30, ст. 4256, 4257; N 42, ст. 5615; N 43, ст. 5799; N 45, ст. 6138; 2015, N 1, ст. 11; N 13, ст. 1807, 1808; N 14, ст. 2017; N 27, ст. 3947; N 29, ст. 4359, 4380; N 41, ст. 5628; 2016, N 23, ст. 3283; N 26, ст. 3866; N 27, ст. 4222; 2017, N 1, ст. 6; N 31, ст. 4828; N 45, ст. 6573; N 50, ст. 7563; 2018, N 1, ст. 26, 27, 87; N 7, ст. 972, 975; N 17, ст. 2425; N 24, ст. 3414; N 31, ст. 4834, 4856; N 32, ст. 5113, 5133) следующие изменения: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1) в пункте 2 статьи 26.3: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а) в подпункте 49 слова "отлову и содержанию безнадзорных животных," исключить;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б) дополнить подпунктом 82 следующего содержания: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"82) осуществления полномочий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владельцев.";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2) пункт 2 статьи 26.11 дополнить подпунктом "я.5" следующего содержания: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"я.5) имущество, необходимое для организации мероприятий при осуществлении деятельности по обращению с животными без владельцев.".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24. О внесении изменений в Федеральный закон "Об общих принципах организации местного самоуправления в Российской Федерации"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Внести в Федеральный закон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2007, N 1, ст. 21; N 43, ст. 5084; 2008, N 48, ст. 5517; N 52, ст. 6236; 2009, N 48, ст. 5733; N 52, ст. 6441; 2010, N 49, ст. 6409; 2011, N 50, ст. 7353; 2012, N 29, ст. 3990; N 31, ст. 4326; N 53, ст. 7596; 2013, N 27, ст. 3477; 2014, N 22, ст. 2770; N 26, ст. 3371; N 30, ст. 4218, 4257; 2015, N 13, ст. 1808; 2016, N 26, ст. 3866; 2017, N 31, ст. 4751; N 50, ст. 7563; 2018, N 31, ст. 4833) следующие изменения: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1) в пункте 14 части 1 статьи 14.1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2) в пункте 15 части 1 статьи 16.1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25. О внесении изменения в Федеральный закон "О лицензировании отдельных видов деятельности"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Часть 1 статьи 12 Федерального закона от 4 мая 2011 года N 99-ФЗ "О лицензировании отдельных видов деятельности" (Собрание законодательства Российской Федерации, 2011, N 19, ст. 2716; 2012, N 26, ст. 3446; N 31, ст. 4322; 2013, N 9, ст. 874; N 27, ст. 3477; 2014, N 30, ст. 4256; N 42, ст. 5615; 2015, N 1, ст. 11; N 29, ст. 4342; N 44, ст. 6047; 2016, N 1, ст. 51; 2018, N 31, ст. 4838; N 32, ст. 5116; N 45, ст. 6841) дополнить пунктом 54 следующего содержания: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"54) деятельность по содержанию и использованию животных в зоопарках, зоосадах, цирках, зоотеатрах, дельфинариях, океанариумах.".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26. О внесении изменения в Федеральный закон "Об основах общественного контроля в Российской Федерации"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Часть 3 статьи 2 Федерального закона от 21 июля 2014 года N 212-ФЗ "Об основах общественного контроля в Российской Федерации" (Собрание законодательства Российской Федерации, 2014, N 30, ст. 4213; 2016, N 27, ст. 4286; 2018, N 1, ст. 39) дополнить словами ", общественными инспекторами в области обращения с животными общественного контроля в области обращения с животными".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Title"/>
        <w:ind w:firstLine="540"/>
        <w:jc w:val="both"/>
        <w:outlineLvl w:val="1"/>
      </w:pPr>
      <w:r>
        <w:t>Статья 27. Порядок вступления в силу настоящего Федерального закона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B71223" w:rsidRDefault="00B71223">
      <w:pPr>
        <w:pStyle w:val="ConsPlusNormal"/>
        <w:spacing w:before="240"/>
        <w:ind w:firstLine="540"/>
        <w:jc w:val="both"/>
      </w:pPr>
      <w:bookmarkStart w:id="15" w:name="Par324"/>
      <w:bookmarkEnd w:id="15"/>
      <w:r>
        <w:lastRenderedPageBreak/>
        <w:t xml:space="preserve">2. </w:t>
      </w:r>
      <w:hyperlink w:anchor="Par148" w:tooltip="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" w:history="1">
        <w:r>
          <w:rPr>
            <w:color w:val="0000FF"/>
          </w:rPr>
          <w:t>Часть 6 статьи 13</w:t>
        </w:r>
      </w:hyperlink>
      <w:r>
        <w:t xml:space="preserve">, </w:t>
      </w:r>
      <w:hyperlink w:anchor="Par160" w:tooltip="Статья 15. Требования к использованию животных в культурно-зрелищных целях и их содержанию" w:history="1">
        <w:r>
          <w:rPr>
            <w:color w:val="0000FF"/>
          </w:rPr>
          <w:t>статьи 15</w:t>
        </w:r>
      </w:hyperlink>
      <w:r>
        <w:t xml:space="preserve">, </w:t>
      </w:r>
      <w:hyperlink w:anchor="Par174" w:tooltip="Статья 16. Приюты для животных" w:history="1">
        <w:r>
          <w:rPr>
            <w:color w:val="0000FF"/>
          </w:rPr>
          <w:t>16</w:t>
        </w:r>
      </w:hyperlink>
      <w:r>
        <w:t xml:space="preserve">, </w:t>
      </w:r>
      <w:hyperlink w:anchor="Par217" w:tooltip="Статья 18. Организация мероприятий при осуществлении деятельности по обращению с животными без владельцев" w:history="1">
        <w:r>
          <w:rPr>
            <w:color w:val="0000FF"/>
          </w:rPr>
          <w:t>18</w:t>
        </w:r>
      </w:hyperlink>
      <w:r>
        <w:t xml:space="preserve"> - </w:t>
      </w:r>
      <w:hyperlink w:anchor="Par262" w:tooltip="Статья 20. Общественный контроль в области обращения с животными" w:history="1">
        <w:r>
          <w:rPr>
            <w:color w:val="0000FF"/>
          </w:rPr>
          <w:t>20</w:t>
        </w:r>
      </w:hyperlink>
      <w:r>
        <w:t xml:space="preserve"> и </w:t>
      </w:r>
      <w:hyperlink w:anchor="Par289" w:tooltip="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" w:history="1">
        <w:r>
          <w:rPr>
            <w:color w:val="0000FF"/>
          </w:rPr>
          <w:t>22</w:t>
        </w:r>
      </w:hyperlink>
      <w:r>
        <w:t xml:space="preserve"> настоящего Федерального закона вступают в силу с 1 января 2020 года.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3. Животные, включенные в перечень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</w:t>
      </w:r>
    </w:p>
    <w:p w:rsidR="00B71223" w:rsidRDefault="00B71223">
      <w:pPr>
        <w:pStyle w:val="ConsPlusNormal"/>
        <w:spacing w:before="240"/>
        <w:ind w:firstLine="540"/>
        <w:jc w:val="both"/>
      </w:pPr>
      <w:r>
        <w:t>4. Юридические лица, индивидуальные предприниматели, осуществляющие деятельность по содержанию и использованию животных в зоопарках, зоосадах, цирках, зоотеатрах, дельфинариях, океанариумах, обязаны получить лицензию на ее осуществление до 1 января 2022 года. После 1 января 2022 года осуществление данной деятельности без лицензии не допускается.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jc w:val="right"/>
      </w:pPr>
      <w:r>
        <w:t>Президент</w:t>
      </w:r>
    </w:p>
    <w:p w:rsidR="00B71223" w:rsidRDefault="00B71223">
      <w:pPr>
        <w:pStyle w:val="ConsPlusNormal"/>
        <w:jc w:val="right"/>
      </w:pPr>
      <w:r>
        <w:t>Российской Федерации</w:t>
      </w:r>
    </w:p>
    <w:p w:rsidR="00B71223" w:rsidRDefault="00B71223">
      <w:pPr>
        <w:pStyle w:val="ConsPlusNormal"/>
        <w:jc w:val="right"/>
      </w:pPr>
      <w:r>
        <w:t>В.ПУТИН</w:t>
      </w:r>
    </w:p>
    <w:p w:rsidR="00B71223" w:rsidRDefault="00B71223">
      <w:pPr>
        <w:pStyle w:val="ConsPlusNormal"/>
      </w:pPr>
      <w:r>
        <w:t>Москва, Кремль</w:t>
      </w:r>
    </w:p>
    <w:p w:rsidR="00B71223" w:rsidRDefault="00B71223">
      <w:pPr>
        <w:pStyle w:val="ConsPlusNormal"/>
        <w:spacing w:before="240"/>
      </w:pPr>
      <w:r>
        <w:t>27 декабря 2018 года</w:t>
      </w:r>
    </w:p>
    <w:p w:rsidR="00B71223" w:rsidRDefault="00B71223">
      <w:pPr>
        <w:pStyle w:val="ConsPlusNormal"/>
        <w:spacing w:before="240"/>
      </w:pPr>
      <w:r>
        <w:t>N 498-ФЗ</w:t>
      </w: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ind w:firstLine="540"/>
        <w:jc w:val="both"/>
      </w:pPr>
    </w:p>
    <w:p w:rsidR="00B71223" w:rsidRDefault="00B712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71223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BFD" w:rsidRDefault="00BE7BFD">
      <w:pPr>
        <w:spacing w:after="0" w:line="240" w:lineRule="auto"/>
      </w:pPr>
      <w:r>
        <w:separator/>
      </w:r>
    </w:p>
  </w:endnote>
  <w:endnote w:type="continuationSeparator" w:id="0">
    <w:p w:rsidR="00BE7BFD" w:rsidRDefault="00BE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223" w:rsidRDefault="00B7122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B7122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1223" w:rsidRDefault="00B7122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1223" w:rsidRDefault="00B7122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1223" w:rsidRDefault="00B7122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971736">
            <w:rPr>
              <w:noProof/>
              <w:sz w:val="20"/>
              <w:szCs w:val="20"/>
            </w:rPr>
            <w:t>21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971736">
            <w:rPr>
              <w:noProof/>
              <w:sz w:val="20"/>
              <w:szCs w:val="20"/>
            </w:rPr>
            <w:t>21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B71223" w:rsidRDefault="00B7122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BFD" w:rsidRDefault="00BE7BFD">
      <w:pPr>
        <w:spacing w:after="0" w:line="240" w:lineRule="auto"/>
      </w:pPr>
      <w:r>
        <w:separator/>
      </w:r>
    </w:p>
  </w:footnote>
  <w:footnote w:type="continuationSeparator" w:id="0">
    <w:p w:rsidR="00BE7BFD" w:rsidRDefault="00BE7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B7122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1223" w:rsidRDefault="00B7122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27.12.2018 N 498-ФЗ</w:t>
          </w:r>
          <w:r>
            <w:rPr>
              <w:sz w:val="16"/>
              <w:szCs w:val="16"/>
            </w:rPr>
            <w:br/>
            <w:t>"Об ответственном обращении с животными и о внесении изменений в отдельные зако...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1223" w:rsidRDefault="00B71223">
          <w:pPr>
            <w:pStyle w:val="ConsPlusNormal"/>
            <w:jc w:val="center"/>
          </w:pPr>
        </w:p>
        <w:p w:rsidR="00B71223" w:rsidRDefault="00B71223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1223" w:rsidRDefault="00B7122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08.01.2019</w:t>
          </w:r>
        </w:p>
      </w:tc>
    </w:tr>
  </w:tbl>
  <w:p w:rsidR="00B71223" w:rsidRDefault="00B7122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71223" w:rsidRDefault="00B7122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0E"/>
    <w:rsid w:val="000918CC"/>
    <w:rsid w:val="000F69FC"/>
    <w:rsid w:val="001E4E0E"/>
    <w:rsid w:val="003C22E2"/>
    <w:rsid w:val="00971736"/>
    <w:rsid w:val="00B71223"/>
    <w:rsid w:val="00BE7BFD"/>
    <w:rsid w:val="00CC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552C8F-0553-4186-98C3-62CFD339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22E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C22E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7747</Words>
  <Characters>44160</Characters>
  <Application>Microsoft Office Word</Application>
  <DocSecurity>2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27.12.2018 N 498-ФЗ"Об ответственном обращении с животными и о внесении изменений в отдельные законодательные акты Российской Федерации"</vt:lpstr>
    </vt:vector>
  </TitlesOfParts>
  <Company>КонсультантПлюс Версия 4017.00.95</Company>
  <LinksUpToDate>false</LinksUpToDate>
  <CharactersWithSpaces>51804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27.12.2018 N 498-ФЗ"Об ответственном обращении с животными и о внесении изменений в отдельные законодательные акты Российской Федерации"</dc:title>
  <dc:subject/>
  <dc:creator>Elmira</dc:creator>
  <cp:keywords/>
  <dc:description/>
  <cp:lastModifiedBy>Elmira</cp:lastModifiedBy>
  <cp:revision>2</cp:revision>
  <cp:lastPrinted>2019-02-06T05:43:00Z</cp:lastPrinted>
  <dcterms:created xsi:type="dcterms:W3CDTF">2020-02-04T11:11:00Z</dcterms:created>
  <dcterms:modified xsi:type="dcterms:W3CDTF">2020-02-04T11:11:00Z</dcterms:modified>
</cp:coreProperties>
</file>