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1081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C0366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Думы Сургутского района от 23.11.2017 N 267-нпа</w:t>
            </w:r>
            <w:r>
              <w:rPr>
                <w:sz w:val="32"/>
                <w:szCs w:val="32"/>
              </w:rPr>
              <w:br/>
              <w:t>"О принятии и передаче части полномочий"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(вместе с "Перечнем полномочий, принимаемых для решения органами местного самоуправления Сургутского района от органов местного самоуправления городских и сельских поселений, входящих в состав Сургутского района", "Перечнем полномочий, передаваемых для реш</w:t>
            </w:r>
            <w:r>
              <w:rPr>
                <w:sz w:val="32"/>
                <w:szCs w:val="32"/>
              </w:rPr>
              <w:t>ения органам местного самоуправления поселений, входящих в состав Сургутского района, от органов местного самоуправления Сургутского района", "Перечнем полномочий, передаваемых для решения органам местного самоуправления сельского поселения Солнечный в нас</w:t>
            </w:r>
            <w:r>
              <w:rPr>
                <w:sz w:val="32"/>
                <w:szCs w:val="32"/>
              </w:rPr>
              <w:t>еленных пунктах п. Банный, д. Юган")</w:t>
            </w:r>
            <w:r>
              <w:rPr>
                <w:sz w:val="32"/>
                <w:szCs w:val="32"/>
              </w:rPr>
              <w:br/>
              <w:t>(подписано Председателем Думы Сургутского района 23.11.2017)</w:t>
            </w:r>
            <w:r>
              <w:rPr>
                <w:sz w:val="32"/>
                <w:szCs w:val="32"/>
              </w:rPr>
              <w:br/>
              <w:t>(подписано 23.11.2017)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C036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03.04.2019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0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0366">
      <w:pPr>
        <w:pStyle w:val="ConsPlusNormal"/>
        <w:outlineLvl w:val="0"/>
      </w:pPr>
    </w:p>
    <w:p w:rsidR="00000000" w:rsidRDefault="008C0366">
      <w:pPr>
        <w:pStyle w:val="ConsPlusTitle"/>
        <w:jc w:val="center"/>
        <w:outlineLvl w:val="0"/>
      </w:pPr>
      <w:r>
        <w:t>ДУМА СУРГУТСКОГО РАЙОНА</w:t>
      </w:r>
    </w:p>
    <w:p w:rsidR="00000000" w:rsidRDefault="008C0366">
      <w:pPr>
        <w:pStyle w:val="ConsPlusTitle"/>
        <w:jc w:val="center"/>
      </w:pPr>
    </w:p>
    <w:p w:rsidR="00000000" w:rsidRDefault="008C0366">
      <w:pPr>
        <w:pStyle w:val="ConsPlusTitle"/>
        <w:jc w:val="center"/>
      </w:pPr>
      <w:r>
        <w:t>РЕШЕНИЕ</w:t>
      </w:r>
    </w:p>
    <w:p w:rsidR="00000000" w:rsidRDefault="008C0366">
      <w:pPr>
        <w:pStyle w:val="ConsPlusTitle"/>
        <w:jc w:val="center"/>
      </w:pPr>
      <w:r>
        <w:t>от 23 ноября 2017 г. N 267-нпа</w:t>
      </w:r>
    </w:p>
    <w:p w:rsidR="00000000" w:rsidRDefault="008C0366">
      <w:pPr>
        <w:pStyle w:val="ConsPlusTitle"/>
        <w:jc w:val="center"/>
      </w:pPr>
    </w:p>
    <w:p w:rsidR="00000000" w:rsidRDefault="008C0366">
      <w:pPr>
        <w:pStyle w:val="ConsPlusTitle"/>
        <w:jc w:val="center"/>
      </w:pPr>
      <w:r>
        <w:t>О ПРИНЯТИИ И ПЕРЕДАЧЕ ЧАСТИ ПОЛНОМОЧИЙ</w:t>
      </w: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10" w:tooltip="&quot;Устав Сургутского района&quot; (принят решением Сургутской районной Думы от 24.08.1996 N 73) (ред. от 18.05.2018) (Зарегистрировано в ГУ Минюста РФ по Уральскому федеральному округу 17.11.2005 N RU865070002005021){КонсультантПлюс}" w:history="1">
        <w:r>
          <w:rPr>
            <w:color w:val="0000FF"/>
          </w:rPr>
          <w:t>статьей 22</w:t>
        </w:r>
      </w:hyperlink>
      <w:r>
        <w:t xml:space="preserve"> Устава Сургутского района, </w:t>
      </w:r>
      <w:hyperlink r:id="rId11" w:tooltip="Решение Думы Сургутского района от 01.04.2015 N 672-нпа &quot;О порядке заключения соглашений о передаче осуществления части полномочий по решению вопросов местного значения&quot; (вместе с &quot;Порядком заключения соглашений между органами местного самоуправления Сургутского района и органами местного самоуправления городских и сельских поселений, входящих в состав Сургутского района, о передаче осуществления части полномочий по решению вопросов местного значения&quot;){КонсультантПлюс}" w:history="1">
        <w:r>
          <w:rPr>
            <w:color w:val="0000FF"/>
          </w:rPr>
          <w:t>решением</w:t>
        </w:r>
      </w:hyperlink>
      <w:r>
        <w:t xml:space="preserve"> Думы Сургутского района от 01 апреля 2015 года N 672-нпа "О порядке заключения Соглашений о передаче осуществления части полномочий по решению вопросов местного значения", учитывая</w:t>
      </w:r>
      <w:r>
        <w:t xml:space="preserve"> согласие органов местного самоуправления Сургутского района и органов местного самоуправления городских и сельских поселений Сургутского района, Дума Сургутского района решила: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5" w:tooltip="ПЕРЕЧЕНЬ" w:history="1">
        <w:r>
          <w:rPr>
            <w:color w:val="0000FF"/>
          </w:rPr>
          <w:t>перечень</w:t>
        </w:r>
      </w:hyperlink>
      <w:r>
        <w:t xml:space="preserve"> полномочий, принимае</w:t>
      </w:r>
      <w:r>
        <w:t>мых для решения органами местного самоуправления Сургутского района от органов местного самоуправления городских и сельских поселений, входящих в состав Сургутского района, согласно приложению 1.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05" w:tooltip="ПЕРЕЧЕНЬ" w:history="1">
        <w:r>
          <w:rPr>
            <w:color w:val="0000FF"/>
          </w:rPr>
          <w:t>перечень</w:t>
        </w:r>
      </w:hyperlink>
      <w:r>
        <w:t xml:space="preserve"> п</w:t>
      </w:r>
      <w:r>
        <w:t>олномочий, передаваемых для решения органам местного самоуправления поселений, входящих в состав Сургутского района, от органов местного самоуправления Сургутского района согласно приложению 2.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ar124" w:tooltip="ПЕРЕЧЕНЬ" w:history="1">
        <w:r>
          <w:rPr>
            <w:color w:val="0000FF"/>
          </w:rPr>
          <w:t>перечень</w:t>
        </w:r>
      </w:hyperlink>
      <w:r>
        <w:t xml:space="preserve"> пол</w:t>
      </w:r>
      <w:r>
        <w:t>номочий, передаваемых для решения органам местного самоуправления сельского поселения Солнечный в населенных пунктах п. Банный, д. Юган, согласно приложению 3.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4. Органам местного самоуправления Сургутского района осуществить подготовку и заключить соглаше</w:t>
      </w:r>
      <w:r>
        <w:t>ния о принятии и передаче осуществления части полномочий.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5. Признать утратившими силу решения Думы Сургутского района: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1) от 25 ноября 2014 года </w:t>
      </w:r>
      <w:hyperlink r:id="rId12" w:tooltip="Решение Думы Сургутского района от 25.11.2014 N 614-нпа (ред. от 27.06.2017) &quot;О принятии и передаче части полномочий&quot; (вместе с &quot;Перечнем полномочий, принимаемых для решения органами местного самоуправления Сургутского района&quot;, &quot;Перечнем полномочий, передаваемых для решения органам местного самоуправления Сургутского района&quot;, &quot;Перечнем полномочий, передаваемых для решения органам местного самоуправления сельского поселения Солнечный в населенных пунктах п. Банный, д. Юган&quot;)------------ Утратил силу или отменен{КонсультантПлюс}" w:history="1">
        <w:r>
          <w:rPr>
            <w:color w:val="0000FF"/>
          </w:rPr>
          <w:t>N 614-нпа</w:t>
        </w:r>
      </w:hyperlink>
      <w:r>
        <w:t xml:space="preserve"> "О принятии и передаче части полномочий";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2) от 24 июня 2015 года </w:t>
      </w:r>
      <w:hyperlink r:id="rId13" w:tooltip="Решение Думы Сургутского района от 24.06.2015 N 698-нпа (ред. от 26.11.2015) &quot;О внесении изменений в решение Думы Сургутского района от 25 ноября 2014 года N 614-нпа &quot;О принятии и передаче части полномочий&quot;------------ Утратил силу или отменен{КонсультантПлюс}" w:history="1">
        <w:r>
          <w:rPr>
            <w:color w:val="0000FF"/>
          </w:rPr>
          <w:t>N 698-нпа</w:t>
        </w:r>
      </w:hyperlink>
      <w:r>
        <w:t xml:space="preserve"> "О внесении изменений в решение Думы Сургутского района от 25 ноября 2014 года N 614-н</w:t>
      </w:r>
      <w:r>
        <w:t>па "О принятии и передаче части полномочий";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3) от 16 октября 2015 года </w:t>
      </w:r>
      <w:hyperlink r:id="rId14" w:tooltip="Решение Думы Сургутского района от 16.10.2015 N 756-нпа &quot;О внесении изменений в решение Думы Сургутского района от 25 ноября 2014 года N 614-нпа &quot;О принятии и передаче части полномочий&quot;------------ Утратил силу или отменен{КонсультантПлюс}" w:history="1">
        <w:r>
          <w:rPr>
            <w:color w:val="0000FF"/>
          </w:rPr>
          <w:t>N 756-нпа</w:t>
        </w:r>
      </w:hyperlink>
      <w:r>
        <w:t xml:space="preserve"> "О внесении изменений в решение Дум</w:t>
      </w:r>
      <w:r>
        <w:t>ы Сургутского района от 25 ноября 2014 года N 614-нпа "О принятии и передаче части полномочий";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4) от 26 ноября 2015 года </w:t>
      </w:r>
      <w:hyperlink r:id="rId15" w:tooltip="Решение Думы Сургутского района от 26.11.2015 N 765-нпа &quot;О внесении изменений в решения Думы Сургутского района&quot;------------ Утратил силу или отменен{КонсультантПлюс}" w:history="1">
        <w:r>
          <w:rPr>
            <w:color w:val="0000FF"/>
          </w:rPr>
          <w:t>N 765-нпа</w:t>
        </w:r>
      </w:hyperlink>
      <w:r>
        <w:t xml:space="preserve"> "О внесении изменений в решения Думы Сургутского района";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5</w:t>
      </w:r>
      <w:r>
        <w:t xml:space="preserve">) от 17 декабря 2015 года </w:t>
      </w:r>
      <w:hyperlink r:id="rId16" w:tooltip="Решение Думы Сургутского района от 17.12.2015 N 802-нпа &quot;О внесении изменения в решение Думы Сургутского района от 25 ноября 2014 года N 614-нпа &quot;О принятии и передаче части полномочий&quot;------------ Утратил силу или отменен{КонсультантПлюс}" w:history="1">
        <w:r>
          <w:rPr>
            <w:color w:val="0000FF"/>
          </w:rPr>
          <w:t>N 802-нпа</w:t>
        </w:r>
      </w:hyperlink>
      <w:r>
        <w:t xml:space="preserve"> "О внесении изменения в решение Думы Сургутского района от 25 ноября 2014 года N </w:t>
      </w:r>
      <w:r>
        <w:t>614-нпа "О принятии и передаче части полномочий";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6) от 24 мая 2016 года </w:t>
      </w:r>
      <w:hyperlink r:id="rId17" w:tooltip="Решение Думы Сургутского района от 24.05.2016 N 904-нпа &quot;О внесении изменения в решение Думы Сургутского района от 25 ноября 2014 года N 614-нпа &quot;О принятии и передаче части полномочий&quot;------------ Утратил силу или отменен{КонсультантПлюс}" w:history="1">
        <w:r>
          <w:rPr>
            <w:color w:val="0000FF"/>
          </w:rPr>
          <w:t>N 904-нпа</w:t>
        </w:r>
      </w:hyperlink>
      <w:r>
        <w:t xml:space="preserve"> "О внесении изменения в решение Ду</w:t>
      </w:r>
      <w:r>
        <w:t>мы Сургутского района от 25 ноября 2014 года N 614-нпа "О принятии и передаче части полномочий";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7) от 23 декабря 2016 года </w:t>
      </w:r>
      <w:hyperlink r:id="rId18" w:tooltip="Решение Думы Сургутского района от 23.12.2016 N 54-нпа &quot;О внесении изменения в решение Думы Сургутского района от 25 ноября 2014 года N 614-нпа &quot;О принятии и передаче части полномочий&quot; (подписано и.о. председателя Думы Сургутского района 23.12.2016) (подписано 23.12.2016)------------ Утратил силу или отменен{КонсультантПлюс}" w:history="1">
        <w:r>
          <w:rPr>
            <w:color w:val="0000FF"/>
          </w:rPr>
          <w:t>N 54-нпа</w:t>
        </w:r>
      </w:hyperlink>
      <w:r>
        <w:t xml:space="preserve"> "О внесении изменения в решение Думы Сургутского района от 25 ноября 2014 года N 614-нпа "О принятии и передаче части полномочий";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8) от 02 марта 2017 го</w:t>
      </w:r>
      <w:r>
        <w:t xml:space="preserve">да </w:t>
      </w:r>
      <w:hyperlink r:id="rId19" w:tooltip="Решение Думы Сургутского района от 02.03.2017 N 72-нпа &quot;О внесении изменений в решение Думы Сургутского района от 25 ноября 2014 года N 614-нпа &quot;О принятии и передаче части полномочий&quot; (подписано Председателем Думы Сургутского района 02.03.2017) (подписано 02.03.2017)------------ Утратил силу или отменен{КонсультантПлюс}" w:history="1">
        <w:r>
          <w:rPr>
            <w:color w:val="0000FF"/>
          </w:rPr>
          <w:t>N 72-нпа</w:t>
        </w:r>
      </w:hyperlink>
      <w:r>
        <w:t xml:space="preserve"> "О внесении изменений </w:t>
      </w:r>
      <w:r>
        <w:t>в решение Думы Сургутского района от 25 ноября 2014 года N 614-нпа "О принятии и передаче части полномочий";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9) от 29 мая 2017 года </w:t>
      </w:r>
      <w:hyperlink r:id="rId20" w:tooltip="Решение Думы Сургутского района от 29.05.2017 N 145-нпа &quot;О внесении изменения в решение Думы Сургутского района от 25 ноября 2014 года N 614-нпа &quot;О принятии и передаче части полномочий&quot; (подписано Председателем Думы Сургутского района 26.05.2017) (подписано 29.05.2017)------------ Утратил силу или отменен{КонсультантПлюс}" w:history="1">
        <w:r>
          <w:rPr>
            <w:color w:val="0000FF"/>
          </w:rPr>
          <w:t>N 145-нпа</w:t>
        </w:r>
      </w:hyperlink>
      <w:r>
        <w:t xml:space="preserve"> "О внесении изменения в решение Думы Сургутского района от 25 ноября 2014 года N 614-нпа "О принятии и передаче части полномочий";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10) от 27 июня 2</w:t>
      </w:r>
      <w:r>
        <w:t xml:space="preserve">017 года </w:t>
      </w:r>
      <w:hyperlink r:id="rId21" w:tooltip="Решение Думы Сургутского района от 27.06.2017 N 161-нпа &quot;О внесении изменений в решение Думы Сургутского района от 25 ноября 2014 года N 614-нпа &quot;О принятии и передаче части полномочий&quot; (подписано Председателем Думы Сургутского района 27.06.2017) (подписано 27.06.2017)------------ Утратил силу или отменен{КонсультантПлюс}" w:history="1">
        <w:r>
          <w:rPr>
            <w:color w:val="0000FF"/>
          </w:rPr>
          <w:t>N 161-нпа</w:t>
        </w:r>
      </w:hyperlink>
      <w:r>
        <w:t xml:space="preserve"> "О внесении из</w:t>
      </w:r>
      <w:r>
        <w:t>менений в решение Думы Сургутского района от 25 ноября 2014 года N 614-нпа "О принятии и передаче части полномочий".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lastRenderedPageBreak/>
        <w:t>6. Решение вступает в силу после его обнародования, но не ранее 01 января 2018 года.</w:t>
      </w:r>
    </w:p>
    <w:p w:rsidR="00000000" w:rsidRDefault="008C0366">
      <w:pPr>
        <w:pStyle w:val="ConsPlusNormal"/>
        <w:ind w:firstLine="540"/>
        <w:jc w:val="both"/>
      </w:pPr>
    </w:p>
    <w:p w:rsidR="00000000" w:rsidRDefault="008C0366">
      <w:pPr>
        <w:pStyle w:val="ConsPlusNormal"/>
        <w:jc w:val="right"/>
      </w:pPr>
      <w:r>
        <w:t>Председатель Думы</w:t>
      </w:r>
    </w:p>
    <w:p w:rsidR="00000000" w:rsidRDefault="008C0366">
      <w:pPr>
        <w:pStyle w:val="ConsPlusNormal"/>
        <w:jc w:val="right"/>
      </w:pPr>
      <w:r>
        <w:t>Сургутского района</w:t>
      </w:r>
    </w:p>
    <w:p w:rsidR="00000000" w:rsidRDefault="008C0366">
      <w:pPr>
        <w:pStyle w:val="ConsPlusNormal"/>
        <w:jc w:val="right"/>
      </w:pPr>
      <w:r>
        <w:t>А.П.СИМЕНЯК</w:t>
      </w:r>
    </w:p>
    <w:p w:rsidR="00000000" w:rsidRDefault="008C0366">
      <w:pPr>
        <w:pStyle w:val="ConsPlusNormal"/>
      </w:pPr>
      <w:r>
        <w:t>23 н</w:t>
      </w:r>
      <w:r>
        <w:t>оября 2017 года</w:t>
      </w:r>
    </w:p>
    <w:p w:rsidR="00000000" w:rsidRDefault="008C0366">
      <w:pPr>
        <w:pStyle w:val="ConsPlusNormal"/>
        <w:ind w:firstLine="540"/>
        <w:jc w:val="both"/>
      </w:pPr>
    </w:p>
    <w:p w:rsidR="00000000" w:rsidRDefault="008C0366">
      <w:pPr>
        <w:pStyle w:val="ConsPlusNormal"/>
        <w:jc w:val="right"/>
      </w:pPr>
      <w:r>
        <w:t>Исполняющий полномочия</w:t>
      </w:r>
    </w:p>
    <w:p w:rsidR="00000000" w:rsidRDefault="008C0366">
      <w:pPr>
        <w:pStyle w:val="ConsPlusNormal"/>
        <w:jc w:val="right"/>
      </w:pPr>
      <w:r>
        <w:t>главы Сургутского района</w:t>
      </w:r>
    </w:p>
    <w:p w:rsidR="00000000" w:rsidRDefault="008C0366">
      <w:pPr>
        <w:pStyle w:val="ConsPlusNormal"/>
        <w:jc w:val="right"/>
      </w:pPr>
      <w:r>
        <w:t>А.И.САВЕНКОВ</w:t>
      </w:r>
    </w:p>
    <w:p w:rsidR="00000000" w:rsidRDefault="008C0366">
      <w:pPr>
        <w:pStyle w:val="ConsPlusNormal"/>
      </w:pPr>
      <w:r>
        <w:t>23 ноября 2017 года</w:t>
      </w: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right"/>
        <w:outlineLvl w:val="0"/>
      </w:pPr>
      <w:r>
        <w:t>Приложение 1</w:t>
      </w:r>
    </w:p>
    <w:p w:rsidR="00000000" w:rsidRDefault="008C0366">
      <w:pPr>
        <w:pStyle w:val="ConsPlusNormal"/>
        <w:jc w:val="right"/>
      </w:pPr>
      <w:r>
        <w:t>к решению</w:t>
      </w:r>
    </w:p>
    <w:p w:rsidR="00000000" w:rsidRDefault="008C0366">
      <w:pPr>
        <w:pStyle w:val="ConsPlusNormal"/>
        <w:jc w:val="right"/>
      </w:pPr>
      <w:r>
        <w:t>Думы Сургутского района</w:t>
      </w:r>
    </w:p>
    <w:p w:rsidR="00000000" w:rsidRDefault="008C0366">
      <w:pPr>
        <w:pStyle w:val="ConsPlusNormal"/>
        <w:jc w:val="right"/>
      </w:pPr>
      <w:r>
        <w:t>от 23 ноября 2017 года N 267-нпа</w:t>
      </w:r>
    </w:p>
    <w:p w:rsidR="00000000" w:rsidRDefault="008C0366">
      <w:pPr>
        <w:pStyle w:val="ConsPlusNormal"/>
        <w:jc w:val="center"/>
      </w:pPr>
    </w:p>
    <w:p w:rsidR="00000000" w:rsidRDefault="008C0366">
      <w:pPr>
        <w:pStyle w:val="ConsPlusTitle"/>
        <w:jc w:val="center"/>
      </w:pPr>
      <w:bookmarkStart w:id="1" w:name="Par45"/>
      <w:bookmarkEnd w:id="1"/>
      <w:r>
        <w:t>ПЕРЕЧЕНЬ</w:t>
      </w:r>
    </w:p>
    <w:p w:rsidR="00000000" w:rsidRDefault="008C0366">
      <w:pPr>
        <w:pStyle w:val="ConsPlusTitle"/>
        <w:jc w:val="center"/>
      </w:pPr>
      <w:r>
        <w:t>ПОЛНОМОЧИЙ, ПРИНИМАЕМЫХ ДЛЯ РЕШЕНИЯ ОРГАНАМИ МЕСТНОГО</w:t>
      </w:r>
    </w:p>
    <w:p w:rsidR="00000000" w:rsidRDefault="008C0366">
      <w:pPr>
        <w:pStyle w:val="ConsPlusTitle"/>
        <w:jc w:val="center"/>
      </w:pPr>
      <w:r>
        <w:t>САМОУПРАВЛЕНИЯ СУРГУТСКОГО РАЙОНА ОТ ОРГАНОВ МЕСТНОГО</w:t>
      </w:r>
    </w:p>
    <w:p w:rsidR="00000000" w:rsidRDefault="008C0366">
      <w:pPr>
        <w:pStyle w:val="ConsPlusTitle"/>
        <w:jc w:val="center"/>
      </w:pPr>
      <w:r>
        <w:t>САМОУПРАВЛЕНИЯ ГОРОДСКИХ И СЕЛЬСКИХ ПОСЕЛЕНИЙ, ВХОДЯЩИХ</w:t>
      </w:r>
    </w:p>
    <w:p w:rsidR="00000000" w:rsidRDefault="008C0366">
      <w:pPr>
        <w:pStyle w:val="ConsPlusTitle"/>
        <w:jc w:val="center"/>
      </w:pPr>
      <w:r>
        <w:t>В СОСТАВ СУРГУТСКОГО РАЙОНА</w:t>
      </w:r>
    </w:p>
    <w:p w:rsidR="00000000" w:rsidRDefault="008C0366">
      <w:pPr>
        <w:pStyle w:val="ConsPlusNormal"/>
        <w:jc w:val="center"/>
      </w:pPr>
    </w:p>
    <w:p w:rsidR="00000000" w:rsidRDefault="008C0366">
      <w:pPr>
        <w:pStyle w:val="ConsPlusNormal"/>
        <w:ind w:firstLine="540"/>
        <w:jc w:val="both"/>
      </w:pPr>
      <w:r>
        <w:t>1. Составление и рассмотрение проекта бюджета поселения, утверждение и исполнение бюджета поселения, осуществление к</w:t>
      </w:r>
      <w:r>
        <w:t>онтроля за его исполнением, составление и утверждение отчета об исполнении бюджета поселения: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1) в части исполнения бюджета поселения - 8 поселений: г.п. Белый Яр, с.п. Угут, с.п. Лямина, с.п. Ульт-Ягун, с.п. Сытомино, с.п. Русскинская, с.п. Тундрино, с.п.</w:t>
      </w:r>
      <w:r>
        <w:t xml:space="preserve"> Локосово;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2) в части осуществления внешнего муниципального финансового контроля в соответствии с Бюджетным </w:t>
      </w:r>
      <w:hyperlink r:id="rId22" w:tooltip="&quot;Бюджетный кодекс Российской Федерации&quot; от 31.07.1998 N 145-ФЗ (ред. от 27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05 апреля 2013 года </w:t>
      </w:r>
      <w:hyperlink r:id="rId23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28.03.2019){КонсультантПлюс}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от 07 февраля 2011 года </w:t>
      </w:r>
      <w:hyperlink r:id="rId24" w:tooltip="Федеральный закон от 07.02.2011 N 6-ФЗ (ред. от 27.12.2018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>
          <w:rPr>
            <w:color w:val="0000FF"/>
          </w:rPr>
          <w:t>N 6-ФЗ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- 12 поселений: г.п. Белый Яр, г.п. Барсово, г.п. Федоровский, с.п. Нижнесортым</w:t>
      </w:r>
      <w:r>
        <w:t>ский, с.п. Солнечный, с.п. Угут, с.п. Лямина, с.п. Ульт-Ягун, с.п. Сытомино, с.п. Русскинская, с.п. Тундрино, с.п. Локосово;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3) в части осуществления внутреннего муниципального финансового контроля в соответствии с Бюджетным </w:t>
      </w:r>
      <w:hyperlink r:id="rId25" w:tooltip="&quot;Бюджетный кодекс Российской Федерации&quot; от 31.07.1998 N 145-ФЗ (ред. от 27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</w:t>
      </w:r>
      <w:r>
        <w:t xml:space="preserve">м </w:t>
      </w:r>
      <w:hyperlink r:id="rId26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28.03.2019){КонсультантПлюс}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</w:t>
      </w:r>
      <w:r>
        <w:t>ных и муниципальных нужд" - 11 поселений: г.п. Белый Яр, г.п. Барсово, с.п. Нижнесортымский, с.п. Солнечный, с.п. Угут, с.п. Лямина, с.п. Ульт-Ягун, с.п. Сытомино, с.п. Русскинская, с.п. Тундрино, с.п. Локосово;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4) в части осуществления внешней проверки го</w:t>
      </w:r>
      <w:r>
        <w:t>дового отчета об исполнении бюджета поселения, контроля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</w:t>
      </w:r>
      <w:r>
        <w:t>нении бюджета - 1 поселение: г.п. Лянтор;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5) в части осуществления контроля, предусмотренного </w:t>
      </w:r>
      <w:hyperlink r:id="rId27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28.03.2019){КонсультантПлюс}" w:history="1">
        <w:r>
          <w:rPr>
            <w:color w:val="0000FF"/>
          </w:rPr>
          <w:t>частью 5 статьи 9</w:t>
        </w:r>
        <w:r>
          <w:rPr>
            <w:color w:val="0000FF"/>
          </w:rPr>
          <w:t>9</w:t>
        </w:r>
      </w:hyperlink>
      <w: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- 8 поселений: г.п. Белый Яр, с.п. Угут, с.п. Лямина, с.п. Ульт-Ягун, с.п. Сытомино, </w:t>
      </w:r>
      <w:r>
        <w:t>с.п. Русскинская, с.п. Тундрино, с.п. Локосово.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lastRenderedPageBreak/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1) в части исполнения полномочий по решению всего вопроса местного значения - 9 поселений: г.п. Барсово, г.п. Белый Яр, с.п. Угут, с.п. Лямина, с.п. Ульт-Ягун, с.п. Сытомино, с.п. Русскинская, с.п. Локосово, с.п. Солнечный;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2) в части организации в граница</w:t>
      </w:r>
      <w:r>
        <w:t>х поселения электро-, тепло-, газо- и водоснабжения населения, водоотведения - 1 поселение: с.п. Тундрино;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3) в части организации в границах поселений электроснабжения населения - 3 поселения: г.п. Лянтор, г.п. Федоровский, с.п. Нижнесортымский;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4) в части</w:t>
      </w:r>
      <w:r>
        <w:t xml:space="preserve"> проектирования и строительства объектов инженерного обеспечения тепло-, газо-, водоснабжения, водоотведения - 2 поселения: г.п. Лянтор, г.п. Федоровский;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5) в части реконструкции объектов инженерного обеспечения водоснабжения - "Водозаборное очистное соор</w:t>
      </w:r>
      <w:r>
        <w:t>ужение 16000 м</w:t>
      </w:r>
      <w:r>
        <w:rPr>
          <w:vertAlign w:val="superscript"/>
        </w:rPr>
        <w:t>3</w:t>
      </w:r>
      <w:r>
        <w:t>/сут. Водоочистная станция 8000 м</w:t>
      </w:r>
      <w:r>
        <w:rPr>
          <w:vertAlign w:val="superscript"/>
        </w:rPr>
        <w:t>3</w:t>
      </w:r>
      <w:r>
        <w:t>/сут. Реконструкция станции обезжелезивания г.п. Федоровский", "Водозаборные очистные сооружения N 1. Водоочистная станция 16000 м</w:t>
      </w:r>
      <w:r>
        <w:rPr>
          <w:vertAlign w:val="superscript"/>
        </w:rPr>
        <w:t>3</w:t>
      </w:r>
      <w:r>
        <w:t xml:space="preserve">/сут. Реконструкция станции обезжелезивания N 1 в г. Лянтор" - 2 поселения: </w:t>
      </w:r>
      <w:r>
        <w:t>г.п. Федоровский, г.п. Лянтор;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6) в части строительства объекта инженерного обеспечения водоснабжения "Реконструкция и расширение водоочистных сооружений п. Нижнесортымский с 3200 на 7000 м</w:t>
      </w:r>
      <w:r>
        <w:rPr>
          <w:vertAlign w:val="superscript"/>
        </w:rPr>
        <w:t>3</w:t>
      </w:r>
      <w:r>
        <w:t>/сут.", а также строительства объекта инженерного обеспечения водо</w:t>
      </w:r>
      <w:r>
        <w:t>отведения "Расширение (реконструкция) КОС-800 п. Нижнесортымский" - 1 поселение: с.п. Нижнесортымский;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7) в части проектирования и строительства объекта инженерного обеспечения тепло-, водоснабжения, водоотведения "Инженерные сети к школе на 1100 мест в п.</w:t>
      </w:r>
      <w:r>
        <w:t xml:space="preserve"> Нижнесортымский" - 1 поселение: с.п. Нижнесортымский.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</w:t>
      </w:r>
      <w:r>
        <w:t>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</w:t>
      </w:r>
      <w:r>
        <w:t>и с законодательством Российской Федерации: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в части строительства, реконструкции (включая проектирование) автомобильных дорог общего пользования - 13 поселений: г.п. Барсово, г.п. Белый Яр, г.п. Федоровский, г.п. Лянтор, с.п. Нижнесортымский, с.п. Солнечны</w:t>
      </w:r>
      <w:r>
        <w:t>й с.п. Угут, с.п. Лямина, с.п. Ульт-Ягун, с.п. Сытомино, с.п. Русскинская, с.п. Тундрино, с.п. Локосово.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</w:t>
      </w:r>
      <w:r>
        <w:t>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1) в части организации строит</w:t>
      </w:r>
      <w:r>
        <w:t>ельства муниципального жилищного фонда, а также создания условий для жилищного строительства - 7 поселений: г.п. Барсово, г.п. Белый Яр, г.п. Федоровский, с.п. Нижнесортымский, с.п. Русскинская, с.п. Солнечный, с.п. Ульт-Ягун;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2) в части всего вопроса мест</w:t>
      </w:r>
      <w:r>
        <w:t>ного значения, за исключением полномочий по отнесению граждан к категории малоимущих, постановки, снятия с учета - 5 поселений: с.п. Угут, с.п. Тундрино, с.п. Сытомино, с.п. Лямина, с.п. Локосово.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lastRenderedPageBreak/>
        <w:t>5. Участие в предупреждении и ликвидации последствий чрезвы</w:t>
      </w:r>
      <w:r>
        <w:t>чайных ситуаций в границах поселения: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"Безопасный город" - 13 поселений: г.п. Белый Яр, г.п. Барсов</w:t>
      </w:r>
      <w:r>
        <w:t>о, г.п. Федоровский, г.п. Лянтор, с.п. Нижнесортымский, с.п. Солнечный, с.п. Угут, с.п. Ульт-Ягун, с.п. Сытомино, с.п. Русскинская, с.п. Тундрино, с.п. Локосово, с.п. Лямина.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6. Обеспечение первичных мер пожарной безопасности в границах населенных пунктов </w:t>
      </w:r>
      <w:r>
        <w:t>поселения: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полномочия по обеспечению надлежащего состояния источников противопожарного водоснабжения в части обеспечения исправного состояния пожарных гидрантов, расположенных на наружных водопроводных сетях - 10 поселений: г.п. Белый Яр, г.п. Барсово, с.п</w:t>
      </w:r>
      <w:r>
        <w:t>. Солнечный, с.п. Угут, с.п. Лямина, с.п. Ульт-Ягун, с.п. Сытомино, с.п. Русскинская, с.п. Тундрино, с.п. Локосово.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7. Создание условий для обеспечения жителей поселения услугами связи, общественного питания, торговли и бытового обслуживания: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1) в части во</w:t>
      </w:r>
      <w:r>
        <w:t>змещения затрат организациям, осуществляющим торговлю в населенных пунктах д. Таурова, д. Тайлакова, д. Каюкова - 1 поселение: с.п. Угут;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2) в части осуществления защиты прав потребителей - 9 поселений: г.п. Барсово, с.п. Солнечный, с.п. Угут, с.п. Лямина,</w:t>
      </w:r>
      <w:r>
        <w:t xml:space="preserve"> с.п. Ульт-Ягун, с.п. Сытомино, с.п. Русскинская, с.п. Тундрино, с.п. Локосово;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3) в части проектирования и строительства сетей связи "Проезд и сети связи к школе на 1500 учащихся в г. Лянтор", "Сети связи к спортивному комплексу с универсальным игровым за</w:t>
      </w:r>
      <w:r>
        <w:t>лом в г.п. Барсово", "Сети связи к детскому саду в п. Солнечный" - 3 поселения: г.п. Лянтор, г.п. Барсово, с.п. Солнечный.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8. 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- 10 поселений: г.п. Белый Яр, г.п. Барсово, с.п. Солнечный, с.п. Угут, с.п. Лямина, с.п. Ульт-Ягун, с.п. Сытомино, с.п. Русскинская, с.п. Тундрино, с.п. Локосово.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9. Сохранение, использование и популяризация объектов культурного наследия (памятников исто</w:t>
      </w:r>
      <w:r>
        <w:t>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- 3 поселения: г.п. Барсово, с.п. Нижнесортымский, с.п. С</w:t>
      </w:r>
      <w:r>
        <w:t>олнечный.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10. Создание условий для организации досуга и обеспечения жителей поселения услугами организаций культуры: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в части проектирования и строительства объектов капитального строительства: "Клуб на 50 мест в п. Тром-Аган", "Спортивно-досуговый комплекс</w:t>
      </w:r>
      <w:r>
        <w:t xml:space="preserve"> пгт. Белый Яр. 2 очередь. Культурно-досуговый центр" - 2 поселения: с.п. Ульт-Ягун, г.п. Белый Яр.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11.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</w:t>
      </w:r>
      <w:r>
        <w:t>зкультурно-оздоровительных и спортивных мероприятий поселения: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1) в части строительства объектов капитального строительства: "Спортивный комплекс с универсальным игровым залом в г.п. Федоровский" - 1 поселение: г.п. Федоровский;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2) в части проектирования и</w:t>
      </w:r>
      <w:r>
        <w:t xml:space="preserve"> строительства объекта капитального строительства "Спортивный комплекс с универсальным игровым залом и бассейном в г. Лянтор" - 1 поселение: г.п. Лянтор.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12. Утверждение генеральных планов поселения, правил землепользования и застройки, утверждение подгото</w:t>
      </w:r>
      <w:r>
        <w:t xml:space="preserve">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8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</w:t>
      </w:r>
      <w:r>
        <w:lastRenderedPageBreak/>
        <w:t>вво</w:t>
      </w:r>
      <w:r>
        <w:t>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</w:t>
      </w:r>
      <w:r>
        <w:t xml:space="preserve">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9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</w:t>
      </w:r>
      <w:r>
        <w:t>дача рекомендаций об устранении выявленных в ходе таких осмотров нарушений: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1) 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</w:t>
      </w:r>
      <w:r>
        <w:t xml:space="preserve">ке территории, выдачи разрешений на строительство (за исключением случаев, предусмотренных Градостроительным </w:t>
      </w:r>
      <w:hyperlink r:id="rId30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</w:t>
      </w:r>
      <w:r>
        <w:t>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 земельных участков в границах поселения для муниципальных нужд, осущес</w:t>
      </w:r>
      <w:r>
        <w:t xml:space="preserve">твления муниципального земельного контроля в границах поселения, осуществления в случаях, предусмотренных Градостроительным </w:t>
      </w:r>
      <w:hyperlink r:id="rId31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выдачи рекомендаций об устранении выявленных в ходе таких осмотров наруше</w:t>
      </w:r>
      <w:r>
        <w:t>ний, утверждения программ комплексного развития систем коммунальной инфраструктуры поселения, подготовки и выдачи градостроительных планов земельных участков - 5 поселений: с.п. Угут, с.п. Лямина, с.п. Сытомино, с.п. Тундрино, с.п. Локосово;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2) в части утв</w:t>
      </w:r>
      <w:r>
        <w:t>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</w:t>
      </w:r>
      <w:r>
        <w:t xml:space="preserve"> Градостроительным </w:t>
      </w:r>
      <w:hyperlink r:id="rId32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</w:t>
      </w:r>
      <w:r>
        <w:t xml:space="preserve">местных нормативов градостроительного проектирования поселений, осуществления муниципального земельного контроля в границах поселения, осуществления в случаях, предусмотренных Градостроительным </w:t>
      </w:r>
      <w:hyperlink r:id="rId33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</w:t>
      </w:r>
      <w:r>
        <w:t>ачи рекомендаций об устранении выявленных в ходе таких осмотров нарушений, утверждения программ комплексного развития систем коммунальной инфраструктуры поселения, подготовки и выдачи градостроительных планов земельных участков - 3 поселения: с.п. Солнечны</w:t>
      </w:r>
      <w:r>
        <w:t>й, с.п. Ульт-Ягун, с.п. Русскинская;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3) 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</w:t>
      </w:r>
      <w:r>
        <w:t xml:space="preserve">оительство (за исключением случаев, предусмотренных Градостроительным </w:t>
      </w:r>
      <w:hyperlink r:id="rId34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>
        <w:t xml:space="preserve">расположенных на территории поселения, утверждения местных нормативов градостроительного проектирования поселений, осуществления муниципального земельного контроля в границах поселения, осуществления в случаях, предусмотренных Градостроительным </w:t>
      </w:r>
      <w:hyperlink r:id="rId35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</w:t>
      </w:r>
      <w:r>
        <w:t>ийской Федерации, осмотров зданий, сооружений и выдачи рекомендаций об устранении выявленных в ходе таких осмотров нарушений, подготовки и выдачи градостроительных планов земельных участков - 1 поселение: с.п. Нижнесортымский;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4) в части утверждения генера</w:t>
      </w:r>
      <w:r>
        <w:t>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</w:t>
      </w:r>
      <w:r>
        <w:t xml:space="preserve">ным </w:t>
      </w:r>
      <w:hyperlink r:id="rId36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</w:t>
      </w:r>
      <w:r>
        <w:t xml:space="preserve">ивов градостроительного проектирования поселений, осуществления в случаях, предусмотренных Градостроительным </w:t>
      </w:r>
      <w:hyperlink r:id="rId37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выдачи рекомендаций об устранении выявленных в ходе таких осмотров нарушений, утверждени</w:t>
      </w:r>
      <w:r>
        <w:t xml:space="preserve">я программ комплексного развития систем коммунальной инфраструктуры поселения, программ комплексного развития </w:t>
      </w:r>
      <w:r>
        <w:lastRenderedPageBreak/>
        <w:t>транспортной инфраструктуры поселения, программ комплексного развития социальной инфраструктуры поселения, подготовки и выдачи градостроительных п</w:t>
      </w:r>
      <w:r>
        <w:t>ланов земельных участков - 2 поселения: г.п. Белый Яр, г.п. Барсово;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5) 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</w:t>
      </w:r>
      <w:r>
        <w:t xml:space="preserve">итории, выдачи разрешений на строительство (за исключением случаев, предусмотренных Градостроительным </w:t>
      </w:r>
      <w:hyperlink r:id="rId38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</w:t>
      </w:r>
      <w:r>
        <w:t xml:space="preserve">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</w:t>
      </w:r>
      <w:hyperlink r:id="rId39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</w:t>
      </w:r>
      <w:r>
        <w:t>ужений и выдачи рекомендаций об устранении выявленных в ходе таких осмотров нарушений, утверждения программ комплексного развития транспортной инфраструктуры поселения, программ комплексного развития социальной инфраструктуры поселения, подготовки и выдачи</w:t>
      </w:r>
      <w:r>
        <w:t xml:space="preserve"> градостроительных планов земельных участков - 1 поселение: г.п. Федоровский;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6) в части утверждения программ комплексного развития транспортной инфраструктуры поселения, программ комплексного развития социальной инфраструктуры поселения - 1 поселение: г.п</w:t>
      </w:r>
      <w:r>
        <w:t>. Лянтор.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 xml:space="preserve">13. Создание, содержание и организация деятельности аварийно-спасательных служб и (или) аварийно-спасательных формирований на территории поселения - 11 поселений: г.п. Белый Яр, г.п. Барсово, с.п. Нижнесортымский, с.п. Солнечный, с.п. Угут, с.п. </w:t>
      </w:r>
      <w:r>
        <w:t>Лямина, с.п. Ульт-Ягун, с.п. Сытомино, с.п. Русскинская, с.п. Тундрино, с.п. Локосово.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14. Определение поставщиков (подрядчиков, исполнителей) при осуществлении закупок - 7 поселений: с.п. Угут, с.п. Лямина, с.п. Ульт-Ягун, с.п. Сытомино, с.п. Русскинская, с.п. Тундрино, с.п. Локосово.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15. Опубликование муниципальных правовых актов (проектов</w:t>
      </w:r>
      <w:r>
        <w:t xml:space="preserve"> муниципальных правовых актов) поселения по вопросам местного значения,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 в печатном средстве массовой </w:t>
      </w:r>
      <w:r>
        <w:t>информации, имеющем право на такое опубликование в соответствии с действующим законодательством - 11 поселений: г.п. Белый Яр, г.п. Барсово, с.п. Нижнесортымский, с.п. Солнечный, с.п. Угут, с.п. Лямина, с.п. Ульт-Ягун, с.п. Сытомино, с.п. Русскинская, с.п.</w:t>
      </w:r>
      <w:r>
        <w:t xml:space="preserve"> Тундрино, с.п. Локосово.</w:t>
      </w: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right"/>
        <w:outlineLvl w:val="0"/>
      </w:pPr>
      <w:r>
        <w:t>Приложение 2</w:t>
      </w:r>
    </w:p>
    <w:p w:rsidR="00000000" w:rsidRDefault="008C0366">
      <w:pPr>
        <w:pStyle w:val="ConsPlusNormal"/>
        <w:jc w:val="right"/>
      </w:pPr>
      <w:r>
        <w:t>к решению</w:t>
      </w:r>
    </w:p>
    <w:p w:rsidR="00000000" w:rsidRDefault="008C0366">
      <w:pPr>
        <w:pStyle w:val="ConsPlusNormal"/>
        <w:jc w:val="right"/>
      </w:pPr>
      <w:r>
        <w:t>Думы Сургутского района</w:t>
      </w:r>
    </w:p>
    <w:p w:rsidR="00000000" w:rsidRDefault="008C0366">
      <w:pPr>
        <w:pStyle w:val="ConsPlusNormal"/>
        <w:jc w:val="right"/>
      </w:pPr>
      <w:r>
        <w:t>от 23 ноября 2017 года N 267-нпа</w:t>
      </w:r>
    </w:p>
    <w:p w:rsidR="00000000" w:rsidRDefault="008C0366">
      <w:pPr>
        <w:pStyle w:val="ConsPlusNormal"/>
        <w:jc w:val="center"/>
      </w:pPr>
    </w:p>
    <w:p w:rsidR="00000000" w:rsidRDefault="008C0366">
      <w:pPr>
        <w:pStyle w:val="ConsPlusTitle"/>
        <w:jc w:val="center"/>
      </w:pPr>
      <w:bookmarkStart w:id="2" w:name="Par105"/>
      <w:bookmarkEnd w:id="2"/>
      <w:r>
        <w:t>ПЕРЕЧЕНЬ</w:t>
      </w:r>
    </w:p>
    <w:p w:rsidR="00000000" w:rsidRDefault="008C0366">
      <w:pPr>
        <w:pStyle w:val="ConsPlusTitle"/>
        <w:jc w:val="center"/>
      </w:pPr>
      <w:r>
        <w:t>ПОЛНОМОЧИЙ, ПЕРЕДАВАЕМЫХ ДЛЯ РЕШЕНИЯ ОРГАНАМ МЕСТНОГО</w:t>
      </w:r>
    </w:p>
    <w:p w:rsidR="00000000" w:rsidRDefault="008C0366">
      <w:pPr>
        <w:pStyle w:val="ConsPlusTitle"/>
        <w:jc w:val="center"/>
      </w:pPr>
      <w:r>
        <w:t>САМОУПРАВЛЕНИЯ ПОСЕЛЕНИЙ, ВХОДЯЩИХ В СОСТАВ СУРГУТСКОГО</w:t>
      </w:r>
    </w:p>
    <w:p w:rsidR="00000000" w:rsidRDefault="008C0366">
      <w:pPr>
        <w:pStyle w:val="ConsPlusTitle"/>
        <w:jc w:val="center"/>
      </w:pPr>
      <w:r>
        <w:t>РАЙОНА, ОТ ОР</w:t>
      </w:r>
      <w:r>
        <w:t>ГАНОВ МЕСТНОГО САМОУПРАВЛЕНИЯ СУРГУТСКОГО</w:t>
      </w:r>
    </w:p>
    <w:p w:rsidR="00000000" w:rsidRDefault="008C0366">
      <w:pPr>
        <w:pStyle w:val="ConsPlusTitle"/>
        <w:jc w:val="center"/>
      </w:pPr>
      <w:r>
        <w:t>РАЙОНА</w:t>
      </w:r>
    </w:p>
    <w:p w:rsidR="00000000" w:rsidRDefault="008C0366">
      <w:pPr>
        <w:pStyle w:val="ConsPlusNormal"/>
        <w:jc w:val="center"/>
      </w:pPr>
    </w:p>
    <w:p w:rsidR="00000000" w:rsidRDefault="008C0366">
      <w:pPr>
        <w:pStyle w:val="ConsPlusNormal"/>
        <w:ind w:firstLine="540"/>
        <w:jc w:val="both"/>
      </w:pPr>
      <w:r>
        <w:t>1.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организации освещения вертол</w:t>
      </w:r>
      <w:r>
        <w:t>етных площадок, их содержания, текущего ремонта и полива в летнее время - 6 поселений: с.п. Лямина, с.п. Сытомино, с.п. Тундрино, с.п. Угут, с.п. Локосово, с.п. Русскинская.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lastRenderedPageBreak/>
        <w:t>2. Дорожная деятельность в отношении автомобильных дорог местного значения вне гра</w:t>
      </w:r>
      <w:r>
        <w:t>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муницип</w:t>
      </w:r>
      <w:r>
        <w:t>ального контроля за сохранностью автомобильных дорог местного значения вне границ населенных пунктов в границах муниципального района, и обеспечения безопасности дорожного движения на них, а также за исключением строительства и капитального ремонта указанн</w:t>
      </w:r>
      <w:r>
        <w:t>ых дорог - 2 поселения: с.п. Тундрино (автодорога п. Высокий Мыс - с. Тундрино); с.п. Сытомино (автодорога с. Сытомино - д. Лямина).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3. Формирование и содержание муниципального архива в части архивного фонда поселения, включая хранение архивного фонда посе</w:t>
      </w:r>
      <w:r>
        <w:t>ления - 1 поселение: г.п. Лянтор.</w:t>
      </w: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right"/>
        <w:outlineLvl w:val="0"/>
      </w:pPr>
      <w:r>
        <w:t>Приложение 3</w:t>
      </w:r>
    </w:p>
    <w:p w:rsidR="00000000" w:rsidRDefault="008C0366">
      <w:pPr>
        <w:pStyle w:val="ConsPlusNormal"/>
        <w:jc w:val="right"/>
      </w:pPr>
      <w:r>
        <w:t>к решению</w:t>
      </w:r>
    </w:p>
    <w:p w:rsidR="00000000" w:rsidRDefault="008C0366">
      <w:pPr>
        <w:pStyle w:val="ConsPlusNormal"/>
        <w:jc w:val="right"/>
      </w:pPr>
      <w:r>
        <w:t>Думы Сургутского района</w:t>
      </w:r>
    </w:p>
    <w:p w:rsidR="00000000" w:rsidRDefault="008C0366">
      <w:pPr>
        <w:pStyle w:val="ConsPlusNormal"/>
        <w:jc w:val="right"/>
      </w:pPr>
      <w:r>
        <w:t>от 23 ноября 2017 года N 267-нпа</w:t>
      </w:r>
    </w:p>
    <w:p w:rsidR="00000000" w:rsidRDefault="008C0366">
      <w:pPr>
        <w:pStyle w:val="ConsPlusNormal"/>
        <w:jc w:val="center"/>
      </w:pPr>
    </w:p>
    <w:p w:rsidR="00000000" w:rsidRDefault="008C0366">
      <w:pPr>
        <w:pStyle w:val="ConsPlusTitle"/>
        <w:jc w:val="center"/>
      </w:pPr>
      <w:bookmarkStart w:id="3" w:name="Par124"/>
      <w:bookmarkEnd w:id="3"/>
      <w:r>
        <w:t>ПЕРЕЧЕНЬ</w:t>
      </w:r>
    </w:p>
    <w:p w:rsidR="00000000" w:rsidRDefault="008C0366">
      <w:pPr>
        <w:pStyle w:val="ConsPlusTitle"/>
        <w:jc w:val="center"/>
      </w:pPr>
      <w:r>
        <w:t>ПОЛНОМОЧИЙ, ПЕРЕДАВАЕМЫХ ДЛЯ РЕШЕНИЯ ОРГАНАМ МЕСТНОГО</w:t>
      </w:r>
    </w:p>
    <w:p w:rsidR="00000000" w:rsidRDefault="008C0366">
      <w:pPr>
        <w:pStyle w:val="ConsPlusTitle"/>
        <w:jc w:val="center"/>
      </w:pPr>
      <w:r>
        <w:t>САМОУПРАВЛЕНИЯ СЕЛЬСКОГО ПОСЕЛЕНИЯ СОЛНЕЧНЫЙ В НАСЕЛЕННЫХ</w:t>
      </w:r>
    </w:p>
    <w:p w:rsidR="00000000" w:rsidRDefault="008C0366">
      <w:pPr>
        <w:pStyle w:val="ConsPlusTitle"/>
        <w:jc w:val="center"/>
      </w:pPr>
      <w:r>
        <w:t>ПУНКТАХ П. БАННЫЙ, Д. ЮГАН</w:t>
      </w:r>
    </w:p>
    <w:p w:rsidR="00000000" w:rsidRDefault="008C0366">
      <w:pPr>
        <w:pStyle w:val="ConsPlusNormal"/>
        <w:jc w:val="center"/>
      </w:pPr>
    </w:p>
    <w:p w:rsidR="00000000" w:rsidRDefault="008C0366">
      <w:pPr>
        <w:pStyle w:val="ConsPlusNormal"/>
        <w:ind w:firstLine="540"/>
        <w:jc w:val="both"/>
      </w:pPr>
      <w:r>
        <w:t>1. Обеспечение проживающих в п. Банный, д. Юган и нуждающихся в жилых помещениях малоимущих граждан жилыми помещениями - в части осуществления полномочий по отнесению граждан к категории малоимущих, постановки, снятия с учета.</w:t>
      </w:r>
    </w:p>
    <w:p w:rsidR="00000000" w:rsidRDefault="008C0366">
      <w:pPr>
        <w:pStyle w:val="ConsPlusNormal"/>
        <w:spacing w:before="200"/>
        <w:ind w:firstLine="540"/>
        <w:jc w:val="both"/>
      </w:pPr>
      <w:r>
        <w:t>2</w:t>
      </w:r>
      <w:r>
        <w:t>. Содействие в развитии сельскохозяйственного производства, создание условий для развития малого и среднего предпринимательства - в части ведения учета личных подсобных хозяйств, расположенных на территории п. Банный, д. Юган.</w:t>
      </w:r>
    </w:p>
    <w:p w:rsidR="00000000" w:rsidRDefault="008C0366">
      <w:pPr>
        <w:pStyle w:val="ConsPlusNormal"/>
        <w:jc w:val="both"/>
      </w:pPr>
    </w:p>
    <w:p w:rsidR="00000000" w:rsidRDefault="008C0366">
      <w:pPr>
        <w:pStyle w:val="ConsPlusNormal"/>
        <w:jc w:val="both"/>
      </w:pPr>
    </w:p>
    <w:p w:rsidR="008C0366" w:rsidRDefault="008C0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0366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66" w:rsidRDefault="008C0366">
      <w:pPr>
        <w:spacing w:after="0" w:line="240" w:lineRule="auto"/>
      </w:pPr>
      <w:r>
        <w:separator/>
      </w:r>
    </w:p>
  </w:endnote>
  <w:endnote w:type="continuationSeparator" w:id="0">
    <w:p w:rsidR="008C0366" w:rsidRDefault="008C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0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3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3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3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10813">
            <w:fldChar w:fldCharType="separate"/>
          </w:r>
          <w:r w:rsidR="00110813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10813">
            <w:fldChar w:fldCharType="separate"/>
          </w:r>
          <w:r w:rsidR="00110813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8C03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66" w:rsidRDefault="008C0366">
      <w:pPr>
        <w:spacing w:after="0" w:line="240" w:lineRule="auto"/>
      </w:pPr>
      <w:r>
        <w:separator/>
      </w:r>
    </w:p>
  </w:footnote>
  <w:footnote w:type="continuationSeparator" w:id="0">
    <w:p w:rsidR="008C0366" w:rsidRDefault="008C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3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Думы Сургутского района от 23.11.2017 N 267-нпа</w:t>
          </w:r>
          <w:r>
            <w:rPr>
              <w:sz w:val="16"/>
              <w:szCs w:val="16"/>
            </w:rPr>
            <w:br/>
            <w:t>"О принятии и передаче части полномочий"</w:t>
          </w:r>
          <w:r>
            <w:rPr>
              <w:sz w:val="16"/>
              <w:szCs w:val="16"/>
            </w:rPr>
            <w:br/>
            <w:t>(вместе с "Перечнем пол...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3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C03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3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</w:t>
          </w:r>
          <w:r>
            <w:rPr>
              <w:sz w:val="18"/>
              <w:szCs w:val="18"/>
            </w:rPr>
            <w:t xml:space="preserve">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03.04.2019</w:t>
          </w:r>
        </w:p>
      </w:tc>
    </w:tr>
  </w:tbl>
  <w:p w:rsidR="00000000" w:rsidRDefault="008C0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03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3"/>
    <w:rsid w:val="00110813"/>
    <w:rsid w:val="008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F68255-BCFE-4DD9-B1CB-8A6565D5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13564F24BFF4F13567DB461A385836C3DF0117D3A408428878F56EC270AE88259CDD85ED8DC3EE96453DFDBD741F4FE53s9p1O" TargetMode="External"/><Relationship Id="rId18" Type="http://schemas.openxmlformats.org/officeDocument/2006/relationships/hyperlink" Target="consultantplus://offline/ref=0C02AB32F2B3C1872EEB3B281188C73861685E935755267B214D84413EE3E5D7FCA9F227084F9CA5BE80610535E899B63Ft3pCO" TargetMode="External"/><Relationship Id="rId26" Type="http://schemas.openxmlformats.org/officeDocument/2006/relationships/hyperlink" Target="consultantplus://offline/ref=0C02AB32F2B3C1872EEB252507E490376462059C535629247819821661B3E382AEE9AC7E5908D7A8BA9D7D0530tFpFO" TargetMode="External"/><Relationship Id="rId39" Type="http://schemas.openxmlformats.org/officeDocument/2006/relationships/hyperlink" Target="consultantplus://offline/ref=0C02AB32F2B3C1872EEB252507E490376463019E575029247819821661B3E382AEE9AC7E5908D7A8BA9D7D0530tFp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02AB32F2B3C1872EEB3B281188C73861685E9357542672244984413EE3E5D7FCA9F227084F9CA5BE80610535E899B63Ft3pCO" TargetMode="External"/><Relationship Id="rId34" Type="http://schemas.openxmlformats.org/officeDocument/2006/relationships/hyperlink" Target="consultantplus://offline/ref=0C02AB32F2B3C1872EEB252507E490376463019E575029247819821661B3E382AEE9AC7E5908D7A8BA9D7D0530tFpF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13564F24BFF4F13567DB461A385836C3DF0117D3A408428868356EC270AE88259CDD85ED8DC3EE96453DFDBD741F4FE53s9p1O" TargetMode="External"/><Relationship Id="rId17" Type="http://schemas.openxmlformats.org/officeDocument/2006/relationships/hyperlink" Target="consultantplus://offline/ref=F13564F24BFF4F13567DB461A385836C3DF0117D3A468E23878356EC270AE88259CDD85ED8DC3EE96453DFDBD741F4FE53s9p1O" TargetMode="External"/><Relationship Id="rId25" Type="http://schemas.openxmlformats.org/officeDocument/2006/relationships/hyperlink" Target="consultantplus://offline/ref=0C02AB32F2B3C1872EEB252507E4903764620496555129247819821661B3E382AEE9AC7E5908D7A8BA9D7D0530tFpFO" TargetMode="External"/><Relationship Id="rId33" Type="http://schemas.openxmlformats.org/officeDocument/2006/relationships/hyperlink" Target="consultantplus://offline/ref=0C02AB32F2B3C1872EEB252507E490376463019E575029247819821661B3E382AEE9AC7E5908D7A8BA9D7D0530tFpFO" TargetMode="External"/><Relationship Id="rId38" Type="http://schemas.openxmlformats.org/officeDocument/2006/relationships/hyperlink" Target="consultantplus://offline/ref=0C02AB32F2B3C1872EEB252507E490376463019E575029247819821661B3E382AEE9AC7E5908D7A8BA9D7D0530tFp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3564F24BFF4F13567DB461A385836C3DF0117D3A47882A838456EC270AE88259CDD85ED8DC3EE96453DFDBD741F4FE53s9p1O" TargetMode="External"/><Relationship Id="rId20" Type="http://schemas.openxmlformats.org/officeDocument/2006/relationships/hyperlink" Target="consultantplus://offline/ref=0C02AB32F2B3C1872EEB3B281188C73861685E9357542072274984413EE3E5D7FCA9F227084F9CA5BE80610535E899B63Ft3pCO" TargetMode="External"/><Relationship Id="rId29" Type="http://schemas.openxmlformats.org/officeDocument/2006/relationships/hyperlink" Target="consultantplus://offline/ref=0C02AB32F2B3C1872EEB252507E490376463019E575029247819821661B3E382AEE9AC7E5908D7A8BA9D7D0530tFpFO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13564F24BFF4F13567DB461A385836C3DF0117D3A448E2E868756EC270AE88259CDD85ECADC66E56450C1DAD054A2AF16CDA598E9C40368CA5BCF17s2p4O" TargetMode="External"/><Relationship Id="rId24" Type="http://schemas.openxmlformats.org/officeDocument/2006/relationships/hyperlink" Target="consultantplus://offline/ref=0C02AB32F2B3C1872EEB252507E4903764620496515029247819821661B3E382AEE9AC7E5908D7A8BA9D7D0530tFpFO" TargetMode="External"/><Relationship Id="rId32" Type="http://schemas.openxmlformats.org/officeDocument/2006/relationships/hyperlink" Target="consultantplus://offline/ref=0C02AB32F2B3C1872EEB252507E490376463019E575029247819821661B3E382AEE9AC7E5908D7A8BA9D7D0530tFpFO" TargetMode="External"/><Relationship Id="rId37" Type="http://schemas.openxmlformats.org/officeDocument/2006/relationships/hyperlink" Target="consultantplus://offline/ref=0C02AB32F2B3C1872EEB252507E490376463019E575029247819821661B3E382AEE9AC7E5908D7A8BA9D7D0530tFpFO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13564F24BFF4F13567DB461A385836C3DF0117D3A478E22868E56EC270AE88259CDD85ED8DC3EE96453DFDBD741F4FE53s9p1O" TargetMode="External"/><Relationship Id="rId23" Type="http://schemas.openxmlformats.org/officeDocument/2006/relationships/hyperlink" Target="consultantplus://offline/ref=0C02AB32F2B3C1872EEB252507E490376462059C535629247819821661B3E382AEE9AC7E5908D7A8BA9D7D0530tFpFO" TargetMode="External"/><Relationship Id="rId28" Type="http://schemas.openxmlformats.org/officeDocument/2006/relationships/hyperlink" Target="consultantplus://offline/ref=0C02AB32F2B3C1872EEB252507E490376463019E575029247819821661B3E382AEE9AC7E5908D7A8BA9D7D0530tFpFO" TargetMode="External"/><Relationship Id="rId36" Type="http://schemas.openxmlformats.org/officeDocument/2006/relationships/hyperlink" Target="consultantplus://offline/ref=0C02AB32F2B3C1872EEB252507E490376463019E575029247819821661B3E382AEE9AC7E5908D7A8BA9D7D0530tFpFO" TargetMode="External"/><Relationship Id="rId10" Type="http://schemas.openxmlformats.org/officeDocument/2006/relationships/hyperlink" Target="consultantplus://offline/ref=F13564F24BFF4F13567DB461A385836C3DF0117D3A428B2F8D8256EC270AE88259CDD85ECADC66E56451C1DFD754A2AF16CDA598E9C40368CA5BCF17s2p4O" TargetMode="External"/><Relationship Id="rId19" Type="http://schemas.openxmlformats.org/officeDocument/2006/relationships/hyperlink" Target="consultantplus://offline/ref=0C02AB32F2B3C1872EEB3B281188C73861685E9357552577254D84413EE3E5D7FCA9F227084F9CA5BE80610535E899B63Ft3pCO" TargetMode="External"/><Relationship Id="rId31" Type="http://schemas.openxmlformats.org/officeDocument/2006/relationships/hyperlink" Target="consultantplus://offline/ref=0C02AB32F2B3C1872EEB252507E490376463019E575029247819821661B3E382AEE9AC7E5908D7A8BA9D7D0530tFp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564F24BFF4F13567DAA6CB5E9D46338FA48763D47867DD9D250BB785AEED7198DDE09899B60B0351494D6D35CE8FE5686AA98EBsDp3O" TargetMode="External"/><Relationship Id="rId14" Type="http://schemas.openxmlformats.org/officeDocument/2006/relationships/hyperlink" Target="consultantplus://offline/ref=F13564F24BFF4F13567DB461A385836C3DF0117D3A478E22868356EC270AE88259CDD85ED8DC3EE96453DFDBD741F4FE53s9p1O" TargetMode="External"/><Relationship Id="rId22" Type="http://schemas.openxmlformats.org/officeDocument/2006/relationships/hyperlink" Target="consultantplus://offline/ref=0C02AB32F2B3C1872EEB252507E4903764620496555129247819821661B3E382AEE9AC7E5908D7A8BA9D7D0530tFpFO" TargetMode="External"/><Relationship Id="rId27" Type="http://schemas.openxmlformats.org/officeDocument/2006/relationships/hyperlink" Target="consultantplus://offline/ref=0C02AB32F2B3C1872EEB252507E490376462059C535629247819821661B3E382BCE9F472590ACAA1BF882B5475A396B63D2B4A191082EE92t3pEO" TargetMode="External"/><Relationship Id="rId30" Type="http://schemas.openxmlformats.org/officeDocument/2006/relationships/hyperlink" Target="consultantplus://offline/ref=0C02AB32F2B3C1872EEB252507E490376463019E575029247819821661B3E382AEE9AC7E5908D7A8BA9D7D0530tFpFO" TargetMode="External"/><Relationship Id="rId35" Type="http://schemas.openxmlformats.org/officeDocument/2006/relationships/hyperlink" Target="consultantplus://offline/ref=0C02AB32F2B3C1872EEB252507E490376463019E575029247819821661B3E382AEE9AC7E5908D7A8BA9D7D0530tFpFO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5156</Words>
  <Characters>29395</Characters>
  <Application>Microsoft Office Word</Application>
  <DocSecurity>2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Сургутского района от 23.11.2017 N 267-нпа"О принятии и передаче части полномочий"(вместе с "Перечнем полномочий, принимаемых для решения органами местного самоуправления Сургутского района от органов местного самоуправления городских и сельс</vt:lpstr>
    </vt:vector>
  </TitlesOfParts>
  <Company>КонсультантПлюс Версия 4018.00.20</Company>
  <LinksUpToDate>false</LinksUpToDate>
  <CharactersWithSpaces>34483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Сургутского района от 23.11.2017 N 267-нпа"О принятии и передаче части полномочий"(вместе с "Перечнем полномочий, принимаемых для решения органами местного самоуправления Сургутского района от органов местного самоуправления городских и сельс</dc:title>
  <dc:subject/>
  <dc:creator>1</dc:creator>
  <cp:keywords/>
  <dc:description/>
  <cp:lastModifiedBy>1</cp:lastModifiedBy>
  <cp:revision>2</cp:revision>
  <dcterms:created xsi:type="dcterms:W3CDTF">2023-04-15T10:26:00Z</dcterms:created>
  <dcterms:modified xsi:type="dcterms:W3CDTF">2023-04-15T10:26:00Z</dcterms:modified>
</cp:coreProperties>
</file>