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4E" w:rsidRDefault="0061104E" w:rsidP="0061104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-91440</wp:posOffset>
            </wp:positionV>
            <wp:extent cx="495300" cy="552450"/>
            <wp:effectExtent l="19050" t="0" r="0" b="0"/>
            <wp:wrapNone/>
            <wp:docPr id="2" name="Рисунок 2" descr="Описание: Описание: Описание: 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Локосово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104E" w:rsidRDefault="0061104E" w:rsidP="006110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104E" w:rsidRDefault="0061104E" w:rsidP="006110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1104E" w:rsidRDefault="0061104E" w:rsidP="006110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ЛОКОСОВО</w:t>
      </w:r>
    </w:p>
    <w:p w:rsidR="0061104E" w:rsidRDefault="0061104E" w:rsidP="0061104E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Сургутского муниципального района</w:t>
      </w:r>
    </w:p>
    <w:p w:rsidR="0061104E" w:rsidRDefault="0061104E" w:rsidP="00611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</w:p>
    <w:p w:rsidR="0061104E" w:rsidRDefault="0061104E" w:rsidP="00611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04E" w:rsidRDefault="0061104E" w:rsidP="006110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1104E" w:rsidRDefault="0061104E" w:rsidP="006110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104E" w:rsidRDefault="0061104E" w:rsidP="006110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104E" w:rsidRDefault="0061104E" w:rsidP="0061104E">
      <w:pPr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«22» ноября 2021 года                                                                                                        № 125-нпа                             с. Локосово</w:t>
      </w:r>
    </w:p>
    <w:p w:rsidR="007C0BFC" w:rsidRPr="007C0BFC" w:rsidRDefault="007C0BFC" w:rsidP="0061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893741" w:rsidTr="00BC0B62">
        <w:trPr>
          <w:trHeight w:val="2330"/>
        </w:trPr>
        <w:tc>
          <w:tcPr>
            <w:tcW w:w="5211" w:type="dxa"/>
          </w:tcPr>
          <w:p w:rsidR="00893741" w:rsidRDefault="002D6F66" w:rsidP="0061104E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6F66">
              <w:rPr>
                <w:sz w:val="28"/>
                <w:szCs w:val="28"/>
              </w:rPr>
              <w:t>О  внес</w:t>
            </w:r>
            <w:r>
              <w:rPr>
                <w:sz w:val="28"/>
                <w:szCs w:val="28"/>
              </w:rPr>
              <w:t xml:space="preserve">ение изменений в постановление </w:t>
            </w:r>
            <w:r w:rsidRPr="002D6F66">
              <w:rPr>
                <w:sz w:val="28"/>
                <w:szCs w:val="28"/>
              </w:rPr>
              <w:t>администрации  сел</w:t>
            </w:r>
            <w:r w:rsidR="000E03B0">
              <w:rPr>
                <w:sz w:val="28"/>
                <w:szCs w:val="28"/>
              </w:rPr>
              <w:t>ьского  поселения Локосово от 24.05.2021 г. № 68</w:t>
            </w:r>
            <w:r w:rsidRPr="002D6F66">
              <w:rPr>
                <w:sz w:val="28"/>
                <w:szCs w:val="28"/>
              </w:rPr>
              <w:t xml:space="preserve">-нпа </w:t>
            </w:r>
            <w:r w:rsidR="000E03B0">
              <w:rPr>
                <w:sz w:val="28"/>
                <w:szCs w:val="28"/>
              </w:rPr>
              <w:t>«Об утверждении Порядка и условий заключения соглашений о защите и поощрении капиталовложений со стороны администрации сельского поселения Локосово»</w:t>
            </w:r>
          </w:p>
        </w:tc>
        <w:tc>
          <w:tcPr>
            <w:tcW w:w="4360" w:type="dxa"/>
          </w:tcPr>
          <w:p w:rsidR="00893741" w:rsidRDefault="00893741" w:rsidP="0061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FD2" w:rsidRDefault="003F0FD2" w:rsidP="0061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04E" w:rsidRPr="003F0FD2" w:rsidRDefault="0061104E" w:rsidP="0061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B62" w:rsidRPr="00BC0B62" w:rsidRDefault="00BC0B62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муниципального правового акта администрации сельского поселения Локосово в соответствие с действующим законодательством:</w:t>
      </w:r>
    </w:p>
    <w:p w:rsidR="00BC0B62" w:rsidRDefault="00BC0B62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1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сельского поселения</w:t>
      </w:r>
      <w:r w:rsidR="000E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Локосово </w:t>
      </w:r>
      <w:r w:rsidR="000E03B0" w:rsidRPr="000E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24.05.2021 г. № 68-нпа </w:t>
      </w:r>
      <w:r w:rsidR="000E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E03B0" w:rsidRPr="000E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и условий заключения соглашений о защите и поощрении капиталовложений со стороны администрации сельского поселения </w:t>
      </w:r>
      <w:r w:rsidR="000E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Локосово»</w:t>
      </w:r>
      <w:r w:rsidR="0061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</w:t>
      </w:r>
      <w:r w:rsidRPr="00BC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BC0B62" w:rsidRDefault="00BC0B62" w:rsidP="006110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="000E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пункте 1 части</w:t>
      </w:r>
      <w:r w:rsidR="000E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после слов «в том числе» дополнить словами </w:t>
      </w:r>
      <w:r w:rsidR="0041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также»</w:t>
      </w:r>
      <w:r w:rsidRPr="00BC0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4152C3" w:rsidRDefault="0072400C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41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7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2</w:t>
      </w:r>
      <w:r w:rsidR="0041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41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слова «в том числе» заменить словами «а также применительно к каждому такому этапу»;</w:t>
      </w:r>
    </w:p>
    <w:p w:rsidR="004152C3" w:rsidRPr="0072400C" w:rsidRDefault="0040506E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41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7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«а»</w:t>
      </w:r>
      <w:r w:rsidR="00A7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 части 4 после слов «для реализации» дополнить словами «соответствующего этапа инвестиционного»;</w:t>
      </w:r>
    </w:p>
    <w:p w:rsidR="0072400C" w:rsidRDefault="0040506E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A7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7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74DDE" w:rsidRPr="00A7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 части 4 после слов</w:t>
      </w:r>
      <w:r w:rsidR="00A7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результаты интеллектуальной деятельности или средства индивидуализации» заменить словами «а также срок государственной регистрации результатов интеллектуальной деятельности и (или) приравненных к ним средств индивидуализации»;</w:t>
      </w:r>
    </w:p>
    <w:p w:rsidR="00A74DDE" w:rsidRDefault="00A74DDE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Подпункт </w:t>
      </w:r>
      <w:r w:rsidR="0040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0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7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 части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40506E" w:rsidRDefault="00A74DDE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«в) срок ввода в эксплуатацию объекта, создаваемого (строящегося либо </w:t>
      </w:r>
      <w:r w:rsidR="0040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реконструируемого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модернизируемого в рамках соответствующего этапа реализации инвестиционного проекта</w:t>
      </w:r>
      <w:r w:rsidR="0040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применимых случаях)</w:t>
      </w:r>
      <w:proofErr w:type="gramStart"/>
      <w:r w:rsidR="0040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="0040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4DDE" w:rsidRDefault="0040506E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r w:rsidRPr="0040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«г» и «д»</w:t>
      </w:r>
      <w:r w:rsidRPr="0040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 части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 силу;</w:t>
      </w:r>
    </w:p>
    <w:p w:rsidR="0040506E" w:rsidRDefault="0040506E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r w:rsidR="0017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 части 4 дополнить пунктами 2.1-2.4 следующего содержания:</w:t>
      </w:r>
    </w:p>
    <w:p w:rsidR="00170C7F" w:rsidRDefault="00170C7F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«2.1) срок осуществления капиталовложений в установленном объеме;</w:t>
      </w:r>
    </w:p>
    <w:p w:rsidR="00170C7F" w:rsidRDefault="00170C7F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2.2) сроки осуществления иных мероприятий, определенных в соглашении о защите и поощрении капиталовложений;</w:t>
      </w:r>
    </w:p>
    <w:p w:rsidR="00170C7F" w:rsidRDefault="00170C7F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2.3) объем капиталовложений;</w:t>
      </w:r>
    </w:p>
    <w:p w:rsidR="00170C7F" w:rsidRDefault="00170C7F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2.4) объем планируемых к возмещению затрат, указанных в части 1 статьи 15 </w:t>
      </w:r>
      <w:r w:rsidRPr="00FE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</w:t>
      </w:r>
      <w:r w:rsidR="00DE02E3" w:rsidRPr="00FE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D25" w:rsidRPr="00FE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E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защите и поощрении капиталовложений в Российской Федерации» от 01.04.2020 № 69-ФЗ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планируемые сроки их возмещения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0C7F" w:rsidRDefault="00170C7F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Абзацы 9-17 части 4 признать утратившим силу</w:t>
      </w:r>
      <w:r w:rsidR="0067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35ED" w:rsidRDefault="006735ED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Часть 4 дополнить пунктом 3 следующего содержания:</w:t>
      </w:r>
    </w:p>
    <w:p w:rsidR="006735ED" w:rsidRDefault="006735ED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«3) сведения о предельно допустимых отклонениях от параметров реализации инвестиционного проекта, указанных в пунктах 2-2.2</w:t>
      </w:r>
      <w:r w:rsidR="00DE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следующих пределах:</w:t>
      </w:r>
    </w:p>
    <w:p w:rsidR="00DE02E3" w:rsidRDefault="006735ED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25 процентов – в случае, если соглашение о защите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</w:t>
      </w:r>
      <w:r w:rsidR="00DE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указанном в пункте 2.1 настоящей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 не может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менее объемов, </w:t>
      </w:r>
      <w:r w:rsidR="00DE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частью 4 статьи 9 Федерального закона</w:t>
      </w:r>
      <w:r w:rsidR="00FE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D25" w:rsidRPr="00FE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защите и поощрении капиталовложений в Российской Федерации» от 01.04.2020 № 69-ФЗ</w:t>
      </w:r>
      <w:r w:rsidR="00DE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735ED" w:rsidRDefault="00DE02E3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40 процентов – в случаях, указанных в подпунктах «а» - «в» пункта 2 и пункте 2.2 настоящей части (значения предельно допустимых отклонений определяются в соответствии с порядком, установленным Правительством Российской Федерации)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E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="00FE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3D25" w:rsidRDefault="00FE3D25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Пункт 6 части 6 изложить в следующей редакции:</w:t>
      </w:r>
    </w:p>
    <w:p w:rsidR="00FE3D25" w:rsidRDefault="00FE3D25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="00E3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6F66" w:rsidRPr="002D6F66" w:rsidRDefault="002D6F66" w:rsidP="006110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и разместить на официальном сайте органом местного самоуправления сельского поселения Локосово.</w:t>
      </w:r>
    </w:p>
    <w:p w:rsidR="002D6F66" w:rsidRPr="002D6F66" w:rsidRDefault="002D6F66" w:rsidP="00611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его официального обнародования. </w:t>
      </w:r>
    </w:p>
    <w:p w:rsidR="002D6F66" w:rsidRDefault="002D6F66" w:rsidP="0061104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D6F66" w:rsidRDefault="002D6F66" w:rsidP="0061104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F66" w:rsidRDefault="002D6F66" w:rsidP="0061104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6F4" w:rsidRPr="002D6F66" w:rsidRDefault="00E52105" w:rsidP="0061104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73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</w:t>
      </w:r>
      <w:r w:rsidR="003848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67F73">
        <w:rPr>
          <w:rFonts w:ascii="Times New Roman" w:hAnsi="Times New Roman" w:cs="Times New Roman"/>
          <w:sz w:val="28"/>
          <w:szCs w:val="28"/>
        </w:rPr>
        <w:t xml:space="preserve">                                     И.В. Романов</w:t>
      </w:r>
    </w:p>
    <w:p w:rsidR="002D6F66" w:rsidRDefault="002D6F66" w:rsidP="00611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D6F66" w:rsidSect="00466F1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45D72"/>
    <w:multiLevelType w:val="hybridMultilevel"/>
    <w:tmpl w:val="582E375A"/>
    <w:lvl w:ilvl="0" w:tplc="C7F0EE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A3568"/>
    <w:multiLevelType w:val="hybridMultilevel"/>
    <w:tmpl w:val="0B6A5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1874726"/>
    <w:multiLevelType w:val="hybridMultilevel"/>
    <w:tmpl w:val="1DCECC78"/>
    <w:lvl w:ilvl="0" w:tplc="58B811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B7E"/>
    <w:rsid w:val="00000E03"/>
    <w:rsid w:val="00036D61"/>
    <w:rsid w:val="000E03B0"/>
    <w:rsid w:val="001106A0"/>
    <w:rsid w:val="001545CB"/>
    <w:rsid w:val="00167170"/>
    <w:rsid w:val="00170C7F"/>
    <w:rsid w:val="001D5EBB"/>
    <w:rsid w:val="0020793A"/>
    <w:rsid w:val="00256FD1"/>
    <w:rsid w:val="00287CB4"/>
    <w:rsid w:val="002D6F66"/>
    <w:rsid w:val="003055E2"/>
    <w:rsid w:val="003848CD"/>
    <w:rsid w:val="003C2568"/>
    <w:rsid w:val="003D5E6F"/>
    <w:rsid w:val="003F0FD2"/>
    <w:rsid w:val="003F6EEF"/>
    <w:rsid w:val="0040506E"/>
    <w:rsid w:val="004152C3"/>
    <w:rsid w:val="00466F1D"/>
    <w:rsid w:val="004B149B"/>
    <w:rsid w:val="00532DF0"/>
    <w:rsid w:val="00582AD1"/>
    <w:rsid w:val="005909D7"/>
    <w:rsid w:val="005A13E7"/>
    <w:rsid w:val="005D7AB8"/>
    <w:rsid w:val="0061104E"/>
    <w:rsid w:val="006735ED"/>
    <w:rsid w:val="006772B0"/>
    <w:rsid w:val="006874F8"/>
    <w:rsid w:val="006A7B7E"/>
    <w:rsid w:val="006B4B9E"/>
    <w:rsid w:val="006D4644"/>
    <w:rsid w:val="006D4F45"/>
    <w:rsid w:val="0072400C"/>
    <w:rsid w:val="00743A2A"/>
    <w:rsid w:val="007766F4"/>
    <w:rsid w:val="007C0BFC"/>
    <w:rsid w:val="007D07DB"/>
    <w:rsid w:val="007F2744"/>
    <w:rsid w:val="007F7138"/>
    <w:rsid w:val="0083735B"/>
    <w:rsid w:val="00850DD6"/>
    <w:rsid w:val="00893741"/>
    <w:rsid w:val="008A44F9"/>
    <w:rsid w:val="00901A34"/>
    <w:rsid w:val="009119E5"/>
    <w:rsid w:val="00937616"/>
    <w:rsid w:val="00963453"/>
    <w:rsid w:val="009A0534"/>
    <w:rsid w:val="00A1075B"/>
    <w:rsid w:val="00A12E11"/>
    <w:rsid w:val="00A74DDE"/>
    <w:rsid w:val="00AD274B"/>
    <w:rsid w:val="00B40665"/>
    <w:rsid w:val="00B53813"/>
    <w:rsid w:val="00B62DA6"/>
    <w:rsid w:val="00BC0B62"/>
    <w:rsid w:val="00BC25E5"/>
    <w:rsid w:val="00C01E76"/>
    <w:rsid w:val="00C64B22"/>
    <w:rsid w:val="00D0424B"/>
    <w:rsid w:val="00D61D1E"/>
    <w:rsid w:val="00D73A58"/>
    <w:rsid w:val="00D83A5B"/>
    <w:rsid w:val="00D857B3"/>
    <w:rsid w:val="00D85A19"/>
    <w:rsid w:val="00DE02E3"/>
    <w:rsid w:val="00DF4DAC"/>
    <w:rsid w:val="00E032C4"/>
    <w:rsid w:val="00E04346"/>
    <w:rsid w:val="00E30656"/>
    <w:rsid w:val="00E52105"/>
    <w:rsid w:val="00E86B78"/>
    <w:rsid w:val="00EC11D7"/>
    <w:rsid w:val="00EE0F61"/>
    <w:rsid w:val="00F37F2F"/>
    <w:rsid w:val="00F9431C"/>
    <w:rsid w:val="00F96DA9"/>
    <w:rsid w:val="00FE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6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6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1D1E"/>
    <w:rPr>
      <w:color w:val="0000FF"/>
      <w:u w:val="single"/>
    </w:rPr>
  </w:style>
  <w:style w:type="paragraph" w:customStyle="1" w:styleId="topleveltext">
    <w:name w:val="topleveltext"/>
    <w:basedOn w:val="a"/>
    <w:rsid w:val="00D6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0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D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37F2F"/>
    <w:pPr>
      <w:ind w:left="720"/>
      <w:contextualSpacing/>
    </w:pPr>
  </w:style>
  <w:style w:type="character" w:customStyle="1" w:styleId="apple-converted-space">
    <w:name w:val="apple-converted-space"/>
    <w:basedOn w:val="a0"/>
    <w:rsid w:val="00F37F2F"/>
  </w:style>
  <w:style w:type="table" w:customStyle="1" w:styleId="1">
    <w:name w:val="Сетка таблицы1"/>
    <w:basedOn w:val="a1"/>
    <w:next w:val="a6"/>
    <w:uiPriority w:val="59"/>
    <w:rsid w:val="002D6F6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6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6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1D1E"/>
    <w:rPr>
      <w:color w:val="0000FF"/>
      <w:u w:val="single"/>
    </w:rPr>
  </w:style>
  <w:style w:type="paragraph" w:customStyle="1" w:styleId="topleveltext">
    <w:name w:val="topleveltext"/>
    <w:basedOn w:val="a"/>
    <w:rsid w:val="00D6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0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D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37F2F"/>
    <w:pPr>
      <w:ind w:left="720"/>
      <w:contextualSpacing/>
    </w:pPr>
  </w:style>
  <w:style w:type="character" w:customStyle="1" w:styleId="apple-converted-space">
    <w:name w:val="apple-converted-space"/>
    <w:basedOn w:val="a0"/>
    <w:rsid w:val="00F37F2F"/>
  </w:style>
  <w:style w:type="table" w:customStyle="1" w:styleId="1">
    <w:name w:val="Сетка таблицы1"/>
    <w:basedOn w:val="a1"/>
    <w:next w:val="a6"/>
    <w:uiPriority w:val="59"/>
    <w:rsid w:val="002D6F6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Admin</cp:lastModifiedBy>
  <cp:revision>34</cp:revision>
  <cp:lastPrinted>2021-11-22T07:42:00Z</cp:lastPrinted>
  <dcterms:created xsi:type="dcterms:W3CDTF">2020-06-09T09:55:00Z</dcterms:created>
  <dcterms:modified xsi:type="dcterms:W3CDTF">2021-11-22T07:43:00Z</dcterms:modified>
</cp:coreProperties>
</file>