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3BC" w:rsidRPr="002B6B69" w:rsidRDefault="00DD36C3" w:rsidP="004D7A51">
      <w:pPr>
        <w:contextualSpacing/>
        <w:jc w:val="right"/>
      </w:pPr>
      <w:r>
        <w:t>01</w:t>
      </w:r>
      <w:r w:rsidR="00D95953" w:rsidRPr="002B6B69">
        <w:t xml:space="preserve"> </w:t>
      </w:r>
      <w:r>
        <w:t>октября</w:t>
      </w:r>
      <w:r w:rsidR="00B97784">
        <w:t xml:space="preserve"> </w:t>
      </w:r>
      <w:r w:rsidR="00D95953" w:rsidRPr="002B6B69">
        <w:t>20</w:t>
      </w:r>
      <w:r w:rsidR="008B40F8">
        <w:t>25</w:t>
      </w:r>
      <w:r w:rsidR="00D95953" w:rsidRPr="002B6B69">
        <w:t xml:space="preserve"> года</w:t>
      </w:r>
      <w:r w:rsidR="00734130" w:rsidRPr="002B6B69">
        <w:t xml:space="preserve"> </w:t>
      </w:r>
    </w:p>
    <w:p w:rsidR="003D6784" w:rsidRPr="002565F8" w:rsidRDefault="003D6784" w:rsidP="004D7A51">
      <w:pPr>
        <w:contextualSpacing/>
        <w:jc w:val="center"/>
        <w:rPr>
          <w:sz w:val="10"/>
          <w:szCs w:val="10"/>
        </w:rPr>
      </w:pPr>
    </w:p>
    <w:tbl>
      <w:tblPr>
        <w:tblStyle w:val="a9"/>
        <w:tblW w:w="4894" w:type="pct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2"/>
      </w:tblGrid>
      <w:tr w:rsidR="003D6784" w:rsidRPr="00455054" w:rsidTr="002565F8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85B5B" w:rsidRPr="00455054" w:rsidRDefault="00B85B5B" w:rsidP="004D7A51">
            <w:pPr>
              <w:contextualSpacing/>
              <w:jc w:val="center"/>
              <w:rPr>
                <w:rFonts w:eastAsia="Arial Unicode MS"/>
                <w:spacing w:val="-4"/>
                <w:sz w:val="20"/>
                <w:szCs w:val="20"/>
              </w:rPr>
            </w:pPr>
          </w:p>
          <w:p w:rsidR="003D6784" w:rsidRPr="00455054" w:rsidRDefault="003D6784" w:rsidP="004D7A51">
            <w:pPr>
              <w:contextualSpacing/>
              <w:jc w:val="center"/>
              <w:rPr>
                <w:b/>
                <w:spacing w:val="8"/>
              </w:rPr>
            </w:pPr>
            <w:proofErr w:type="gramStart"/>
            <w:r w:rsidRPr="00455054">
              <w:rPr>
                <w:rFonts w:eastAsia="Arial Unicode MS"/>
                <w:b/>
                <w:spacing w:val="-4"/>
                <w:sz w:val="56"/>
                <w:szCs w:val="56"/>
              </w:rPr>
              <w:t>П</w:t>
            </w:r>
            <w:proofErr w:type="gramEnd"/>
            <w:r w:rsidRPr="00455054">
              <w:rPr>
                <w:rFonts w:eastAsia="Arial Unicode MS"/>
                <w:b/>
                <w:spacing w:val="-4"/>
                <w:sz w:val="56"/>
                <w:szCs w:val="56"/>
              </w:rPr>
              <w:t xml:space="preserve"> Р О К У Р А Т У Р А</w:t>
            </w:r>
          </w:p>
          <w:p w:rsidR="00B85B5B" w:rsidRPr="002B6B69" w:rsidRDefault="002B6B69" w:rsidP="004D7A51">
            <w:pPr>
              <w:contextualSpacing/>
              <w:jc w:val="center"/>
              <w:rPr>
                <w:b/>
                <w:spacing w:val="8"/>
              </w:rPr>
            </w:pPr>
            <w:r w:rsidRPr="002B6B69">
              <w:rPr>
                <w:b/>
                <w:spacing w:val="8"/>
              </w:rPr>
              <w:t>Сургутского района</w:t>
            </w:r>
          </w:p>
          <w:p w:rsidR="00455054" w:rsidRPr="00455054" w:rsidRDefault="00455054" w:rsidP="004D7A51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210BEF" w:rsidRPr="00E26A1D" w:rsidRDefault="00210BEF" w:rsidP="004D7A51">
      <w:pPr>
        <w:contextualSpacing/>
        <w:rPr>
          <w:b/>
          <w:sz w:val="20"/>
          <w:szCs w:val="20"/>
          <w:u w:val="single"/>
        </w:rPr>
      </w:pPr>
    </w:p>
    <w:p w:rsidR="00E903BC" w:rsidRPr="00E92523" w:rsidRDefault="008867BD" w:rsidP="004D7A51">
      <w:pPr>
        <w:contextualSpacing/>
        <w:rPr>
          <w:sz w:val="30"/>
          <w:szCs w:val="30"/>
        </w:rPr>
      </w:pPr>
      <w:r>
        <w:rPr>
          <w:b/>
          <w:u w:val="single"/>
        </w:rPr>
        <w:t>Разъяснение</w:t>
      </w:r>
    </w:p>
    <w:p w:rsidR="00C50498" w:rsidRDefault="00C50498" w:rsidP="00CA3A54">
      <w:pPr>
        <w:contextualSpacing/>
        <w:jc w:val="both"/>
      </w:pPr>
    </w:p>
    <w:p w:rsidR="00B97784" w:rsidRPr="00D77BF2" w:rsidRDefault="00B97784" w:rsidP="005D7CCD">
      <w:pPr>
        <w:ind w:firstLine="708"/>
        <w:jc w:val="center"/>
        <w:rPr>
          <w:rFonts w:eastAsia="Calibri"/>
          <w:color w:val="000000"/>
          <w:lang w:eastAsia="en-US"/>
        </w:rPr>
      </w:pPr>
      <w:r w:rsidRPr="00F13B3D">
        <w:rPr>
          <w:b/>
          <w:color w:val="000000" w:themeColor="text1"/>
        </w:rPr>
        <w:t>«</w:t>
      </w:r>
      <w:r w:rsidR="000F17C4" w:rsidRPr="000F17C4">
        <w:rPr>
          <w:rFonts w:eastAsia="Calibri"/>
          <w:b/>
          <w:bCs/>
          <w:color w:val="000000"/>
          <w:lang w:eastAsia="en-US"/>
        </w:rPr>
        <w:t>Обзор изменений федерального законодательства</w:t>
      </w:r>
      <w:r w:rsidR="00B777D0">
        <w:rPr>
          <w:rFonts w:eastAsia="Calibri"/>
          <w:b/>
          <w:bCs/>
          <w:color w:val="000000"/>
          <w:lang w:eastAsia="en-US"/>
        </w:rPr>
        <w:t>»</w:t>
      </w:r>
    </w:p>
    <w:p w:rsidR="00315500" w:rsidRPr="00315500" w:rsidRDefault="00B97784" w:rsidP="00315500">
      <w:pPr>
        <w:shd w:val="clear" w:color="auto" w:fill="FFFFFF"/>
        <w:ind w:left="708"/>
        <w:rPr>
          <w:rFonts w:eastAsia="Calibri"/>
          <w:color w:val="000000"/>
          <w:lang w:eastAsia="en-US"/>
        </w:rPr>
      </w:pPr>
      <w:r w:rsidRPr="00B97784">
        <w:rPr>
          <w:rFonts w:ascii="Roboto" w:hAnsi="Roboto"/>
          <w:color w:val="000000"/>
          <w:sz w:val="24"/>
          <w:szCs w:val="24"/>
        </w:rPr>
        <w:t>  </w:t>
      </w: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  <w:proofErr w:type="gramStart"/>
      <w:r w:rsidRPr="005462EB">
        <w:rPr>
          <w:b/>
          <w:color w:val="000000" w:themeColor="text1"/>
          <w:sz w:val="26"/>
          <w:szCs w:val="26"/>
        </w:rPr>
        <w:t>Ф</w:t>
      </w:r>
      <w:r w:rsidR="005462EB" w:rsidRPr="005462EB">
        <w:rPr>
          <w:b/>
          <w:color w:val="000000" w:themeColor="text1"/>
          <w:sz w:val="26"/>
          <w:szCs w:val="26"/>
        </w:rPr>
        <w:t>едеральный</w:t>
      </w:r>
      <w:proofErr w:type="gramEnd"/>
      <w:r w:rsidR="005462EB" w:rsidRPr="005462EB">
        <w:rPr>
          <w:b/>
          <w:color w:val="000000" w:themeColor="text1"/>
          <w:sz w:val="26"/>
          <w:szCs w:val="26"/>
        </w:rPr>
        <w:t xml:space="preserve"> закон от 29.09.2025 №</w:t>
      </w:r>
      <w:r w:rsidR="005462EB">
        <w:rPr>
          <w:b/>
          <w:color w:val="000000" w:themeColor="text1"/>
          <w:sz w:val="26"/>
          <w:szCs w:val="26"/>
        </w:rPr>
        <w:t xml:space="preserve"> 367-ФЗ «</w:t>
      </w:r>
      <w:r w:rsidRPr="005462EB">
        <w:rPr>
          <w:b/>
          <w:color w:val="000000" w:themeColor="text1"/>
          <w:sz w:val="26"/>
          <w:szCs w:val="26"/>
        </w:rPr>
        <w:t>О внесении изменений в статью 25 Федерального за</w:t>
      </w:r>
      <w:r w:rsidR="005462EB">
        <w:rPr>
          <w:b/>
          <w:color w:val="000000" w:themeColor="text1"/>
          <w:sz w:val="26"/>
          <w:szCs w:val="26"/>
        </w:rPr>
        <w:t>кона «Об опеке и попечительстве»</w:t>
      </w: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Для организаций, исполняющих обязанности опекунов и попечителей, перенесен срок предоставления отчета об использовании имущества подопечных и управлении им.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315500">
        <w:rPr>
          <w:color w:val="000000" w:themeColor="text1"/>
          <w:sz w:val="26"/>
          <w:szCs w:val="26"/>
        </w:rPr>
        <w:t>Так, в случае возложения исполнения обязанностей опекуна или попечителя на образовательную организацию, медицинскую организацию, организацию, оказывающую социальные услуги, или иную организацию, в том числе для детей-сирот и детей, оставшихся без попечения родителей, отчет опекуна или попечителя в письменной форме за предыдущий год о хранении, об использовании имущества подопечного и об управлении имуществом подопечного представляется соответствующей организацией в орган опеки и</w:t>
      </w:r>
      <w:proofErr w:type="gramEnd"/>
      <w:r w:rsidRPr="00315500">
        <w:rPr>
          <w:color w:val="000000" w:themeColor="text1"/>
          <w:sz w:val="26"/>
          <w:szCs w:val="26"/>
        </w:rPr>
        <w:t xml:space="preserve"> попечительства ежегодно не позднее 1 апреля текущего года.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Настоящий федеральный закон вступает в силу со дня его официального опубликования.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  <w:proofErr w:type="gramStart"/>
      <w:r w:rsidRPr="005462EB">
        <w:rPr>
          <w:b/>
          <w:color w:val="000000" w:themeColor="text1"/>
          <w:sz w:val="26"/>
          <w:szCs w:val="26"/>
        </w:rPr>
        <w:t>Ф</w:t>
      </w:r>
      <w:r w:rsidR="005462EB">
        <w:rPr>
          <w:b/>
          <w:color w:val="000000" w:themeColor="text1"/>
          <w:sz w:val="26"/>
          <w:szCs w:val="26"/>
        </w:rPr>
        <w:t>едеральный</w:t>
      </w:r>
      <w:proofErr w:type="gramEnd"/>
      <w:r w:rsidR="005462EB">
        <w:rPr>
          <w:b/>
          <w:color w:val="000000" w:themeColor="text1"/>
          <w:sz w:val="26"/>
          <w:szCs w:val="26"/>
        </w:rPr>
        <w:t xml:space="preserve"> закон от 29.09.2025 № 368-ФЗ «</w:t>
      </w:r>
      <w:r w:rsidRPr="005462EB">
        <w:rPr>
          <w:b/>
          <w:color w:val="000000" w:themeColor="text1"/>
          <w:sz w:val="26"/>
          <w:szCs w:val="26"/>
        </w:rPr>
        <w:t>О внесении</w:t>
      </w:r>
      <w:r w:rsidR="005462EB">
        <w:rPr>
          <w:b/>
          <w:color w:val="000000" w:themeColor="text1"/>
          <w:sz w:val="26"/>
          <w:szCs w:val="26"/>
        </w:rPr>
        <w:t xml:space="preserve"> изменений в Федеральный закон «</w:t>
      </w:r>
      <w:r w:rsidRPr="005462EB">
        <w:rPr>
          <w:b/>
          <w:color w:val="000000" w:themeColor="text1"/>
          <w:sz w:val="26"/>
          <w:szCs w:val="26"/>
        </w:rPr>
        <w:t>Об обр</w:t>
      </w:r>
      <w:r w:rsidR="005462EB">
        <w:rPr>
          <w:b/>
          <w:color w:val="000000" w:themeColor="text1"/>
          <w:sz w:val="26"/>
          <w:szCs w:val="26"/>
        </w:rPr>
        <w:t>азовании в Российской Федерации»</w:t>
      </w: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proofErr w:type="spellStart"/>
      <w:r w:rsidRPr="00315500">
        <w:rPr>
          <w:color w:val="000000" w:themeColor="text1"/>
          <w:sz w:val="26"/>
          <w:szCs w:val="26"/>
        </w:rPr>
        <w:t>Росгвардия</w:t>
      </w:r>
      <w:proofErr w:type="spellEnd"/>
      <w:r w:rsidRPr="00315500">
        <w:rPr>
          <w:color w:val="000000" w:themeColor="text1"/>
          <w:sz w:val="26"/>
          <w:szCs w:val="26"/>
        </w:rPr>
        <w:t xml:space="preserve"> </w:t>
      </w:r>
      <w:proofErr w:type="gramStart"/>
      <w:r w:rsidRPr="00315500">
        <w:rPr>
          <w:color w:val="000000" w:themeColor="text1"/>
          <w:sz w:val="26"/>
          <w:szCs w:val="26"/>
        </w:rPr>
        <w:t>уполномочена</w:t>
      </w:r>
      <w:proofErr w:type="gramEnd"/>
      <w:r w:rsidRPr="00315500">
        <w:rPr>
          <w:color w:val="000000" w:themeColor="text1"/>
          <w:sz w:val="26"/>
          <w:szCs w:val="26"/>
        </w:rPr>
        <w:t xml:space="preserve"> утверждать типовые программы профессионального обучения для работы в качестве частных детективов, а также программы профессиональной подготовки и повышения квалификации охранников.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 xml:space="preserve">Указанные программы будут утверждаться </w:t>
      </w:r>
      <w:proofErr w:type="spellStart"/>
      <w:r w:rsidRPr="00315500">
        <w:rPr>
          <w:color w:val="000000" w:themeColor="text1"/>
          <w:sz w:val="26"/>
          <w:szCs w:val="26"/>
        </w:rPr>
        <w:t>Росгвардией</w:t>
      </w:r>
      <w:proofErr w:type="spellEnd"/>
      <w:r w:rsidRPr="00315500">
        <w:rPr>
          <w:color w:val="000000" w:themeColor="text1"/>
          <w:sz w:val="26"/>
          <w:szCs w:val="26"/>
        </w:rPr>
        <w:t xml:space="preserve"> по согласованию с </w:t>
      </w:r>
      <w:proofErr w:type="spellStart"/>
      <w:r w:rsidRPr="00315500">
        <w:rPr>
          <w:color w:val="000000" w:themeColor="text1"/>
          <w:sz w:val="26"/>
          <w:szCs w:val="26"/>
        </w:rPr>
        <w:t>Минпросвещения</w:t>
      </w:r>
      <w:proofErr w:type="spellEnd"/>
      <w:r w:rsidRPr="00315500">
        <w:rPr>
          <w:color w:val="000000" w:themeColor="text1"/>
          <w:sz w:val="26"/>
          <w:szCs w:val="26"/>
        </w:rPr>
        <w:t>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 xml:space="preserve">Также </w:t>
      </w:r>
      <w:proofErr w:type="spellStart"/>
      <w:r w:rsidRPr="00315500">
        <w:rPr>
          <w:color w:val="000000" w:themeColor="text1"/>
          <w:sz w:val="26"/>
          <w:szCs w:val="26"/>
        </w:rPr>
        <w:t>Росгвардия</w:t>
      </w:r>
      <w:proofErr w:type="spellEnd"/>
      <w:r w:rsidRPr="00315500">
        <w:rPr>
          <w:color w:val="000000" w:themeColor="text1"/>
          <w:sz w:val="26"/>
          <w:szCs w:val="26"/>
        </w:rPr>
        <w:t xml:space="preserve"> </w:t>
      </w:r>
      <w:proofErr w:type="gramStart"/>
      <w:r w:rsidRPr="00315500">
        <w:rPr>
          <w:color w:val="000000" w:themeColor="text1"/>
          <w:sz w:val="26"/>
          <w:szCs w:val="26"/>
        </w:rPr>
        <w:t>наделена</w:t>
      </w:r>
      <w:proofErr w:type="gramEnd"/>
      <w:r w:rsidRPr="00315500">
        <w:rPr>
          <w:color w:val="000000" w:themeColor="text1"/>
          <w:sz w:val="26"/>
          <w:szCs w:val="26"/>
        </w:rPr>
        <w:t xml:space="preserve"> полномочиями по утверждению (по согласованию с </w:t>
      </w:r>
      <w:proofErr w:type="spellStart"/>
      <w:r w:rsidRPr="00315500">
        <w:rPr>
          <w:color w:val="000000" w:themeColor="text1"/>
          <w:sz w:val="26"/>
          <w:szCs w:val="26"/>
        </w:rPr>
        <w:t>Минобрнауки</w:t>
      </w:r>
      <w:proofErr w:type="spellEnd"/>
      <w:r w:rsidRPr="00315500">
        <w:rPr>
          <w:color w:val="000000" w:themeColor="text1"/>
          <w:sz w:val="26"/>
          <w:szCs w:val="26"/>
        </w:rPr>
        <w:t>) типовых дополнительных профессиональных программ в области частной охранной деятельности (для повышения квалификации руководителей частных охранных организаций).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315500">
        <w:rPr>
          <w:color w:val="000000" w:themeColor="text1"/>
          <w:sz w:val="26"/>
          <w:szCs w:val="26"/>
        </w:rPr>
        <w:t>Кроме того, закреплено, что дополнительное профессиональное образование педагогических работников в целях осуществления ими педагогической деятельности по учебным предметам, курсам, дисциплинам (модулям), направленным на получение знаний об основах духовно-нравственной культуры России, о нравственных принципах, об исторических и культурных традициях мировых религий, может осуществляться также в духовных образовательных организациях и частных образовательных организациях, учредителями которых являются централизованные религиозные организации.</w:t>
      </w:r>
      <w:proofErr w:type="gramEnd"/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lastRenderedPageBreak/>
        <w:t>Федеральный закон вступает в силу с 1 сентября 2026 года, за исключением положения, для которого предусмотрен иной срок вступления в силу.</w:t>
      </w: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  <w:proofErr w:type="gramStart"/>
      <w:r w:rsidRPr="005462EB">
        <w:rPr>
          <w:b/>
          <w:color w:val="000000" w:themeColor="text1"/>
          <w:sz w:val="26"/>
          <w:szCs w:val="26"/>
        </w:rPr>
        <w:t>Федеральный</w:t>
      </w:r>
      <w:proofErr w:type="gramEnd"/>
      <w:r w:rsidRPr="005462EB">
        <w:rPr>
          <w:b/>
          <w:color w:val="000000" w:themeColor="text1"/>
          <w:sz w:val="26"/>
          <w:szCs w:val="26"/>
        </w:rPr>
        <w:t xml:space="preserve"> закон от 2</w:t>
      </w:r>
      <w:r w:rsidR="005462EB">
        <w:rPr>
          <w:b/>
          <w:color w:val="000000" w:themeColor="text1"/>
          <w:sz w:val="26"/>
          <w:szCs w:val="26"/>
        </w:rPr>
        <w:t>9.09.2025 № 365-ФЗ «</w:t>
      </w:r>
      <w:r w:rsidRPr="005462EB">
        <w:rPr>
          <w:b/>
          <w:color w:val="000000" w:themeColor="text1"/>
          <w:sz w:val="26"/>
          <w:szCs w:val="26"/>
        </w:rPr>
        <w:t>О внесении изменений в отдельные законодате</w:t>
      </w:r>
      <w:r w:rsidR="005462EB">
        <w:rPr>
          <w:b/>
          <w:color w:val="000000" w:themeColor="text1"/>
          <w:sz w:val="26"/>
          <w:szCs w:val="26"/>
        </w:rPr>
        <w:t>льные акты Российской Федерации»</w:t>
      </w: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Период приостановления государственной службы продлевается на период временной нетрудоспособности государственного служащего, наступившей после окончания прохождения им военной службы, службы в войсках Росгвардии по мобилизации или добровольного содействия в выполнении возложенных на них задач.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Увольнение государственного гражданского служащего в указанный период не допускается.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315500">
        <w:rPr>
          <w:color w:val="000000" w:themeColor="text1"/>
          <w:sz w:val="26"/>
          <w:szCs w:val="26"/>
        </w:rPr>
        <w:t>Также уточнен порядок выплаты пособия по временной нетрудоспособности лицам, утратившим трудоспособность в период приостановления действия трудового договора в соответствии со статьей 351.7 Трудового кодекса РФ или приостановления государственной гражданской службы в соответствии со статьей 53.1 Федерально</w:t>
      </w:r>
      <w:r w:rsidR="005462EB">
        <w:rPr>
          <w:color w:val="000000" w:themeColor="text1"/>
          <w:sz w:val="26"/>
          <w:szCs w:val="26"/>
        </w:rPr>
        <w:t>го закона от 27 июля 2004 года № 79-ФЗ «</w:t>
      </w:r>
      <w:r w:rsidRPr="00315500">
        <w:rPr>
          <w:color w:val="000000" w:themeColor="text1"/>
          <w:sz w:val="26"/>
          <w:szCs w:val="26"/>
        </w:rPr>
        <w:t>О государственной гражданс</w:t>
      </w:r>
      <w:r w:rsidR="005462EB">
        <w:rPr>
          <w:color w:val="000000" w:themeColor="text1"/>
          <w:sz w:val="26"/>
          <w:szCs w:val="26"/>
        </w:rPr>
        <w:t>кой службе Российской Федерации»</w:t>
      </w:r>
      <w:r w:rsidRPr="00315500">
        <w:rPr>
          <w:color w:val="000000" w:themeColor="text1"/>
          <w:sz w:val="26"/>
          <w:szCs w:val="26"/>
        </w:rPr>
        <w:t xml:space="preserve"> после окончания прохождения ими военной службы по мобилизации, службы в войсках</w:t>
      </w:r>
      <w:proofErr w:type="gramEnd"/>
      <w:r w:rsidRPr="00315500">
        <w:rPr>
          <w:color w:val="000000" w:themeColor="text1"/>
          <w:sz w:val="26"/>
          <w:szCs w:val="26"/>
        </w:rPr>
        <w:t xml:space="preserve"> Росгвардии по мобилизации или военной службы по контракту, заключенному в период мобилизации, в период военного положения или в военное время, либо после окончания действия заключенного ими контракта о добровольном содействии в выполнении задач, возложенных на Вооруженные Силы РФ или войска Росгвардии.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Настоящий федеральный закон вступает в силу со дня его официального опубликования.</w:t>
      </w: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  <w:proofErr w:type="gramStart"/>
      <w:r w:rsidRPr="005462EB">
        <w:rPr>
          <w:b/>
          <w:color w:val="000000" w:themeColor="text1"/>
          <w:sz w:val="26"/>
          <w:szCs w:val="26"/>
        </w:rPr>
        <w:t>Ф</w:t>
      </w:r>
      <w:r w:rsidR="005462EB">
        <w:rPr>
          <w:b/>
          <w:color w:val="000000" w:themeColor="text1"/>
          <w:sz w:val="26"/>
          <w:szCs w:val="26"/>
        </w:rPr>
        <w:t>едеральный</w:t>
      </w:r>
      <w:proofErr w:type="gramEnd"/>
      <w:r w:rsidR="005462EB">
        <w:rPr>
          <w:b/>
          <w:color w:val="000000" w:themeColor="text1"/>
          <w:sz w:val="26"/>
          <w:szCs w:val="26"/>
        </w:rPr>
        <w:t xml:space="preserve"> закон от 29.09.2025 № 364-ФЗ «</w:t>
      </w:r>
      <w:r w:rsidRPr="005462EB">
        <w:rPr>
          <w:b/>
          <w:color w:val="000000" w:themeColor="text1"/>
          <w:sz w:val="26"/>
          <w:szCs w:val="26"/>
        </w:rPr>
        <w:t>О внесении изменений в статьи 81 и 351.7 Трудово</w:t>
      </w:r>
      <w:r w:rsidR="005462EB">
        <w:rPr>
          <w:b/>
          <w:color w:val="000000" w:themeColor="text1"/>
          <w:sz w:val="26"/>
          <w:szCs w:val="26"/>
        </w:rPr>
        <w:t>го кодекса Российской Федерации»</w:t>
      </w: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315500" w:rsidRPr="005462EB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5462EB">
        <w:rPr>
          <w:color w:val="000000" w:themeColor="text1"/>
          <w:sz w:val="26"/>
          <w:szCs w:val="26"/>
        </w:rPr>
        <w:t xml:space="preserve">Трудовой </w:t>
      </w:r>
      <w:proofErr w:type="gramStart"/>
      <w:r w:rsidRPr="005462EB">
        <w:rPr>
          <w:color w:val="000000" w:themeColor="text1"/>
          <w:sz w:val="26"/>
          <w:szCs w:val="26"/>
        </w:rPr>
        <w:t>договор</w:t>
      </w:r>
      <w:proofErr w:type="gramEnd"/>
      <w:r w:rsidRPr="005462EB">
        <w:rPr>
          <w:color w:val="000000" w:themeColor="text1"/>
          <w:sz w:val="26"/>
          <w:szCs w:val="26"/>
        </w:rPr>
        <w:t xml:space="preserve"> может быть расторгнут работодателем в случае невыхода работника на работу по истечении трех месяцев после окончания прохождения им военной службы по мобилизации или по контракту с учетом продления этого срока на период временной нетрудоспособности работника.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315500">
        <w:rPr>
          <w:color w:val="000000" w:themeColor="text1"/>
          <w:sz w:val="26"/>
          <w:szCs w:val="26"/>
        </w:rPr>
        <w:t>Кроме того, определено, что в период приостановления действия трудового договора включается также период со дня, следующего за днем окончания прохождения работником военной службы по мобилизации, службы в войсках Росгвардии по мобилизации или военной службы по контракту, заключенному в период мобилизации, в период военного положения или в военное время, либо со дня, следующего за днем окончания действия заключенного им контракта о</w:t>
      </w:r>
      <w:proofErr w:type="gramEnd"/>
      <w:r w:rsidRPr="00315500">
        <w:rPr>
          <w:color w:val="000000" w:themeColor="text1"/>
          <w:sz w:val="26"/>
          <w:szCs w:val="26"/>
        </w:rPr>
        <w:t xml:space="preserve"> добровольном </w:t>
      </w:r>
      <w:proofErr w:type="gramStart"/>
      <w:r w:rsidRPr="00315500">
        <w:rPr>
          <w:color w:val="000000" w:themeColor="text1"/>
          <w:sz w:val="26"/>
          <w:szCs w:val="26"/>
        </w:rPr>
        <w:t>содействии</w:t>
      </w:r>
      <w:proofErr w:type="gramEnd"/>
      <w:r w:rsidRPr="00315500">
        <w:rPr>
          <w:color w:val="000000" w:themeColor="text1"/>
          <w:sz w:val="26"/>
          <w:szCs w:val="26"/>
        </w:rPr>
        <w:t xml:space="preserve"> в выполнении задач, возложенных на Вооруженные Силы РФ или войска Росгвардии, до дня возобновления действия трудового договора, но не более трех месяцев.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Федеральный закон вступает в силу со дня его официального опубликования.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  <w:proofErr w:type="gramStart"/>
      <w:r w:rsidRPr="005462EB">
        <w:rPr>
          <w:b/>
          <w:color w:val="000000" w:themeColor="text1"/>
          <w:sz w:val="26"/>
          <w:szCs w:val="26"/>
        </w:rPr>
        <w:t>Ф</w:t>
      </w:r>
      <w:r w:rsidR="005462EB">
        <w:rPr>
          <w:b/>
          <w:color w:val="000000" w:themeColor="text1"/>
          <w:sz w:val="26"/>
          <w:szCs w:val="26"/>
        </w:rPr>
        <w:t>едеральный</w:t>
      </w:r>
      <w:proofErr w:type="gramEnd"/>
      <w:r w:rsidR="005462EB">
        <w:rPr>
          <w:b/>
          <w:color w:val="000000" w:themeColor="text1"/>
          <w:sz w:val="26"/>
          <w:szCs w:val="26"/>
        </w:rPr>
        <w:t xml:space="preserve"> закон от 29.09.2025 № 361-ФЗ «</w:t>
      </w:r>
      <w:r w:rsidRPr="005462EB">
        <w:rPr>
          <w:b/>
          <w:color w:val="000000" w:themeColor="text1"/>
          <w:sz w:val="26"/>
          <w:szCs w:val="26"/>
        </w:rPr>
        <w:t>О внесении изменения в</w:t>
      </w:r>
      <w:r w:rsidR="005462EB">
        <w:rPr>
          <w:b/>
          <w:color w:val="000000" w:themeColor="text1"/>
          <w:sz w:val="26"/>
          <w:szCs w:val="26"/>
        </w:rPr>
        <w:t xml:space="preserve"> статью 57 Федерального закона «</w:t>
      </w:r>
      <w:r w:rsidRPr="005462EB">
        <w:rPr>
          <w:b/>
          <w:color w:val="000000" w:themeColor="text1"/>
          <w:sz w:val="26"/>
          <w:szCs w:val="26"/>
        </w:rPr>
        <w:t>О воинск</w:t>
      </w:r>
      <w:r w:rsidR="005462EB">
        <w:rPr>
          <w:b/>
          <w:color w:val="000000" w:themeColor="text1"/>
          <w:sz w:val="26"/>
          <w:szCs w:val="26"/>
        </w:rPr>
        <w:t>ой обязанности и военной службе»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Установлены особенности присвоения воинских званий гражданам, находящимся в добровольческих формированиях.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lastRenderedPageBreak/>
        <w:t>Определено, что гражданину, пребывающему в запасе, исполняющему (исполнявшему) обязанности по контракту о добровольном содействии в выполнении задач, возложенных на Вооруженные Силы РФ или войска Росгвардии, воинское звание может быть присвоено без прохождения им военных сборов (аттестации).</w:t>
      </w: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5975BD">
        <w:rPr>
          <w:b/>
          <w:color w:val="000000" w:themeColor="text1"/>
          <w:sz w:val="26"/>
          <w:szCs w:val="26"/>
        </w:rPr>
        <w:t>Указ Пре</w:t>
      </w:r>
      <w:r w:rsidR="005975BD">
        <w:rPr>
          <w:b/>
          <w:color w:val="000000" w:themeColor="text1"/>
          <w:sz w:val="26"/>
          <w:szCs w:val="26"/>
        </w:rPr>
        <w:t>зидента РФ от 29.09.2025 № 690 «</w:t>
      </w:r>
      <w:r w:rsidRPr="005975BD">
        <w:rPr>
          <w:b/>
          <w:color w:val="000000" w:themeColor="text1"/>
          <w:sz w:val="26"/>
          <w:szCs w:val="26"/>
        </w:rPr>
        <w:t>О призыве в октябре - декабре 2025 г. граждан Российской Федерации на военную службу и об увольнении с военной службы граждан, прохо</w:t>
      </w:r>
      <w:r w:rsidR="005975BD">
        <w:rPr>
          <w:b/>
          <w:color w:val="000000" w:themeColor="text1"/>
          <w:sz w:val="26"/>
          <w:szCs w:val="26"/>
        </w:rPr>
        <w:t>дящих военную службу по призыву»</w:t>
      </w: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315500" w:rsidRPr="00315500" w:rsidRDefault="005975BD" w:rsidP="00315500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Объявлен «осенний»</w:t>
      </w:r>
      <w:r w:rsidR="00315500" w:rsidRPr="00315500">
        <w:rPr>
          <w:color w:val="000000" w:themeColor="text1"/>
          <w:sz w:val="26"/>
          <w:szCs w:val="26"/>
        </w:rPr>
        <w:t xml:space="preserve"> призыв на военную службу.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С 1 октября по 31 декабря 2025 г. на военную службу будут призваны 135 000 граждан РФ в возрасте от 18 до 30 лет, не пребывающих в запасе и подлежащих призыву.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 xml:space="preserve">Солдаты, матросы, сержанты и старшины, срок военной </w:t>
      </w:r>
      <w:proofErr w:type="gramStart"/>
      <w:r w:rsidRPr="00315500">
        <w:rPr>
          <w:color w:val="000000" w:themeColor="text1"/>
          <w:sz w:val="26"/>
          <w:szCs w:val="26"/>
        </w:rPr>
        <w:t>службы</w:t>
      </w:r>
      <w:proofErr w:type="gramEnd"/>
      <w:r w:rsidRPr="00315500">
        <w:rPr>
          <w:color w:val="000000" w:themeColor="text1"/>
          <w:sz w:val="26"/>
          <w:szCs w:val="26"/>
        </w:rPr>
        <w:t xml:space="preserve"> по призыву которых истек, подлежат увольнению.</w:t>
      </w: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  <w:proofErr w:type="gramStart"/>
      <w:r w:rsidRPr="005975BD">
        <w:rPr>
          <w:b/>
          <w:color w:val="000000" w:themeColor="text1"/>
          <w:sz w:val="26"/>
          <w:szCs w:val="26"/>
        </w:rPr>
        <w:t>Ф</w:t>
      </w:r>
      <w:r w:rsidR="005975BD">
        <w:rPr>
          <w:b/>
          <w:color w:val="000000" w:themeColor="text1"/>
          <w:sz w:val="26"/>
          <w:szCs w:val="26"/>
        </w:rPr>
        <w:t>едеральный</w:t>
      </w:r>
      <w:proofErr w:type="gramEnd"/>
      <w:r w:rsidR="005975BD">
        <w:rPr>
          <w:b/>
          <w:color w:val="000000" w:themeColor="text1"/>
          <w:sz w:val="26"/>
          <w:szCs w:val="26"/>
        </w:rPr>
        <w:t xml:space="preserve"> закон от 29.09.2025 № 366-ФЗ «</w:t>
      </w:r>
      <w:r w:rsidRPr="005975BD">
        <w:rPr>
          <w:b/>
          <w:color w:val="000000" w:themeColor="text1"/>
          <w:sz w:val="26"/>
          <w:szCs w:val="26"/>
        </w:rPr>
        <w:t>О внесении</w:t>
      </w:r>
      <w:r w:rsidR="005975BD">
        <w:rPr>
          <w:b/>
          <w:color w:val="000000" w:themeColor="text1"/>
          <w:sz w:val="26"/>
          <w:szCs w:val="26"/>
        </w:rPr>
        <w:t xml:space="preserve"> изменений в Федеральный закон «О рекламе»</w:t>
      </w:r>
      <w:r w:rsidRPr="005975BD">
        <w:rPr>
          <w:b/>
          <w:color w:val="000000" w:themeColor="text1"/>
          <w:sz w:val="26"/>
          <w:szCs w:val="26"/>
        </w:rPr>
        <w:t xml:space="preserve"> и ста</w:t>
      </w:r>
      <w:r w:rsidR="005975BD">
        <w:rPr>
          <w:b/>
          <w:color w:val="000000" w:themeColor="text1"/>
          <w:sz w:val="26"/>
          <w:szCs w:val="26"/>
        </w:rPr>
        <w:t>тьи 7 и 14 Федерального закона «</w:t>
      </w:r>
      <w:r w:rsidRPr="005975BD">
        <w:rPr>
          <w:b/>
          <w:color w:val="000000" w:themeColor="text1"/>
          <w:sz w:val="26"/>
          <w:szCs w:val="26"/>
        </w:rPr>
        <w:t>О Государственной корпорации по косм</w:t>
      </w:r>
      <w:r w:rsidR="005975BD">
        <w:rPr>
          <w:b/>
          <w:color w:val="000000" w:themeColor="text1"/>
          <w:sz w:val="26"/>
          <w:szCs w:val="26"/>
        </w:rPr>
        <w:t>ической деятельности «</w:t>
      </w:r>
      <w:proofErr w:type="spellStart"/>
      <w:r w:rsidR="005975BD">
        <w:rPr>
          <w:b/>
          <w:color w:val="000000" w:themeColor="text1"/>
          <w:sz w:val="26"/>
          <w:szCs w:val="26"/>
        </w:rPr>
        <w:t>Роскосмос</w:t>
      </w:r>
      <w:proofErr w:type="spellEnd"/>
      <w:r w:rsidR="005975BD">
        <w:rPr>
          <w:b/>
          <w:color w:val="000000" w:themeColor="text1"/>
          <w:sz w:val="26"/>
          <w:szCs w:val="26"/>
        </w:rPr>
        <w:t>»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</w:p>
    <w:p w:rsidR="00315500" w:rsidRPr="00315500" w:rsidRDefault="000410E3" w:rsidP="00315500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Закон «О рекламе»</w:t>
      </w:r>
      <w:r w:rsidR="00315500" w:rsidRPr="00315500">
        <w:rPr>
          <w:color w:val="000000" w:themeColor="text1"/>
          <w:sz w:val="26"/>
          <w:szCs w:val="26"/>
        </w:rPr>
        <w:t xml:space="preserve"> дополнен статьей, предусматривающей требования к размещению рекламы на космических объектах.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С 1 января 2026 года вступает в силу закон о размещении рекламы на космических объектах.</w:t>
      </w:r>
    </w:p>
    <w:p w:rsidR="00315500" w:rsidRPr="00315500" w:rsidRDefault="000410E3" w:rsidP="00315500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В Федеральный закон «</w:t>
      </w:r>
      <w:r w:rsidR="00315500" w:rsidRPr="00315500">
        <w:rPr>
          <w:color w:val="000000" w:themeColor="text1"/>
          <w:sz w:val="26"/>
          <w:szCs w:val="26"/>
        </w:rPr>
        <w:t>О Государственной корпорац</w:t>
      </w:r>
      <w:r>
        <w:rPr>
          <w:color w:val="000000" w:themeColor="text1"/>
          <w:sz w:val="26"/>
          <w:szCs w:val="26"/>
        </w:rPr>
        <w:t>ии по космической деятельности «</w:t>
      </w:r>
      <w:proofErr w:type="spellStart"/>
      <w:r>
        <w:rPr>
          <w:color w:val="000000" w:themeColor="text1"/>
          <w:sz w:val="26"/>
          <w:szCs w:val="26"/>
        </w:rPr>
        <w:t>Роскосмос</w:t>
      </w:r>
      <w:proofErr w:type="spellEnd"/>
      <w:r>
        <w:rPr>
          <w:color w:val="000000" w:themeColor="text1"/>
          <w:sz w:val="26"/>
          <w:szCs w:val="26"/>
        </w:rPr>
        <w:t>»</w:t>
      </w:r>
      <w:r w:rsidR="00315500" w:rsidRPr="00315500">
        <w:rPr>
          <w:color w:val="000000" w:themeColor="text1"/>
          <w:sz w:val="26"/>
          <w:szCs w:val="26"/>
        </w:rPr>
        <w:t xml:space="preserve"> внесены дополнения, определяющие виды деятельности</w:t>
      </w:r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Госкорпорации</w:t>
      </w:r>
      <w:proofErr w:type="spellEnd"/>
      <w:r>
        <w:rPr>
          <w:color w:val="000000" w:themeColor="text1"/>
          <w:sz w:val="26"/>
          <w:szCs w:val="26"/>
        </w:rPr>
        <w:t xml:space="preserve"> «</w:t>
      </w:r>
      <w:proofErr w:type="spellStart"/>
      <w:r>
        <w:rPr>
          <w:color w:val="000000" w:themeColor="text1"/>
          <w:sz w:val="26"/>
          <w:szCs w:val="26"/>
        </w:rPr>
        <w:t>Роскосмос</w:t>
      </w:r>
      <w:proofErr w:type="spellEnd"/>
      <w:r>
        <w:rPr>
          <w:color w:val="000000" w:themeColor="text1"/>
          <w:sz w:val="26"/>
          <w:szCs w:val="26"/>
        </w:rPr>
        <w:t>»</w:t>
      </w:r>
      <w:r w:rsidR="00315500" w:rsidRPr="00315500">
        <w:rPr>
          <w:color w:val="000000" w:themeColor="text1"/>
          <w:sz w:val="26"/>
          <w:szCs w:val="26"/>
        </w:rPr>
        <w:t>, в том числе по оказанию услуг по размещению рекламы на космических объектах, находящихся в собственности корпорации, а также по производству и распространению такой рекламы.</w:t>
      </w:r>
      <w:proofErr w:type="gramEnd"/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  <w:proofErr w:type="gramStart"/>
      <w:r w:rsidRPr="000410E3">
        <w:rPr>
          <w:b/>
          <w:color w:val="000000" w:themeColor="text1"/>
          <w:sz w:val="26"/>
          <w:szCs w:val="26"/>
        </w:rPr>
        <w:t>Ф</w:t>
      </w:r>
      <w:r w:rsidR="000410E3" w:rsidRPr="000410E3">
        <w:rPr>
          <w:b/>
          <w:color w:val="000000" w:themeColor="text1"/>
          <w:sz w:val="26"/>
          <w:szCs w:val="26"/>
        </w:rPr>
        <w:t>едеральный закон от 29.09.2025 № 363-ФЗ «</w:t>
      </w:r>
      <w:r w:rsidRPr="000410E3">
        <w:rPr>
          <w:b/>
          <w:color w:val="000000" w:themeColor="text1"/>
          <w:sz w:val="26"/>
          <w:szCs w:val="26"/>
        </w:rPr>
        <w:t>О внесении изменений в Лесной кодекс Российской Федерации и отдельные законодате</w:t>
      </w:r>
      <w:r w:rsidR="000410E3">
        <w:rPr>
          <w:b/>
          <w:color w:val="000000" w:themeColor="text1"/>
          <w:sz w:val="26"/>
          <w:szCs w:val="26"/>
        </w:rPr>
        <w:t>льные акты Российской Федерации»</w:t>
      </w:r>
      <w:proofErr w:type="gramEnd"/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С 1 марта 2026 года уточняется порядок использования лесов в целях строительства и эксплуатации водохранилищ, гидротехнических сооружений, создания и расширения территорий морских и речных портов.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 xml:space="preserve">Установлено, что использование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</w:t>
      </w:r>
      <w:proofErr w:type="gramStart"/>
      <w:r w:rsidRPr="00315500">
        <w:rPr>
          <w:color w:val="000000" w:themeColor="text1"/>
          <w:sz w:val="26"/>
          <w:szCs w:val="26"/>
        </w:rPr>
        <w:t>территорий</w:t>
      </w:r>
      <w:proofErr w:type="gramEnd"/>
      <w:r w:rsidRPr="00315500">
        <w:rPr>
          <w:color w:val="000000" w:themeColor="text1"/>
          <w:sz w:val="26"/>
          <w:szCs w:val="26"/>
        </w:rPr>
        <w:t xml:space="preserve"> морских и речных портов осуществляется в случае,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315500">
        <w:rPr>
          <w:color w:val="000000" w:themeColor="text1"/>
          <w:sz w:val="26"/>
          <w:szCs w:val="26"/>
        </w:rPr>
        <w:t xml:space="preserve">Также запрещается перевод земельных участков из состава земель лесного фонда, предоставленных в пользование в соответствии с Лесным кодексом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</w:t>
      </w:r>
      <w:r w:rsidRPr="00315500">
        <w:rPr>
          <w:color w:val="000000" w:themeColor="text1"/>
          <w:sz w:val="26"/>
          <w:szCs w:val="26"/>
        </w:rPr>
        <w:lastRenderedPageBreak/>
        <w:t>иных искусственных водных объектов, создания и расширения территорий морских и речных портов, в земли особо охраняемых территорий и объектов.</w:t>
      </w:r>
      <w:proofErr w:type="gramEnd"/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  <w:proofErr w:type="gramStart"/>
      <w:r w:rsidRPr="000410E3">
        <w:rPr>
          <w:b/>
          <w:color w:val="000000" w:themeColor="text1"/>
          <w:sz w:val="26"/>
          <w:szCs w:val="26"/>
        </w:rPr>
        <w:t>Ф</w:t>
      </w:r>
      <w:r w:rsidR="000410E3">
        <w:rPr>
          <w:b/>
          <w:color w:val="000000" w:themeColor="text1"/>
          <w:sz w:val="26"/>
          <w:szCs w:val="26"/>
        </w:rPr>
        <w:t>едеральный</w:t>
      </w:r>
      <w:proofErr w:type="gramEnd"/>
      <w:r w:rsidR="000410E3">
        <w:rPr>
          <w:b/>
          <w:color w:val="000000" w:themeColor="text1"/>
          <w:sz w:val="26"/>
          <w:szCs w:val="26"/>
        </w:rPr>
        <w:t xml:space="preserve"> закон от 29.09.2025 № 358-ФЗ «</w:t>
      </w:r>
      <w:r w:rsidRPr="000410E3">
        <w:rPr>
          <w:b/>
          <w:color w:val="000000" w:themeColor="text1"/>
          <w:sz w:val="26"/>
          <w:szCs w:val="26"/>
        </w:rPr>
        <w:t>О денонсации Российской Федерацией Европейской конвенции по предупреждению пыток и бесчеловечного или унижающего достоинство обращения и</w:t>
      </w:r>
      <w:r w:rsidR="000410E3">
        <w:rPr>
          <w:b/>
          <w:color w:val="000000" w:themeColor="text1"/>
          <w:sz w:val="26"/>
          <w:szCs w:val="26"/>
        </w:rPr>
        <w:t>ли наказания и протоколов к ней»</w:t>
      </w: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Российская Федерация денонсировала Европейскую конвенцию по предупреждению пыток и бесчеловечного или унижающего достоинство обращения или наказания от 26 ноября 1987 года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Также</w:t>
      </w:r>
      <w:r w:rsidR="000410E3">
        <w:rPr>
          <w:color w:val="000000" w:themeColor="text1"/>
          <w:sz w:val="26"/>
          <w:szCs w:val="26"/>
        </w:rPr>
        <w:t xml:space="preserve"> денонсированы протоколы № 1 и №</w:t>
      </w:r>
      <w:r w:rsidRPr="00315500">
        <w:rPr>
          <w:color w:val="000000" w:themeColor="text1"/>
          <w:sz w:val="26"/>
          <w:szCs w:val="26"/>
        </w:rPr>
        <w:t xml:space="preserve"> 2 к конвенции от 4 ноября 1993 года, подписанные от имени РФ в Страсбурге 28 февраля 1996 года.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Конвенция и протоколы к ней денонсированы в связи с невозможностью участия Российской Федерации в деятельности Европейского комитета по предупреждению пыток.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  <w:proofErr w:type="gramStart"/>
      <w:r w:rsidRPr="00696EC1">
        <w:rPr>
          <w:b/>
          <w:color w:val="000000" w:themeColor="text1"/>
          <w:sz w:val="26"/>
          <w:szCs w:val="26"/>
        </w:rPr>
        <w:t>Ф</w:t>
      </w:r>
      <w:r w:rsidR="00696EC1" w:rsidRPr="00696EC1">
        <w:rPr>
          <w:b/>
          <w:color w:val="000000" w:themeColor="text1"/>
          <w:sz w:val="26"/>
          <w:szCs w:val="26"/>
        </w:rPr>
        <w:t>едеральный закон от 29.09.2025 № 357-ФЗ «</w:t>
      </w:r>
      <w:r w:rsidRPr="00696EC1">
        <w:rPr>
          <w:b/>
          <w:color w:val="000000" w:themeColor="text1"/>
          <w:sz w:val="26"/>
          <w:szCs w:val="26"/>
        </w:rPr>
        <w:t>О ратификации Протокола о внесении изменений в Соглашение между Правительством Российской Федерации и Правительством Социалистической Республики Вьетнам о дальнейшем сотрудничестве в области геологической разведки, добычи нефти и газа на территории Российской Федерации в рамках совместной компании общество с</w:t>
      </w:r>
      <w:r w:rsidR="00696EC1" w:rsidRPr="00696EC1">
        <w:rPr>
          <w:b/>
          <w:color w:val="000000" w:themeColor="text1"/>
          <w:sz w:val="26"/>
          <w:szCs w:val="26"/>
        </w:rPr>
        <w:t xml:space="preserve"> ограниченной ответственностью «Совместная компания «</w:t>
      </w:r>
      <w:r w:rsidRPr="00696EC1">
        <w:rPr>
          <w:b/>
          <w:color w:val="000000" w:themeColor="text1"/>
          <w:sz w:val="26"/>
          <w:szCs w:val="26"/>
        </w:rPr>
        <w:t>РУСВЬЕ</w:t>
      </w:r>
      <w:r w:rsidR="00696EC1" w:rsidRPr="00696EC1">
        <w:rPr>
          <w:b/>
          <w:color w:val="000000" w:themeColor="text1"/>
          <w:sz w:val="26"/>
          <w:szCs w:val="26"/>
        </w:rPr>
        <w:t>ТПЕТРО»</w:t>
      </w:r>
      <w:r w:rsidR="00696EC1">
        <w:rPr>
          <w:b/>
          <w:color w:val="000000" w:themeColor="text1"/>
          <w:sz w:val="26"/>
          <w:szCs w:val="26"/>
        </w:rPr>
        <w:t xml:space="preserve"> от 20 апреля 2016.</w:t>
      </w:r>
      <w:proofErr w:type="gramEnd"/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Ратифицирован Протокол о внесении изменений в межправительственное российско-вьетнамское соглашение в области геологической разведки.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Протоколом, подписанным в городе Москве 10 мая 2025 года, предусмотрено продление указанного соглашения на период с 2034 года по 2050 год и соответствующее продление на данный период преференциальных условий ведения деятель</w:t>
      </w:r>
      <w:r w:rsidR="00DE6F1C">
        <w:rPr>
          <w:color w:val="000000" w:themeColor="text1"/>
          <w:sz w:val="26"/>
          <w:szCs w:val="26"/>
        </w:rPr>
        <w:t>ност</w:t>
      </w:r>
      <w:proofErr w:type="gramStart"/>
      <w:r w:rsidR="00DE6F1C">
        <w:rPr>
          <w:color w:val="000000" w:themeColor="text1"/>
          <w:sz w:val="26"/>
          <w:szCs w:val="26"/>
        </w:rPr>
        <w:t>и ООО</w:t>
      </w:r>
      <w:proofErr w:type="gramEnd"/>
      <w:r w:rsidR="00DE6F1C">
        <w:rPr>
          <w:color w:val="000000" w:themeColor="text1"/>
          <w:sz w:val="26"/>
          <w:szCs w:val="26"/>
        </w:rPr>
        <w:t xml:space="preserve"> «Совместная компания «РУСВЬЕТПЕТРО»</w:t>
      </w:r>
      <w:r w:rsidRPr="00315500">
        <w:rPr>
          <w:color w:val="000000" w:themeColor="text1"/>
          <w:sz w:val="26"/>
          <w:szCs w:val="26"/>
        </w:rPr>
        <w:t xml:space="preserve"> в части установления особого порядка расчета НДПИ.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  <w:proofErr w:type="gramStart"/>
      <w:r w:rsidRPr="005D79C7">
        <w:rPr>
          <w:b/>
          <w:color w:val="000000" w:themeColor="text1"/>
          <w:sz w:val="26"/>
          <w:szCs w:val="26"/>
        </w:rPr>
        <w:t>Ф</w:t>
      </w:r>
      <w:r w:rsidR="005D79C7" w:rsidRPr="005D79C7">
        <w:rPr>
          <w:b/>
          <w:color w:val="000000" w:themeColor="text1"/>
          <w:sz w:val="26"/>
          <w:szCs w:val="26"/>
        </w:rPr>
        <w:t>едеральный закон от 29.09.2025  № 356-ФЗ «</w:t>
      </w:r>
      <w:r w:rsidR="005D79C7">
        <w:rPr>
          <w:b/>
          <w:color w:val="000000" w:themeColor="text1"/>
          <w:sz w:val="26"/>
          <w:szCs w:val="26"/>
        </w:rPr>
        <w:t>О ратификации Протокола №</w:t>
      </w:r>
      <w:r w:rsidRPr="005D79C7">
        <w:rPr>
          <w:b/>
          <w:color w:val="000000" w:themeColor="text1"/>
          <w:sz w:val="26"/>
          <w:szCs w:val="26"/>
        </w:rPr>
        <w:t xml:space="preserve"> 3 к Соглашению между Правительством Российской Федерации и Правительством Турецкой Республики о предоставлении государственного экспортного кредита Правительству Турецкой Республики от 29 декабря 2017 г. и Протокола о внесении изменений в Соглашение между Правительством Российской Федерации и Правительством Турецкой Республики о предоставлении Правительству Турецкой Республики государственного экспортн</w:t>
      </w:r>
      <w:r w:rsidR="005D79C7">
        <w:rPr>
          <w:b/>
          <w:color w:val="000000" w:themeColor="text1"/>
          <w:sz w:val="26"/>
          <w:szCs w:val="26"/>
        </w:rPr>
        <w:t>ого кредита от 4 ноября 2021.</w:t>
      </w:r>
      <w:proofErr w:type="gramEnd"/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Ратифицированы протоколы к межправительственным российско-турецким соглашениям о предоставлении Правительству Турецкой Республики государственного экспортного кредита от 29 декабря 2017 года и от 4 ноября 2021 года.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Протоколы к соглашениям были подписаны в городе Москве 24 декабря 2024 года и городе Анкаре 26 декабря 2024 года.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Протоколами уточняется порядок погашения и обслуживания задолженности Турецкой Республики перед Российской Федерацией.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  <w:proofErr w:type="gramStart"/>
      <w:r w:rsidRPr="006F30F9">
        <w:rPr>
          <w:b/>
          <w:color w:val="000000" w:themeColor="text1"/>
          <w:sz w:val="26"/>
          <w:szCs w:val="26"/>
        </w:rPr>
        <w:lastRenderedPageBreak/>
        <w:t>Ф</w:t>
      </w:r>
      <w:r w:rsidR="006F30F9">
        <w:rPr>
          <w:b/>
          <w:color w:val="000000" w:themeColor="text1"/>
          <w:sz w:val="26"/>
          <w:szCs w:val="26"/>
        </w:rPr>
        <w:t>едеральный</w:t>
      </w:r>
      <w:proofErr w:type="gramEnd"/>
      <w:r w:rsidR="006F30F9">
        <w:rPr>
          <w:b/>
          <w:color w:val="000000" w:themeColor="text1"/>
          <w:sz w:val="26"/>
          <w:szCs w:val="26"/>
        </w:rPr>
        <w:t xml:space="preserve"> закон от 29.09.2025 № 354-ФЗ «</w:t>
      </w:r>
      <w:r w:rsidRPr="006F30F9">
        <w:rPr>
          <w:b/>
          <w:color w:val="000000" w:themeColor="text1"/>
          <w:sz w:val="26"/>
          <w:szCs w:val="26"/>
        </w:rPr>
        <w:t>О ратификации Протокола о внесении изменения в Соглашение между Правительством Российской Федерации и Правительством Киргизской Республики о сотрудничестве в сфере поставок нефти и неф</w:t>
      </w:r>
      <w:r w:rsidR="006F30F9">
        <w:rPr>
          <w:b/>
          <w:color w:val="000000" w:themeColor="text1"/>
          <w:sz w:val="26"/>
          <w:szCs w:val="26"/>
        </w:rPr>
        <w:t>тепродуктов от 6 июня 2016 года»</w:t>
      </w: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Ратифицирован Протокол о внесении изменения в межправительственное российско-киргизское Соглашение о сотрудничестве в сфере поставок нефти и нефтепродуктов от 6 июня 2016 года, подписанный в городе Санкт-Петербурге 20 декабря 2024 года.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 xml:space="preserve">Протоколом предусматривается продление на неопределенный срок применения временного периодического таможенного декларирования </w:t>
      </w:r>
      <w:proofErr w:type="gramStart"/>
      <w:r w:rsidRPr="00315500">
        <w:rPr>
          <w:color w:val="000000" w:themeColor="text1"/>
          <w:sz w:val="26"/>
          <w:szCs w:val="26"/>
        </w:rPr>
        <w:t>при вывозе из Российской Федерации в Киргизскую Республику нефтепродуктов трубопроводным транспортом в соответствии с индикативными балансами</w:t>
      </w:r>
      <w:proofErr w:type="gramEnd"/>
      <w:r w:rsidRPr="00315500">
        <w:rPr>
          <w:color w:val="000000" w:themeColor="text1"/>
          <w:sz w:val="26"/>
          <w:szCs w:val="26"/>
        </w:rPr>
        <w:t>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6F30F9">
        <w:rPr>
          <w:b/>
          <w:color w:val="000000" w:themeColor="text1"/>
          <w:sz w:val="26"/>
          <w:szCs w:val="26"/>
        </w:rPr>
        <w:t>Ф</w:t>
      </w:r>
      <w:r w:rsidR="006F30F9">
        <w:rPr>
          <w:b/>
          <w:color w:val="000000" w:themeColor="text1"/>
          <w:sz w:val="26"/>
          <w:szCs w:val="26"/>
        </w:rPr>
        <w:t>едеральный закон от 29.09.2025 № 362-ФЗ «</w:t>
      </w:r>
      <w:r w:rsidRPr="006F30F9">
        <w:rPr>
          <w:b/>
          <w:color w:val="000000" w:themeColor="text1"/>
          <w:sz w:val="26"/>
          <w:szCs w:val="26"/>
        </w:rPr>
        <w:t>О внесении изменения в статью 346.43 части второй Налогово</w:t>
      </w:r>
      <w:r w:rsidR="006F30F9">
        <w:rPr>
          <w:b/>
          <w:color w:val="000000" w:themeColor="text1"/>
          <w:sz w:val="26"/>
          <w:szCs w:val="26"/>
        </w:rPr>
        <w:t>го кодекса Российской Федерации»</w:t>
      </w: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Возможность применять ПСН предоставлена банковским платежным агентам при осуществлении деятельности в сельских населенных пунктах, входящих в состав муниципальных и городских округов.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Соответствующее дополнение внесено в подпункт 7 пункта 6 статьи 346.43 НК РФ.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Принятие закона позволит повысить доступность финансовых услуг для населения, проживающего в сельской местности.</w:t>
      </w: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6F30F9">
        <w:rPr>
          <w:b/>
          <w:color w:val="000000" w:themeColor="text1"/>
          <w:sz w:val="26"/>
          <w:szCs w:val="26"/>
        </w:rPr>
        <w:t>Ф</w:t>
      </w:r>
      <w:r w:rsidR="006F30F9">
        <w:rPr>
          <w:b/>
          <w:color w:val="000000" w:themeColor="text1"/>
          <w:sz w:val="26"/>
          <w:szCs w:val="26"/>
        </w:rPr>
        <w:t>едеральный закон от 29.09.2025  № 359-ФЗ «</w:t>
      </w:r>
      <w:r w:rsidRPr="006F30F9">
        <w:rPr>
          <w:b/>
          <w:color w:val="000000" w:themeColor="text1"/>
          <w:sz w:val="26"/>
          <w:szCs w:val="26"/>
        </w:rPr>
        <w:t xml:space="preserve">О признании </w:t>
      </w:r>
      <w:proofErr w:type="gramStart"/>
      <w:r w:rsidRPr="006F30F9">
        <w:rPr>
          <w:b/>
          <w:color w:val="000000" w:themeColor="text1"/>
          <w:sz w:val="26"/>
          <w:szCs w:val="26"/>
        </w:rPr>
        <w:t>утратившим</w:t>
      </w:r>
      <w:proofErr w:type="gramEnd"/>
      <w:r w:rsidRPr="006F30F9">
        <w:rPr>
          <w:b/>
          <w:color w:val="000000" w:themeColor="text1"/>
          <w:sz w:val="26"/>
          <w:szCs w:val="26"/>
        </w:rPr>
        <w:t xml:space="preserve"> силу подпункта 44 пункта 2 статьи 346.43 части второй Налогово</w:t>
      </w:r>
      <w:r w:rsidR="006F30F9">
        <w:rPr>
          <w:b/>
          <w:color w:val="000000" w:themeColor="text1"/>
          <w:sz w:val="26"/>
          <w:szCs w:val="26"/>
        </w:rPr>
        <w:t>го кодекса Российской Федерации»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Услуги уличных патрулей, охранников, сторожей и вахтеров исключены из видов деятельности, в отношении которых может применяться ПСН.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Утратил силу подпункт 44 пункта 2 статьи 346.43 НК РФ, предусматривающий возможность применения ПСН в отношении указанных услуг.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315500">
        <w:rPr>
          <w:color w:val="000000" w:themeColor="text1"/>
          <w:sz w:val="26"/>
          <w:szCs w:val="26"/>
        </w:rPr>
        <w:t>Федеральный</w:t>
      </w:r>
      <w:proofErr w:type="gramEnd"/>
      <w:r w:rsidRPr="00315500">
        <w:rPr>
          <w:color w:val="000000" w:themeColor="text1"/>
          <w:sz w:val="26"/>
          <w:szCs w:val="26"/>
        </w:rPr>
        <w:t xml:space="preserve"> закон вступает в силу с 1 января 2026 года.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6F30F9">
        <w:rPr>
          <w:b/>
          <w:color w:val="000000" w:themeColor="text1"/>
          <w:sz w:val="26"/>
          <w:szCs w:val="26"/>
        </w:rPr>
        <w:t>Указ Президента РФ от 26.09.2025</w:t>
      </w:r>
      <w:r w:rsidR="006F30F9">
        <w:rPr>
          <w:b/>
          <w:color w:val="000000" w:themeColor="text1"/>
          <w:sz w:val="26"/>
          <w:szCs w:val="26"/>
        </w:rPr>
        <w:t xml:space="preserve"> № 687 «</w:t>
      </w:r>
      <w:r w:rsidRPr="006F30F9">
        <w:rPr>
          <w:b/>
          <w:color w:val="000000" w:themeColor="text1"/>
          <w:sz w:val="26"/>
          <w:szCs w:val="26"/>
        </w:rPr>
        <w:t>О некоторых вопросах прохождения службы в органах внут</w:t>
      </w:r>
      <w:r w:rsidR="006F30F9">
        <w:rPr>
          <w:b/>
          <w:color w:val="000000" w:themeColor="text1"/>
          <w:sz w:val="26"/>
          <w:szCs w:val="26"/>
        </w:rPr>
        <w:t>ренних дел Российской Федерации»</w:t>
      </w:r>
      <w:r w:rsidRPr="006F30F9">
        <w:rPr>
          <w:b/>
          <w:color w:val="000000" w:themeColor="text1"/>
          <w:sz w:val="26"/>
          <w:szCs w:val="26"/>
        </w:rPr>
        <w:t xml:space="preserve"> (вместе с "Положением о порядке присвоения специальных званий, соответствующих должностям высшего начальствующего состава в органах внутренних дел Российской Фед</w:t>
      </w:r>
      <w:r w:rsidR="006F30F9">
        <w:rPr>
          <w:b/>
          <w:color w:val="000000" w:themeColor="text1"/>
          <w:sz w:val="26"/>
          <w:szCs w:val="26"/>
        </w:rPr>
        <w:t>ерации»</w:t>
      </w:r>
      <w:r w:rsidRPr="006F30F9">
        <w:rPr>
          <w:b/>
          <w:color w:val="000000" w:themeColor="text1"/>
          <w:sz w:val="26"/>
          <w:szCs w:val="26"/>
        </w:rPr>
        <w:t>)</w:t>
      </w: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Установлен порядок присвоения сотруднику органов внутренних дел, замещающему должность высшего начальствующего состава, и гражданину РФ, назначенному на такую должность, специальных званий, соответствующих должностям высшего начальствующего состава в органах внутренних дел.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Приведена таблица соотношения специальных званий сотрудников органов внутренних дел, классных чинов федеральной государственной гражданской службы, воинских и специальных званий, классных чинов юстиции, классных чинов прокурорских работников.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lastRenderedPageBreak/>
        <w:t>Признается утратившим силу пункт 2 Указа През</w:t>
      </w:r>
      <w:r w:rsidR="006F30F9">
        <w:rPr>
          <w:color w:val="000000" w:themeColor="text1"/>
          <w:sz w:val="26"/>
          <w:szCs w:val="26"/>
        </w:rPr>
        <w:t>идента РФ от 22 ноября 2012 г. № 1575 «</w:t>
      </w:r>
      <w:r w:rsidRPr="00315500">
        <w:rPr>
          <w:color w:val="000000" w:themeColor="text1"/>
          <w:sz w:val="26"/>
          <w:szCs w:val="26"/>
        </w:rPr>
        <w:t>Вопросы прохождения службы сотрудниками органов внут</w:t>
      </w:r>
      <w:r w:rsidR="006F30F9">
        <w:rPr>
          <w:color w:val="000000" w:themeColor="text1"/>
          <w:sz w:val="26"/>
          <w:szCs w:val="26"/>
        </w:rPr>
        <w:t>ренних дел Российской Федерации»</w:t>
      </w:r>
      <w:r w:rsidRPr="00315500">
        <w:rPr>
          <w:color w:val="000000" w:themeColor="text1"/>
          <w:sz w:val="26"/>
          <w:szCs w:val="26"/>
        </w:rPr>
        <w:t>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6F30F9">
        <w:rPr>
          <w:b/>
          <w:color w:val="000000" w:themeColor="text1"/>
          <w:sz w:val="26"/>
          <w:szCs w:val="26"/>
        </w:rPr>
        <w:t xml:space="preserve">Постановление </w:t>
      </w:r>
      <w:r w:rsidR="006F30F9">
        <w:rPr>
          <w:b/>
          <w:color w:val="000000" w:themeColor="text1"/>
          <w:sz w:val="26"/>
          <w:szCs w:val="26"/>
        </w:rPr>
        <w:t>Правительства РФ от 20.09.2025 № 1455 «</w:t>
      </w:r>
      <w:r w:rsidRPr="006F30F9">
        <w:rPr>
          <w:b/>
          <w:color w:val="000000" w:themeColor="text1"/>
          <w:sz w:val="26"/>
          <w:szCs w:val="26"/>
        </w:rPr>
        <w:t>О внесении изменений в Постановление Правительства Российской Фе</w:t>
      </w:r>
      <w:r w:rsidR="006F30F9">
        <w:rPr>
          <w:b/>
          <w:color w:val="000000" w:themeColor="text1"/>
          <w:sz w:val="26"/>
          <w:szCs w:val="26"/>
        </w:rPr>
        <w:t>дерации от 31.05.2023 № 881»</w:t>
      </w: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Актуализированы Правила исчисления и взимания платы за негативное воздействие на окружающую среду.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В том числе определена формула расчета платы за негативное воздействие при размещении и (или) складировании искусственных грунтов, признанных отходами в соответствии с пунктом 5 с</w:t>
      </w:r>
      <w:r w:rsidR="006F30F9">
        <w:rPr>
          <w:color w:val="000000" w:themeColor="text1"/>
          <w:sz w:val="26"/>
          <w:szCs w:val="26"/>
        </w:rPr>
        <w:t>татьи 17.2 Федерального закона «</w:t>
      </w:r>
      <w:r w:rsidRPr="00315500">
        <w:rPr>
          <w:color w:val="000000" w:themeColor="text1"/>
          <w:sz w:val="26"/>
          <w:szCs w:val="26"/>
        </w:rPr>
        <w:t>Об отх</w:t>
      </w:r>
      <w:r w:rsidR="006F30F9">
        <w:rPr>
          <w:color w:val="000000" w:themeColor="text1"/>
          <w:sz w:val="26"/>
          <w:szCs w:val="26"/>
        </w:rPr>
        <w:t>одах производства и потребления»</w:t>
      </w:r>
      <w:r w:rsidRPr="00315500">
        <w:rPr>
          <w:color w:val="000000" w:themeColor="text1"/>
          <w:sz w:val="26"/>
          <w:szCs w:val="26"/>
        </w:rPr>
        <w:t>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 xml:space="preserve">Реализованы </w:t>
      </w:r>
      <w:proofErr w:type="gramStart"/>
      <w:r w:rsidRPr="00315500">
        <w:rPr>
          <w:color w:val="000000" w:themeColor="text1"/>
          <w:sz w:val="26"/>
          <w:szCs w:val="26"/>
        </w:rPr>
        <w:t>Федеральны</w:t>
      </w:r>
      <w:r w:rsidR="006F30F9">
        <w:rPr>
          <w:color w:val="000000" w:themeColor="text1"/>
          <w:sz w:val="26"/>
          <w:szCs w:val="26"/>
        </w:rPr>
        <w:t>й</w:t>
      </w:r>
      <w:proofErr w:type="gramEnd"/>
      <w:r w:rsidR="006F30F9">
        <w:rPr>
          <w:color w:val="000000" w:themeColor="text1"/>
          <w:sz w:val="26"/>
          <w:szCs w:val="26"/>
        </w:rPr>
        <w:t xml:space="preserve"> закон от 26.12.2024 № 497-ФЗ «</w:t>
      </w:r>
      <w:r w:rsidRPr="00315500">
        <w:rPr>
          <w:color w:val="000000" w:themeColor="text1"/>
          <w:sz w:val="26"/>
          <w:szCs w:val="26"/>
        </w:rPr>
        <w:t>О внесении</w:t>
      </w:r>
      <w:r w:rsidR="006F30F9">
        <w:rPr>
          <w:color w:val="000000" w:themeColor="text1"/>
          <w:sz w:val="26"/>
          <w:szCs w:val="26"/>
        </w:rPr>
        <w:t xml:space="preserve"> изменений в Федеральный закон «</w:t>
      </w:r>
      <w:r w:rsidRPr="00315500">
        <w:rPr>
          <w:color w:val="000000" w:themeColor="text1"/>
          <w:sz w:val="26"/>
          <w:szCs w:val="26"/>
        </w:rPr>
        <w:t>Об отх</w:t>
      </w:r>
      <w:r w:rsidR="006F30F9">
        <w:rPr>
          <w:color w:val="000000" w:themeColor="text1"/>
          <w:sz w:val="26"/>
          <w:szCs w:val="26"/>
        </w:rPr>
        <w:t>одах производства и потребления»</w:t>
      </w:r>
      <w:r w:rsidRPr="00315500">
        <w:rPr>
          <w:color w:val="000000" w:themeColor="text1"/>
          <w:sz w:val="26"/>
          <w:szCs w:val="26"/>
        </w:rPr>
        <w:t xml:space="preserve"> и Федеральный за</w:t>
      </w:r>
      <w:r w:rsidR="006F30F9">
        <w:rPr>
          <w:color w:val="000000" w:themeColor="text1"/>
          <w:sz w:val="26"/>
          <w:szCs w:val="26"/>
        </w:rPr>
        <w:t>кон «Об охране окружающей среды»</w:t>
      </w:r>
      <w:r w:rsidRPr="00315500">
        <w:rPr>
          <w:color w:val="000000" w:themeColor="text1"/>
          <w:sz w:val="26"/>
          <w:szCs w:val="26"/>
        </w:rPr>
        <w:t>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8E7F84">
        <w:rPr>
          <w:b/>
          <w:color w:val="000000" w:themeColor="text1"/>
          <w:sz w:val="26"/>
          <w:szCs w:val="26"/>
        </w:rPr>
        <w:t>Постановление Конститу</w:t>
      </w:r>
      <w:r w:rsidR="008E7F84">
        <w:rPr>
          <w:b/>
          <w:color w:val="000000" w:themeColor="text1"/>
          <w:sz w:val="26"/>
          <w:szCs w:val="26"/>
        </w:rPr>
        <w:t>ционного Суда РФ от 25.09.2025 № 31-П «</w:t>
      </w:r>
      <w:r w:rsidRPr="008E7F84">
        <w:rPr>
          <w:b/>
          <w:color w:val="000000" w:themeColor="text1"/>
          <w:sz w:val="26"/>
          <w:szCs w:val="26"/>
        </w:rPr>
        <w:t>По делу о проверке конституционности пункта 5 статьи 32 и пункта 3</w:t>
      </w:r>
      <w:r w:rsidR="008E7F84">
        <w:rPr>
          <w:b/>
          <w:color w:val="000000" w:themeColor="text1"/>
          <w:sz w:val="26"/>
          <w:szCs w:val="26"/>
        </w:rPr>
        <w:t xml:space="preserve"> статьи 42 Федерального закона «Об акционерных обществах»</w:t>
      </w:r>
      <w:r w:rsidRPr="008E7F84">
        <w:rPr>
          <w:b/>
          <w:color w:val="000000" w:themeColor="text1"/>
          <w:sz w:val="26"/>
          <w:szCs w:val="26"/>
        </w:rPr>
        <w:t xml:space="preserve"> в связи с жалобой граждан </w:t>
      </w:r>
      <w:proofErr w:type="spellStart"/>
      <w:r w:rsidRPr="008E7F84">
        <w:rPr>
          <w:b/>
          <w:color w:val="000000" w:themeColor="text1"/>
          <w:sz w:val="26"/>
          <w:szCs w:val="26"/>
        </w:rPr>
        <w:t>Беблова</w:t>
      </w:r>
      <w:proofErr w:type="spellEnd"/>
      <w:r w:rsidRPr="008E7F84">
        <w:rPr>
          <w:b/>
          <w:color w:val="000000" w:themeColor="text1"/>
          <w:sz w:val="26"/>
          <w:szCs w:val="26"/>
        </w:rPr>
        <w:t xml:space="preserve"> Александра Павловича, </w:t>
      </w:r>
      <w:proofErr w:type="spellStart"/>
      <w:r w:rsidRPr="008E7F84">
        <w:rPr>
          <w:b/>
          <w:color w:val="000000" w:themeColor="text1"/>
          <w:sz w:val="26"/>
          <w:szCs w:val="26"/>
        </w:rPr>
        <w:t>Бебловой</w:t>
      </w:r>
      <w:proofErr w:type="spellEnd"/>
      <w:r w:rsidRPr="008E7F84">
        <w:rPr>
          <w:b/>
          <w:color w:val="000000" w:themeColor="text1"/>
          <w:sz w:val="26"/>
          <w:szCs w:val="26"/>
        </w:rPr>
        <w:t xml:space="preserve"> Елены Ген</w:t>
      </w:r>
      <w:r w:rsidR="008E7F84">
        <w:rPr>
          <w:b/>
          <w:color w:val="000000" w:themeColor="text1"/>
          <w:sz w:val="26"/>
          <w:szCs w:val="26"/>
        </w:rPr>
        <w:t>надьевны и других»</w:t>
      </w:r>
    </w:p>
    <w:p w:rsidR="00315500" w:rsidRPr="008E7F84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315500" w:rsidRPr="008E7F84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8E7F84">
        <w:rPr>
          <w:color w:val="000000" w:themeColor="text1"/>
          <w:sz w:val="26"/>
          <w:szCs w:val="26"/>
        </w:rPr>
        <w:t>Конституционный Суд обязал законодателя предусмотреть механизм защиты имущественных прав владельцев привилегированных акций, которым неправомерно не выплачиваются дивиденды.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315500">
        <w:rPr>
          <w:color w:val="000000" w:themeColor="text1"/>
          <w:sz w:val="26"/>
          <w:szCs w:val="26"/>
        </w:rPr>
        <w:t>Абзац первый пункта 5 статьи 32 и пункт 3 статьи 42 Федерального з</w:t>
      </w:r>
      <w:r w:rsidR="008E7F84">
        <w:rPr>
          <w:color w:val="000000" w:themeColor="text1"/>
          <w:sz w:val="26"/>
          <w:szCs w:val="26"/>
        </w:rPr>
        <w:t>акона «Об акционерных обществах»</w:t>
      </w:r>
      <w:r w:rsidRPr="00315500">
        <w:rPr>
          <w:color w:val="000000" w:themeColor="text1"/>
          <w:sz w:val="26"/>
          <w:szCs w:val="26"/>
        </w:rPr>
        <w:t xml:space="preserve"> признаны не соответствующими Конституции РФ и ее статьям в той мере, в какой данные положения не предусматривают эффективных способов защиты прав владельцев привилегированных акций, размер дивиденда по которым определен в уставе акционерного общества, в случае невыплаты им дивидендов (полностью или частично) при нарушении акционерным</w:t>
      </w:r>
      <w:proofErr w:type="gramEnd"/>
      <w:r w:rsidRPr="00315500">
        <w:rPr>
          <w:color w:val="000000" w:themeColor="text1"/>
          <w:sz w:val="26"/>
          <w:szCs w:val="26"/>
        </w:rPr>
        <w:t xml:space="preserve"> обществом требований закона об очередности распределения дивидендов.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Федеральному законодателю надлежит предусмотреть дополнительные к установленному в пункте 5</w:t>
      </w:r>
      <w:r w:rsidR="008E7F84">
        <w:rPr>
          <w:color w:val="000000" w:themeColor="text1"/>
          <w:sz w:val="26"/>
          <w:szCs w:val="26"/>
        </w:rPr>
        <w:t xml:space="preserve"> статьи 32 Федерального закона «Об акционерных обществах»</w:t>
      </w:r>
      <w:r w:rsidRPr="00315500">
        <w:rPr>
          <w:color w:val="000000" w:themeColor="text1"/>
          <w:sz w:val="26"/>
          <w:szCs w:val="26"/>
        </w:rPr>
        <w:t xml:space="preserve"> способы защиты прав владельцев привилегированных акций, размер дивиденда по которым определен в уставе акционерного общества, в </w:t>
      </w:r>
      <w:proofErr w:type="gramStart"/>
      <w:r w:rsidRPr="00315500">
        <w:rPr>
          <w:color w:val="000000" w:themeColor="text1"/>
          <w:sz w:val="26"/>
          <w:szCs w:val="26"/>
        </w:rPr>
        <w:t>случае</w:t>
      </w:r>
      <w:proofErr w:type="gramEnd"/>
      <w:r w:rsidRPr="00315500">
        <w:rPr>
          <w:color w:val="000000" w:themeColor="text1"/>
          <w:sz w:val="26"/>
          <w:szCs w:val="26"/>
        </w:rPr>
        <w:t> когда решение не выплачивать дивиденды по указанным привилегированным акциям является неправомерным, в том числе в случае нарушения установленной законом очередности выплаты дивидендов.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Впредь до вступления в силу необходимых изменений: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принятые с нарушением прав акционеров – владельцев привилегированных акций, размер дивиденда по которым определен в уставе акционерного общества, но фактически не исполненные решения акционерных обществ о выплате дивидендов владельцам обыкновенных акций исполнению не подлежат;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315500">
        <w:rPr>
          <w:color w:val="000000" w:themeColor="text1"/>
          <w:sz w:val="26"/>
          <w:szCs w:val="26"/>
        </w:rPr>
        <w:t xml:space="preserve">если после вступления в силу настоящего постановления такое решение будет исполнено вопреки вышеуказанному запрету, права владельцев привилегированных акций, размер дивиденда по которым определен в уставе акционерного общества, подлежат защите путем взыскания судом с акционерного общества в качестве </w:t>
      </w:r>
      <w:r w:rsidRPr="00315500">
        <w:rPr>
          <w:color w:val="000000" w:themeColor="text1"/>
          <w:sz w:val="26"/>
          <w:szCs w:val="26"/>
        </w:rPr>
        <w:lastRenderedPageBreak/>
        <w:t>неосновательного обогащения денежных средств в сумме, равной сумме не выплаченных соответствующим акционерам дивидендов за тот период, за который решение о распределении дивидендов по</w:t>
      </w:r>
      <w:proofErr w:type="gramEnd"/>
      <w:r w:rsidRPr="00315500">
        <w:rPr>
          <w:color w:val="000000" w:themeColor="text1"/>
          <w:sz w:val="26"/>
          <w:szCs w:val="26"/>
        </w:rPr>
        <w:t xml:space="preserve"> обыкновенным акциям было принято и фактически исполнено.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  <w:proofErr w:type="gramStart"/>
      <w:r w:rsidRPr="008E7F84">
        <w:rPr>
          <w:b/>
          <w:color w:val="000000" w:themeColor="text1"/>
          <w:sz w:val="26"/>
          <w:szCs w:val="26"/>
        </w:rPr>
        <w:t>Федеральны</w:t>
      </w:r>
      <w:r w:rsidR="008E7F84">
        <w:rPr>
          <w:b/>
          <w:color w:val="000000" w:themeColor="text1"/>
          <w:sz w:val="26"/>
          <w:szCs w:val="26"/>
        </w:rPr>
        <w:t>й закон от 29.09.2025 № 360-ФЗ «</w:t>
      </w:r>
      <w:r w:rsidRPr="008E7F84">
        <w:rPr>
          <w:b/>
          <w:color w:val="000000" w:themeColor="text1"/>
          <w:sz w:val="26"/>
          <w:szCs w:val="26"/>
        </w:rPr>
        <w:t>О внесении изменений в Воздуш</w:t>
      </w:r>
      <w:r w:rsidR="008E7F84">
        <w:rPr>
          <w:b/>
          <w:color w:val="000000" w:themeColor="text1"/>
          <w:sz w:val="26"/>
          <w:szCs w:val="26"/>
        </w:rPr>
        <w:t>ный кодекс Российской Федерации»</w:t>
      </w:r>
      <w:proofErr w:type="gramEnd"/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315500">
        <w:rPr>
          <w:color w:val="000000" w:themeColor="text1"/>
          <w:sz w:val="26"/>
          <w:szCs w:val="26"/>
        </w:rPr>
        <w:t>Подписан</w:t>
      </w:r>
      <w:proofErr w:type="gramEnd"/>
      <w:r w:rsidRPr="00315500">
        <w:rPr>
          <w:color w:val="000000" w:themeColor="text1"/>
          <w:sz w:val="26"/>
          <w:szCs w:val="26"/>
        </w:rPr>
        <w:t xml:space="preserve"> закон о развитии отечественного производства альтернативных компонентов гражданской авиационной техники.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Закреплен порядок одобрения производства и установки на гражданские воздушные суда, авиационные двигатели и воздушные винты компонентов, используемых для замены компонентов, предусмотренных утвержденной типовой конструкцией гражданского воздушного судна, авиационного двигателя или воздушного винта.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Поправками также предусматриваются в том числе: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обязательная сертификация деятельности юридических лиц, осуществляющих изготовление радиотехнического оборудования и оборудования авиационной электросвязи, используемых для обслуживания воздушного движения, наземного оборудования по обслуживанию линий управления беспилотными авиационными системами и контроля беспилотных авиационных систем;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создание ФГИС "Автоматизированная информационная система оказания государственных услуг Федерального агентства воздушного транспорта";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возможность направления на медицинское освидетельствование лиц, вовлеченных в авиационное происшествие или инцидент.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Кроме того, определены особенности расследования авиационных происшествий и инцидентов с гражданскими воздушными судами в РФ.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Закон вступает в силу с 1 марта 2026 года, за исключением положений, для которых установлены иные сроки вступления их в силу.</w:t>
      </w: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8E7F84">
        <w:rPr>
          <w:b/>
          <w:color w:val="000000" w:themeColor="text1"/>
          <w:sz w:val="26"/>
          <w:szCs w:val="26"/>
        </w:rPr>
        <w:t>&lt;Информ</w:t>
      </w:r>
      <w:r w:rsidR="008E7F84">
        <w:rPr>
          <w:b/>
          <w:color w:val="000000" w:themeColor="text1"/>
          <w:sz w:val="26"/>
          <w:szCs w:val="26"/>
        </w:rPr>
        <w:t>ация&gt; МИД России от 19.09.2025 «</w:t>
      </w:r>
      <w:r w:rsidRPr="008E7F84">
        <w:rPr>
          <w:b/>
          <w:color w:val="000000" w:themeColor="text1"/>
          <w:sz w:val="26"/>
          <w:szCs w:val="26"/>
        </w:rPr>
        <w:t>Об исключении свидетельства о рождении из числа документов для пересечения рос</w:t>
      </w:r>
      <w:r w:rsidR="008E7F84">
        <w:rPr>
          <w:b/>
          <w:color w:val="000000" w:themeColor="text1"/>
          <w:sz w:val="26"/>
          <w:szCs w:val="26"/>
        </w:rPr>
        <w:t>сийской государственной границы»</w:t>
      </w: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315500" w:rsidRPr="008E7F84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8E7F84">
        <w:rPr>
          <w:color w:val="000000" w:themeColor="text1"/>
          <w:sz w:val="26"/>
          <w:szCs w:val="26"/>
        </w:rPr>
        <w:t>МИД: с 20 января 2026 г. свидетельство о рождении исключается из числа документов, по которым граждане России в возрасте до 14 лет имеют право осуществлять выезд в Абхазию, Белоруссию, Казахстан, Киргизию и Южную Осетию.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Что касается въезда в Россию по данному документу, то после 20 января 2026 г. он будет возможен только для тех детей, которые выехали по свидетельству о рождении за рубеж до этой даты.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Также с 20 января 2026 г. отменяется возможность оформления в российских консульских учреждениях на территории указанных стран свидетельства на въезд (возвращение) в РФ взамен свидетельства о рождении, в случае если оно утрачено, пришло в негодность или ребенок достиг возраста 14 лет в период пребывания за рубежом.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Необходимо учитывать данную информацию при планировании поездок в упомянутые страны и своевременно оформлять детям заграничный паспорт.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8E7F84">
        <w:rPr>
          <w:b/>
          <w:color w:val="000000" w:themeColor="text1"/>
          <w:sz w:val="26"/>
          <w:szCs w:val="26"/>
        </w:rPr>
        <w:lastRenderedPageBreak/>
        <w:t xml:space="preserve">Постановление </w:t>
      </w:r>
      <w:r w:rsidR="008E7F84">
        <w:rPr>
          <w:b/>
          <w:color w:val="000000" w:themeColor="text1"/>
          <w:sz w:val="26"/>
          <w:szCs w:val="26"/>
        </w:rPr>
        <w:t>Правительства РФ от 24.09.2025 № 1466 «</w:t>
      </w:r>
      <w:r w:rsidRPr="008E7F84">
        <w:rPr>
          <w:b/>
          <w:color w:val="000000" w:themeColor="text1"/>
          <w:sz w:val="26"/>
          <w:szCs w:val="26"/>
        </w:rPr>
        <w:t>О пер</w:t>
      </w:r>
      <w:r w:rsidR="008E7F84">
        <w:rPr>
          <w:b/>
          <w:color w:val="000000" w:themeColor="text1"/>
          <w:sz w:val="26"/>
          <w:szCs w:val="26"/>
        </w:rPr>
        <w:t>еносе выходных дней в 2026 году»</w:t>
      </w:r>
    </w:p>
    <w:p w:rsidR="00315500" w:rsidRPr="008E7F84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315500" w:rsidRPr="008E7F84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8E7F84">
        <w:rPr>
          <w:color w:val="000000" w:themeColor="text1"/>
          <w:sz w:val="26"/>
          <w:szCs w:val="26"/>
        </w:rPr>
        <w:t>Подписано постановление о переносе выходных дней в 2026 году.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В 2026 году выходные дни, совпадающие с нерабочими праздничными днями 3 и 4 января, переносятся на 9 января и 31 декабря соответственно.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Таким образом, в новогодние праздники россияне будут отдыхать 12 дней - с 31 декабря 2025 года по 11 января 2026 года.</w:t>
      </w:r>
    </w:p>
    <w:p w:rsidR="00315500" w:rsidRPr="00315500" w:rsidRDefault="00315500" w:rsidP="00307AB2">
      <w:pPr>
        <w:jc w:val="both"/>
        <w:rPr>
          <w:color w:val="000000" w:themeColor="text1"/>
          <w:sz w:val="26"/>
          <w:szCs w:val="26"/>
        </w:rPr>
      </w:pPr>
    </w:p>
    <w:p w:rsidR="00315500" w:rsidRPr="00315500" w:rsidRDefault="00315500" w:rsidP="00774FBE">
      <w:pPr>
        <w:jc w:val="both"/>
        <w:rPr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774FBE">
        <w:rPr>
          <w:b/>
          <w:color w:val="000000" w:themeColor="text1"/>
          <w:sz w:val="26"/>
          <w:szCs w:val="26"/>
        </w:rPr>
        <w:t>Прика</w:t>
      </w:r>
      <w:r w:rsidR="00774FBE">
        <w:rPr>
          <w:b/>
          <w:color w:val="000000" w:themeColor="text1"/>
          <w:sz w:val="26"/>
          <w:szCs w:val="26"/>
        </w:rPr>
        <w:t>з Минюста России от 18.09.2025 № 241 «</w:t>
      </w:r>
      <w:r w:rsidRPr="00774FBE">
        <w:rPr>
          <w:b/>
          <w:color w:val="000000" w:themeColor="text1"/>
          <w:sz w:val="26"/>
          <w:szCs w:val="26"/>
        </w:rPr>
        <w:t xml:space="preserve">Об утверждении Порядка обеспечения осужденных к принудительным работам </w:t>
      </w:r>
      <w:r w:rsidR="00774FBE">
        <w:rPr>
          <w:b/>
          <w:color w:val="000000" w:themeColor="text1"/>
          <w:sz w:val="26"/>
          <w:szCs w:val="26"/>
        </w:rPr>
        <w:t>продуктами питания или питанием»</w:t>
      </w:r>
      <w:r w:rsidRPr="00774FBE">
        <w:rPr>
          <w:b/>
          <w:color w:val="000000" w:themeColor="text1"/>
          <w:sz w:val="26"/>
          <w:szCs w:val="26"/>
        </w:rPr>
        <w:t xml:space="preserve"> (Зарегистрирова</w:t>
      </w:r>
      <w:r w:rsidR="00307AB2">
        <w:rPr>
          <w:b/>
          <w:color w:val="000000" w:themeColor="text1"/>
          <w:sz w:val="26"/>
          <w:szCs w:val="26"/>
        </w:rPr>
        <w:t>но в Минюсте России 23.09.2025 №</w:t>
      </w:r>
      <w:r w:rsidRPr="00774FBE">
        <w:rPr>
          <w:b/>
          <w:color w:val="000000" w:themeColor="text1"/>
          <w:sz w:val="26"/>
          <w:szCs w:val="26"/>
        </w:rPr>
        <w:t xml:space="preserve"> 83619)</w:t>
      </w: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315500" w:rsidRPr="00774FBE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774FBE">
        <w:rPr>
          <w:color w:val="000000" w:themeColor="text1"/>
          <w:sz w:val="26"/>
          <w:szCs w:val="26"/>
        </w:rPr>
        <w:t>Установлен порядок обеспечения осужденных к принудительным работам продуктами питания или питанием.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 xml:space="preserve">Осужденные к принудительным работам, находящиеся в исправительных центрах, их участках или изолированных участках, функционирующих как исправительные центры при исправительных учреждениях уголовно-исполнительной системы РФ, при отсутствии у них собственных средств обеспечиваются продуктами питания или питанием за счет средств федерального бюджета по нормам обеспечения, утвержденным Постановлением </w:t>
      </w:r>
      <w:r w:rsidR="00774FBE">
        <w:rPr>
          <w:color w:val="000000" w:themeColor="text1"/>
          <w:sz w:val="26"/>
          <w:szCs w:val="26"/>
        </w:rPr>
        <w:t>Правительства РФ от 25.05.2012 №</w:t>
      </w:r>
      <w:r w:rsidRPr="00315500">
        <w:rPr>
          <w:color w:val="000000" w:themeColor="text1"/>
          <w:sz w:val="26"/>
          <w:szCs w:val="26"/>
        </w:rPr>
        <w:t xml:space="preserve"> 514.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Осужденные к принудительным работам обеспечиваются продуктами питания или питанием (готовой пищей) на основании соответствующего письменного заявления (приведены рекомендуемые образцы заявлений).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Признается утратившим силу Прика</w:t>
      </w:r>
      <w:r w:rsidR="00774FBE">
        <w:rPr>
          <w:color w:val="000000" w:themeColor="text1"/>
          <w:sz w:val="26"/>
          <w:szCs w:val="26"/>
        </w:rPr>
        <w:t>з Минюста России от 24.10.2016 № 241 «</w:t>
      </w:r>
      <w:r w:rsidRPr="00315500">
        <w:rPr>
          <w:color w:val="000000" w:themeColor="text1"/>
          <w:sz w:val="26"/>
          <w:szCs w:val="26"/>
        </w:rPr>
        <w:t>Об утверждении Порядка обеспечения осужденных к принудительным работам одеждой, обувью и питанием при отсут</w:t>
      </w:r>
      <w:r w:rsidR="00774FBE">
        <w:rPr>
          <w:color w:val="000000" w:themeColor="text1"/>
          <w:sz w:val="26"/>
          <w:szCs w:val="26"/>
        </w:rPr>
        <w:t>ствии у них собственных средств»</w:t>
      </w:r>
      <w:r w:rsidRPr="00315500">
        <w:rPr>
          <w:color w:val="000000" w:themeColor="text1"/>
          <w:sz w:val="26"/>
          <w:szCs w:val="26"/>
        </w:rPr>
        <w:t>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Настоящий приказ вступает в силу с 05.10.2025.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774FBE">
        <w:rPr>
          <w:b/>
          <w:color w:val="000000" w:themeColor="text1"/>
          <w:sz w:val="26"/>
          <w:szCs w:val="26"/>
        </w:rPr>
        <w:t>Приказ</w:t>
      </w:r>
      <w:r w:rsidR="00774FBE" w:rsidRPr="00774FBE">
        <w:rPr>
          <w:b/>
          <w:color w:val="000000" w:themeColor="text1"/>
          <w:sz w:val="26"/>
          <w:szCs w:val="26"/>
        </w:rPr>
        <w:t xml:space="preserve"> Минтруда России от 02.07.2025 № 419н «</w:t>
      </w:r>
      <w:r w:rsidRPr="00774FBE">
        <w:rPr>
          <w:b/>
          <w:color w:val="000000" w:themeColor="text1"/>
          <w:sz w:val="26"/>
          <w:szCs w:val="26"/>
        </w:rPr>
        <w:t>О внесении изменений в Положение об оплате труда работников федеральных казенных учреждений медико-социальной экспертизы, подведомственных Министерству труда и социальной защиты Российской Федерации, утвержденное Приказом Министерства труда и социальной защиты Российской Фед</w:t>
      </w:r>
      <w:r w:rsidR="00774FBE" w:rsidRPr="00774FBE">
        <w:rPr>
          <w:b/>
          <w:color w:val="000000" w:themeColor="text1"/>
          <w:sz w:val="26"/>
          <w:szCs w:val="26"/>
        </w:rPr>
        <w:t>ерации от 05.07.2016  № 336н»</w:t>
      </w:r>
      <w:r w:rsidRPr="00774FBE">
        <w:rPr>
          <w:b/>
          <w:color w:val="000000" w:themeColor="text1"/>
          <w:sz w:val="26"/>
          <w:szCs w:val="26"/>
        </w:rPr>
        <w:t xml:space="preserve"> (Зарегистрирова</w:t>
      </w:r>
      <w:r w:rsidR="00774FBE" w:rsidRPr="00774FBE">
        <w:rPr>
          <w:b/>
          <w:color w:val="000000" w:themeColor="text1"/>
          <w:sz w:val="26"/>
          <w:szCs w:val="26"/>
        </w:rPr>
        <w:t>но в Минюсте России 23.09.2025 №</w:t>
      </w:r>
      <w:r w:rsidRPr="00774FBE">
        <w:rPr>
          <w:b/>
          <w:color w:val="000000" w:themeColor="text1"/>
          <w:sz w:val="26"/>
          <w:szCs w:val="26"/>
        </w:rPr>
        <w:t xml:space="preserve"> 83627)</w:t>
      </w: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Определены условия выплаты стимулирующей надбавки работникам федеральных казенных учреждений медико-социальной экспертизы, подведомственных Минтруда России, расположенных в районах Крайнего Севера и приравненных к ним местностях.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315500">
        <w:rPr>
          <w:color w:val="000000" w:themeColor="text1"/>
          <w:sz w:val="26"/>
          <w:szCs w:val="26"/>
        </w:rPr>
        <w:t>Стимулирующая надбавка рассчитывается как разница между заработной платой работника (без учета стимулирующей надбавки) с учетом максимального размера процентной надбавки за работу в районах Крайнего Севера и приравненных к ним местностях и заработной платой (без учета стимулирующей надбавки) с учетом применения текущего размера процентной надбавки за работу в районах Крайнего Севера и приравненных к ним местностях, деленная на суммарное значение районного</w:t>
      </w:r>
      <w:proofErr w:type="gramEnd"/>
      <w:r w:rsidRPr="00315500">
        <w:rPr>
          <w:color w:val="000000" w:themeColor="text1"/>
          <w:sz w:val="26"/>
          <w:szCs w:val="26"/>
        </w:rPr>
        <w:t xml:space="preserve"> коэффициента и текущего размера процентной надбавки за работу в районах Крайнего Севера и приравненных к ним местностях (разделенной на 100%). Отношение </w:t>
      </w:r>
      <w:r w:rsidRPr="00315500">
        <w:rPr>
          <w:color w:val="000000" w:themeColor="text1"/>
          <w:sz w:val="26"/>
          <w:szCs w:val="26"/>
        </w:rPr>
        <w:lastRenderedPageBreak/>
        <w:t>полученной величины к окладу, умноженное на 100%, составляет размер стимулирующей надбавки в процентах к окладу.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Указанный размер стимулирующей надбавки применяется при положительном значении разницы (больше нуля).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</w:p>
    <w:p w:rsidR="00315500" w:rsidRPr="00315500" w:rsidRDefault="00F31973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«</w:t>
      </w:r>
      <w:r w:rsidR="00315500" w:rsidRPr="00F31973">
        <w:rPr>
          <w:b/>
          <w:color w:val="000000" w:themeColor="text1"/>
          <w:sz w:val="26"/>
          <w:szCs w:val="26"/>
        </w:rPr>
        <w:t>Обзор типовых ситуаций конфликта интересов в судебной деятельно</w:t>
      </w:r>
      <w:r>
        <w:rPr>
          <w:b/>
          <w:color w:val="000000" w:themeColor="text1"/>
          <w:sz w:val="26"/>
          <w:szCs w:val="26"/>
        </w:rPr>
        <w:t>сти и порядка их урегулирования»</w:t>
      </w:r>
      <w:r w:rsidR="00315500" w:rsidRPr="00F31973">
        <w:rPr>
          <w:b/>
          <w:color w:val="000000" w:themeColor="text1"/>
          <w:sz w:val="26"/>
          <w:szCs w:val="26"/>
        </w:rPr>
        <w:t xml:space="preserve"> (утв. Советом судей РФ)</w:t>
      </w: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Советом судей РФ подготовлен Обзор типовых ситуаций конфликта интересов в судебной деятельности и порядка их урегулирования.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В обзоре представлены комментарии, в частности, по следующим вопросам: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- должен ли судья доводить до сведения участников процесса факт заключения договора страхования (ОСАГО) со страховой организацией, которая является участником процесса, и подлежит ли такой судья отводу (самоотводу);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- как действовать судье в делах с участием работника аппарата суда (бывшего работника аппарата суда), в котором судья работает;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- является ли безусловным основанием для отвода либо самоотвода судьи ситуация, когда участником процесса является родственник, бывший сослуживец, одноклассник, однокурсник, сосед сотрудника аппарата суда или его супруга;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- возможно ли возникновение конфликта интересов в профессиональной деятельности судьи суда общей юрисдикции, если его близкий родственник назначен судьей арбитражного суда или мировым судьей в одном субъекте Российской Федерации (ином ближайшем субъекте Российской Федерации).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F31973">
        <w:rPr>
          <w:b/>
          <w:color w:val="000000" w:themeColor="text1"/>
          <w:sz w:val="26"/>
          <w:szCs w:val="26"/>
        </w:rPr>
        <w:t xml:space="preserve">Постановление </w:t>
      </w:r>
      <w:r w:rsidR="00F31973">
        <w:rPr>
          <w:b/>
          <w:color w:val="000000" w:themeColor="text1"/>
          <w:sz w:val="26"/>
          <w:szCs w:val="26"/>
        </w:rPr>
        <w:t>Правительства РФ от 19.09.2025 № 1442 «</w:t>
      </w:r>
      <w:r w:rsidRPr="00F31973">
        <w:rPr>
          <w:b/>
          <w:color w:val="000000" w:themeColor="text1"/>
          <w:sz w:val="26"/>
          <w:szCs w:val="26"/>
        </w:rPr>
        <w:t>Об утверждении Правил возмещения реального ущерба туристам и (или) иным заказчикам туристского продукта из денежных средств фонда персональной ответственности туропер</w:t>
      </w:r>
      <w:r w:rsidR="00F31973">
        <w:rPr>
          <w:b/>
          <w:color w:val="000000" w:themeColor="text1"/>
          <w:sz w:val="26"/>
          <w:szCs w:val="26"/>
        </w:rPr>
        <w:t>атора в сфере выездного туризма»</w:t>
      </w: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С 1 марта 2026 г. обновляется процедура возмещения реального ущерба заказчикам туристского продукта из денежных средств фонда персональной ответственности туроператора в сфере выездного туризма.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 xml:space="preserve">Под реальным ущербом, подлежащим возмещению из денежных средств фонда, понимаются расходы туриста и (или) иного заказчика, понесенные в связи с неисполнением туроператором своих обязательств по договору о реализации туристского продукта. Основанием для выплаты денежных средств является факт причинения заказчику реального ущерба, возникшего в связи с прекращением </w:t>
      </w:r>
      <w:proofErr w:type="spellStart"/>
      <w:r w:rsidRPr="00315500">
        <w:rPr>
          <w:color w:val="000000" w:themeColor="text1"/>
          <w:sz w:val="26"/>
          <w:szCs w:val="26"/>
        </w:rPr>
        <w:t>туроператорской</w:t>
      </w:r>
      <w:proofErr w:type="spellEnd"/>
      <w:r w:rsidRPr="00315500">
        <w:rPr>
          <w:color w:val="000000" w:themeColor="text1"/>
          <w:sz w:val="26"/>
          <w:szCs w:val="26"/>
        </w:rPr>
        <w:t xml:space="preserve"> деятельности по причине невозможности исполнения всех обязательств по договорам о реализации туристского продукта.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Выплата денежных средств заказчику из денежных средств фонда осуществляется в рублях.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Настоящее постановление действует до 1 марта 2032 г.</w:t>
      </w: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C613D0" w:rsidRDefault="00C613D0" w:rsidP="00315500">
      <w:pPr>
        <w:ind w:firstLine="709"/>
        <w:jc w:val="both"/>
        <w:rPr>
          <w:b/>
          <w:color w:val="000000" w:themeColor="text1"/>
          <w:sz w:val="26"/>
          <w:szCs w:val="26"/>
          <w:lang w:val="en-US"/>
        </w:rPr>
      </w:pPr>
    </w:p>
    <w:p w:rsidR="00C613D0" w:rsidRDefault="00C613D0" w:rsidP="00315500">
      <w:pPr>
        <w:ind w:firstLine="709"/>
        <w:jc w:val="both"/>
        <w:rPr>
          <w:b/>
          <w:color w:val="000000" w:themeColor="text1"/>
          <w:sz w:val="26"/>
          <w:szCs w:val="26"/>
          <w:lang w:val="en-US"/>
        </w:rPr>
      </w:pPr>
    </w:p>
    <w:p w:rsidR="00C613D0" w:rsidRDefault="00C613D0" w:rsidP="00315500">
      <w:pPr>
        <w:ind w:firstLine="709"/>
        <w:jc w:val="both"/>
        <w:rPr>
          <w:b/>
          <w:color w:val="000000" w:themeColor="text1"/>
          <w:sz w:val="26"/>
          <w:szCs w:val="26"/>
          <w:lang w:val="en-US"/>
        </w:rPr>
      </w:pPr>
    </w:p>
    <w:p w:rsidR="00C613D0" w:rsidRDefault="00C613D0" w:rsidP="00315500">
      <w:pPr>
        <w:ind w:firstLine="709"/>
        <w:jc w:val="both"/>
        <w:rPr>
          <w:b/>
          <w:color w:val="000000" w:themeColor="text1"/>
          <w:sz w:val="26"/>
          <w:szCs w:val="26"/>
          <w:lang w:val="en-US"/>
        </w:rPr>
      </w:pPr>
    </w:p>
    <w:p w:rsidR="00C613D0" w:rsidRDefault="00C613D0" w:rsidP="00315500">
      <w:pPr>
        <w:ind w:firstLine="709"/>
        <w:jc w:val="both"/>
        <w:rPr>
          <w:b/>
          <w:color w:val="000000" w:themeColor="text1"/>
          <w:sz w:val="26"/>
          <w:szCs w:val="26"/>
          <w:lang w:val="en-US"/>
        </w:rPr>
      </w:pP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F31973">
        <w:rPr>
          <w:b/>
          <w:color w:val="000000" w:themeColor="text1"/>
          <w:sz w:val="26"/>
          <w:szCs w:val="26"/>
        </w:rPr>
        <w:lastRenderedPageBreak/>
        <w:t xml:space="preserve">Постановление </w:t>
      </w:r>
      <w:r w:rsidR="00F31973">
        <w:rPr>
          <w:b/>
          <w:color w:val="000000" w:themeColor="text1"/>
          <w:sz w:val="26"/>
          <w:szCs w:val="26"/>
        </w:rPr>
        <w:t>Правительства РФ от 18.09.2025 № 1437 «</w:t>
      </w:r>
      <w:r w:rsidRPr="00F31973">
        <w:rPr>
          <w:b/>
          <w:color w:val="000000" w:themeColor="text1"/>
          <w:sz w:val="26"/>
          <w:szCs w:val="26"/>
        </w:rPr>
        <w:t>О требованиях к уровню кредитного рейтинга по национальной рейтинговой шкале, которому должны соответствовать кредитные организации, в которых допускается размещение средств фонда персональной ответственности туропер</w:t>
      </w:r>
      <w:r w:rsidR="00F31973">
        <w:rPr>
          <w:b/>
          <w:color w:val="000000" w:themeColor="text1"/>
          <w:sz w:val="26"/>
          <w:szCs w:val="26"/>
        </w:rPr>
        <w:t>атора в сфере выездного туризма»</w:t>
      </w: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С 1 марта 2026 года вводятся новые требования к уровню кредитного рейтинга кредитных организаций, в которых допускается размещение средств фонда персональной ответственности туроператора в сфере выездного туризма.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 xml:space="preserve">Для соответствия установленным требованиям такие </w:t>
      </w:r>
      <w:proofErr w:type="gramStart"/>
      <w:r w:rsidRPr="00315500">
        <w:rPr>
          <w:color w:val="000000" w:themeColor="text1"/>
          <w:sz w:val="26"/>
          <w:szCs w:val="26"/>
        </w:rPr>
        <w:t>КО</w:t>
      </w:r>
      <w:proofErr w:type="gramEnd"/>
      <w:r w:rsidRPr="00315500">
        <w:rPr>
          <w:color w:val="000000" w:themeColor="text1"/>
          <w:sz w:val="26"/>
          <w:szCs w:val="26"/>
        </w:rPr>
        <w:t xml:space="preserve"> должны одновременно иметь не менее 2 кредитных р</w:t>
      </w:r>
      <w:r w:rsidR="00F31973">
        <w:rPr>
          <w:color w:val="000000" w:themeColor="text1"/>
          <w:sz w:val="26"/>
          <w:szCs w:val="26"/>
        </w:rPr>
        <w:t>ейтингов не ниже уровня «A-(RU)»</w:t>
      </w:r>
      <w:r w:rsidRPr="00315500">
        <w:rPr>
          <w:color w:val="000000" w:themeColor="text1"/>
          <w:sz w:val="26"/>
          <w:szCs w:val="26"/>
        </w:rPr>
        <w:t xml:space="preserve">, присвоенного </w:t>
      </w:r>
      <w:r w:rsidR="00F31973">
        <w:rPr>
          <w:color w:val="000000" w:themeColor="text1"/>
          <w:sz w:val="26"/>
          <w:szCs w:val="26"/>
        </w:rPr>
        <w:t>АКРА (АО); или не ниже уровня «</w:t>
      </w:r>
      <w:proofErr w:type="spellStart"/>
      <w:r w:rsidRPr="00315500">
        <w:rPr>
          <w:color w:val="000000" w:themeColor="text1"/>
          <w:sz w:val="26"/>
          <w:szCs w:val="26"/>
        </w:rPr>
        <w:t>r</w:t>
      </w:r>
      <w:r w:rsidR="00F31973">
        <w:rPr>
          <w:color w:val="000000" w:themeColor="text1"/>
          <w:sz w:val="26"/>
          <w:szCs w:val="26"/>
        </w:rPr>
        <w:t>uA</w:t>
      </w:r>
      <w:proofErr w:type="spellEnd"/>
      <w:r w:rsidR="00F31973">
        <w:rPr>
          <w:color w:val="000000" w:themeColor="text1"/>
          <w:sz w:val="26"/>
          <w:szCs w:val="26"/>
        </w:rPr>
        <w:t>» АО «Рейтинговое Агентство «Эксперт РА»; или не ниже уровня «</w:t>
      </w:r>
      <w:proofErr w:type="spellStart"/>
      <w:r w:rsidR="00F31973">
        <w:rPr>
          <w:color w:val="000000" w:themeColor="text1"/>
          <w:sz w:val="26"/>
          <w:szCs w:val="26"/>
        </w:rPr>
        <w:t>A-.ru</w:t>
      </w:r>
      <w:proofErr w:type="spellEnd"/>
      <w:r w:rsidR="00F31973">
        <w:rPr>
          <w:color w:val="000000" w:themeColor="text1"/>
          <w:sz w:val="26"/>
          <w:szCs w:val="26"/>
        </w:rPr>
        <w:t>» ООО «НКР»; или не ниже уровня «</w:t>
      </w:r>
      <w:proofErr w:type="spellStart"/>
      <w:r w:rsidR="00F31973">
        <w:rPr>
          <w:color w:val="000000" w:themeColor="text1"/>
          <w:sz w:val="26"/>
          <w:szCs w:val="26"/>
        </w:rPr>
        <w:t>A-|ru|</w:t>
      </w:r>
      <w:proofErr w:type="spellEnd"/>
      <w:r w:rsidR="00F31973">
        <w:rPr>
          <w:color w:val="000000" w:themeColor="text1"/>
          <w:sz w:val="26"/>
          <w:szCs w:val="26"/>
        </w:rPr>
        <w:t>» ООО «НРА»</w:t>
      </w:r>
      <w:r w:rsidRPr="00315500">
        <w:rPr>
          <w:color w:val="000000" w:themeColor="text1"/>
          <w:sz w:val="26"/>
          <w:szCs w:val="26"/>
        </w:rPr>
        <w:t>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 xml:space="preserve">Признано утратившим силу Постановление Правительства </w:t>
      </w:r>
      <w:r w:rsidR="00F31973">
        <w:rPr>
          <w:color w:val="000000" w:themeColor="text1"/>
          <w:sz w:val="26"/>
          <w:szCs w:val="26"/>
        </w:rPr>
        <w:t>РФ от 24.12.2016 №</w:t>
      </w:r>
      <w:r w:rsidRPr="00315500">
        <w:rPr>
          <w:color w:val="000000" w:themeColor="text1"/>
          <w:sz w:val="26"/>
          <w:szCs w:val="26"/>
        </w:rPr>
        <w:t xml:space="preserve"> 1474.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F31973">
        <w:rPr>
          <w:b/>
          <w:color w:val="000000" w:themeColor="text1"/>
          <w:sz w:val="26"/>
          <w:szCs w:val="26"/>
        </w:rPr>
        <w:t>Приказ</w:t>
      </w:r>
      <w:r w:rsidR="00715736">
        <w:rPr>
          <w:b/>
          <w:color w:val="000000" w:themeColor="text1"/>
          <w:sz w:val="26"/>
          <w:szCs w:val="26"/>
        </w:rPr>
        <w:t xml:space="preserve"> Минтруда России от 29.08.2025 № 524 «</w:t>
      </w:r>
      <w:r w:rsidRPr="00F31973">
        <w:rPr>
          <w:b/>
          <w:color w:val="000000" w:themeColor="text1"/>
          <w:sz w:val="26"/>
          <w:szCs w:val="26"/>
        </w:rPr>
        <w:t>Об утверждении типовой модели протезно-ортопедической и реабилитационной организации, оказывающей услуги по протезированию инвалидов, в том числе получивших травму, ранение, контузию, увечье в связи с боевыми действиями, с учетом стандартов о</w:t>
      </w:r>
      <w:r w:rsidR="00715736">
        <w:rPr>
          <w:b/>
          <w:color w:val="000000" w:themeColor="text1"/>
          <w:sz w:val="26"/>
          <w:szCs w:val="26"/>
        </w:rPr>
        <w:t>казания таких услуг и оснащения»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Установлена типовая модель протезно-ортопедической и реабилитационной организации, оказывающей услуги по протезированию инвалидов, в том числе получивших травму, ранение, контузию, увечье в связи с боевыми действиями, с учетом стандартов оказания таких услуг и оснащения.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В частности, при открытии протезно-ортопедической и реабилитационной организации необходимо организовать следующие направления деятельности: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оказание медицинских услуг: прием пациентов, назначение протезно-ортопедических изделий (далее - ПОИ), оказание услуг по восстановительному лечению (при необходимости);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психологическая помощь;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услуги стационара сложного протезирования (при наличии стационара сложного протезирования);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 xml:space="preserve">изготовление и ремонт </w:t>
      </w:r>
      <w:proofErr w:type="gramStart"/>
      <w:r w:rsidRPr="00315500">
        <w:rPr>
          <w:color w:val="000000" w:themeColor="text1"/>
          <w:sz w:val="26"/>
          <w:szCs w:val="26"/>
        </w:rPr>
        <w:t>индивидуальных</w:t>
      </w:r>
      <w:proofErr w:type="gramEnd"/>
      <w:r w:rsidRPr="00315500">
        <w:rPr>
          <w:color w:val="000000" w:themeColor="text1"/>
          <w:sz w:val="26"/>
          <w:szCs w:val="26"/>
        </w:rPr>
        <w:t xml:space="preserve"> ПОИ;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обучение пользованию протезами - функциональная адаптация, в том числе на улице с моделированием различных поверхностей для тренировки ходьбы;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салон-магазин по реализации технических средств реабилитации, в т.ч. в рамках электронных сертификатов.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715736">
        <w:rPr>
          <w:b/>
          <w:color w:val="000000" w:themeColor="text1"/>
          <w:sz w:val="26"/>
          <w:szCs w:val="26"/>
        </w:rPr>
        <w:t>Приказ Минэконо</w:t>
      </w:r>
      <w:r w:rsidR="00715736">
        <w:rPr>
          <w:b/>
          <w:color w:val="000000" w:themeColor="text1"/>
          <w:sz w:val="26"/>
          <w:szCs w:val="26"/>
        </w:rPr>
        <w:t>мразвития России от 29.08.2025 № 568 «</w:t>
      </w:r>
      <w:r w:rsidRPr="00715736">
        <w:rPr>
          <w:b/>
          <w:color w:val="000000" w:themeColor="text1"/>
          <w:sz w:val="26"/>
          <w:szCs w:val="26"/>
        </w:rPr>
        <w:t>Об утверждении методических рекомендаций по фо</w:t>
      </w:r>
      <w:r w:rsidR="00715736">
        <w:rPr>
          <w:b/>
          <w:color w:val="000000" w:themeColor="text1"/>
          <w:sz w:val="26"/>
          <w:szCs w:val="26"/>
        </w:rPr>
        <w:t>рмированию туристских маршрутов»</w:t>
      </w:r>
    </w:p>
    <w:p w:rsidR="00315500" w:rsidRPr="00315500" w:rsidRDefault="00315500" w:rsidP="00315500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Утверждены методические рекомендации по формированию туристских маршрутов.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Методические рекомендации разработаны в целях определения порядка и условий формирования органами государственной власти РФ в сфере туризма и субъектами туристской индустрии туристских маршрутов.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lastRenderedPageBreak/>
        <w:t xml:space="preserve">Приводятся основные принципы и этапы формирования туристских маршрутов, порядок разработки района и трассы туристского маршрута и исследования туристских ресурсов по предполагаемой трассе туристского маршрута, особенности оценки </w:t>
      </w:r>
      <w:proofErr w:type="spellStart"/>
      <w:r w:rsidRPr="00315500">
        <w:rPr>
          <w:color w:val="000000" w:themeColor="text1"/>
          <w:sz w:val="26"/>
          <w:szCs w:val="26"/>
        </w:rPr>
        <w:t>востребованности</w:t>
      </w:r>
      <w:proofErr w:type="spellEnd"/>
      <w:r w:rsidRPr="00315500">
        <w:rPr>
          <w:color w:val="000000" w:themeColor="text1"/>
          <w:sz w:val="26"/>
          <w:szCs w:val="26"/>
        </w:rPr>
        <w:t xml:space="preserve"> туристского маршрута и пр.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  <w:r w:rsidRPr="00315500">
        <w:rPr>
          <w:color w:val="000000" w:themeColor="text1"/>
          <w:sz w:val="26"/>
          <w:szCs w:val="26"/>
        </w:rPr>
        <w:t>Настоящий приказ вступил в силу с 1 сентября 2025 года.</w:t>
      </w:r>
    </w:p>
    <w:p w:rsidR="00315500" w:rsidRPr="00315500" w:rsidRDefault="00315500" w:rsidP="00315500">
      <w:pPr>
        <w:ind w:firstLine="709"/>
        <w:jc w:val="both"/>
        <w:rPr>
          <w:color w:val="000000" w:themeColor="text1"/>
          <w:sz w:val="26"/>
          <w:szCs w:val="26"/>
        </w:rPr>
      </w:pPr>
    </w:p>
    <w:p w:rsidR="00755935" w:rsidRPr="00755935" w:rsidRDefault="00755935" w:rsidP="00755935">
      <w:pPr>
        <w:ind w:firstLine="709"/>
        <w:jc w:val="both"/>
        <w:rPr>
          <w:color w:val="000000" w:themeColor="text1"/>
          <w:sz w:val="26"/>
          <w:szCs w:val="26"/>
        </w:rPr>
      </w:pPr>
    </w:p>
    <w:p w:rsidR="00C40133" w:rsidRPr="00544BA8" w:rsidRDefault="00C40133" w:rsidP="00B0547C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333333"/>
          <w:szCs w:val="24"/>
          <w:lang w:eastAsia="en-US"/>
        </w:rPr>
      </w:pPr>
    </w:p>
    <w:p w:rsidR="002B6B69" w:rsidRDefault="00E771C2" w:rsidP="00035E32">
      <w:pPr>
        <w:spacing w:line="240" w:lineRule="exact"/>
        <w:ind w:right="-2"/>
        <w:contextualSpacing/>
        <w:jc w:val="both"/>
      </w:pPr>
      <w:r>
        <w:t>П</w:t>
      </w:r>
      <w:r w:rsidR="00BC5828">
        <w:t xml:space="preserve">рокурор </w:t>
      </w:r>
      <w:r w:rsidR="008A5139">
        <w:t>района</w:t>
      </w:r>
      <w:r w:rsidR="008A5139">
        <w:tab/>
      </w:r>
      <w:r w:rsidR="008A5139">
        <w:tab/>
      </w:r>
      <w:r w:rsidR="008A5139">
        <w:tab/>
      </w:r>
      <w:r w:rsidR="008A5139">
        <w:tab/>
        <w:t xml:space="preserve">                  </w:t>
      </w:r>
      <w:r w:rsidR="008F1197">
        <w:t xml:space="preserve">    </w:t>
      </w:r>
      <w:bookmarkStart w:id="0" w:name="_GoBack"/>
      <w:bookmarkEnd w:id="0"/>
      <w:r w:rsidR="00BC5828">
        <w:t xml:space="preserve">                    </w:t>
      </w:r>
      <w:r>
        <w:t xml:space="preserve">    </w:t>
      </w:r>
      <w:r w:rsidR="00BC5828">
        <w:t xml:space="preserve"> </w:t>
      </w:r>
      <w:r w:rsidR="00FD5638">
        <w:t xml:space="preserve">   </w:t>
      </w:r>
      <w:r>
        <w:t xml:space="preserve"> </w:t>
      </w:r>
      <w:r w:rsidR="00BC5828">
        <w:t xml:space="preserve"> </w:t>
      </w:r>
      <w:r w:rsidR="00FD5638">
        <w:t xml:space="preserve">М.Ш. </w:t>
      </w:r>
      <w:proofErr w:type="spellStart"/>
      <w:r w:rsidR="00FD5638">
        <w:t>Мавлютов</w:t>
      </w:r>
      <w:proofErr w:type="spellEnd"/>
    </w:p>
    <w:p w:rsidR="00E855D9" w:rsidRDefault="00E855D9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E855D9" w:rsidRDefault="00E855D9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E855D9" w:rsidRDefault="00E855D9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C40133" w:rsidRDefault="00C40133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C40133" w:rsidRDefault="00C40133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C40133" w:rsidRDefault="00C40133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D2544C" w:rsidRDefault="00D2544C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D2544C" w:rsidRDefault="00D2544C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D2544C" w:rsidRDefault="00D2544C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D2544C" w:rsidRDefault="00D2544C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D2544C" w:rsidRDefault="00D2544C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106769" w:rsidRDefault="00106769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755935" w:rsidRDefault="00755935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755935" w:rsidRDefault="00755935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755935" w:rsidRDefault="00755935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755935" w:rsidRDefault="00755935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755935" w:rsidRDefault="00755935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755935" w:rsidRDefault="00755935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755935" w:rsidRDefault="00755935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8C72D0" w:rsidRDefault="008C72D0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8C72D0" w:rsidRDefault="008C72D0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8C72D0" w:rsidRDefault="008C72D0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8C72D0" w:rsidRDefault="008C72D0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8C72D0" w:rsidRDefault="008C72D0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8C72D0" w:rsidRDefault="008C72D0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8C72D0" w:rsidRDefault="008C72D0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8C72D0" w:rsidRDefault="008C72D0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8C72D0" w:rsidRDefault="008C72D0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8C72D0" w:rsidRDefault="008C72D0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8C72D0" w:rsidRDefault="008C72D0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8C72D0" w:rsidRDefault="008C72D0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8C72D0" w:rsidRDefault="008C72D0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8C72D0" w:rsidRDefault="008C72D0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8C72D0" w:rsidRDefault="008C72D0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8C72D0" w:rsidRDefault="008C72D0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8C72D0" w:rsidRDefault="008C72D0" w:rsidP="00035E32">
      <w:pPr>
        <w:ind w:right="-2"/>
        <w:contextualSpacing/>
        <w:jc w:val="both"/>
        <w:rPr>
          <w:b/>
          <w:sz w:val="20"/>
          <w:szCs w:val="20"/>
          <w:lang w:val="en-US"/>
        </w:rPr>
      </w:pPr>
    </w:p>
    <w:p w:rsidR="00C613D0" w:rsidRDefault="00C613D0" w:rsidP="00035E32">
      <w:pPr>
        <w:ind w:right="-2"/>
        <w:contextualSpacing/>
        <w:jc w:val="both"/>
        <w:rPr>
          <w:b/>
          <w:sz w:val="20"/>
          <w:szCs w:val="20"/>
          <w:lang w:val="en-US"/>
        </w:rPr>
      </w:pPr>
    </w:p>
    <w:p w:rsidR="00C613D0" w:rsidRDefault="00C613D0" w:rsidP="00035E32">
      <w:pPr>
        <w:ind w:right="-2"/>
        <w:contextualSpacing/>
        <w:jc w:val="both"/>
        <w:rPr>
          <w:b/>
          <w:sz w:val="20"/>
          <w:szCs w:val="20"/>
          <w:lang w:val="en-US"/>
        </w:rPr>
      </w:pPr>
    </w:p>
    <w:p w:rsidR="00C613D0" w:rsidRDefault="00C613D0" w:rsidP="00035E32">
      <w:pPr>
        <w:ind w:right="-2"/>
        <w:contextualSpacing/>
        <w:jc w:val="both"/>
        <w:rPr>
          <w:b/>
          <w:sz w:val="20"/>
          <w:szCs w:val="20"/>
          <w:lang w:val="en-US"/>
        </w:rPr>
      </w:pPr>
    </w:p>
    <w:p w:rsidR="00C613D0" w:rsidRDefault="00C613D0" w:rsidP="00035E32">
      <w:pPr>
        <w:ind w:right="-2"/>
        <w:contextualSpacing/>
        <w:jc w:val="both"/>
        <w:rPr>
          <w:b/>
          <w:sz w:val="20"/>
          <w:szCs w:val="20"/>
          <w:lang w:val="en-US"/>
        </w:rPr>
      </w:pPr>
    </w:p>
    <w:p w:rsidR="00C613D0" w:rsidRDefault="00C613D0" w:rsidP="00035E32">
      <w:pPr>
        <w:ind w:right="-2"/>
        <w:contextualSpacing/>
        <w:jc w:val="both"/>
        <w:rPr>
          <w:b/>
          <w:sz w:val="20"/>
          <w:szCs w:val="20"/>
          <w:lang w:val="en-US"/>
        </w:rPr>
      </w:pPr>
    </w:p>
    <w:p w:rsidR="00C613D0" w:rsidRDefault="00C613D0" w:rsidP="00035E32">
      <w:pPr>
        <w:ind w:right="-2"/>
        <w:contextualSpacing/>
        <w:jc w:val="both"/>
        <w:rPr>
          <w:b/>
          <w:sz w:val="20"/>
          <w:szCs w:val="20"/>
          <w:lang w:val="en-US"/>
        </w:rPr>
      </w:pPr>
    </w:p>
    <w:p w:rsidR="00C613D0" w:rsidRDefault="00C613D0" w:rsidP="00035E32">
      <w:pPr>
        <w:ind w:right="-2"/>
        <w:contextualSpacing/>
        <w:jc w:val="both"/>
        <w:rPr>
          <w:b/>
          <w:sz w:val="20"/>
          <w:szCs w:val="20"/>
          <w:lang w:val="en-US"/>
        </w:rPr>
      </w:pPr>
    </w:p>
    <w:p w:rsidR="00C613D0" w:rsidRPr="00C613D0" w:rsidRDefault="00C613D0" w:rsidP="00035E32">
      <w:pPr>
        <w:ind w:right="-2"/>
        <w:contextualSpacing/>
        <w:jc w:val="both"/>
        <w:rPr>
          <w:b/>
          <w:sz w:val="20"/>
          <w:szCs w:val="20"/>
          <w:lang w:val="en-US"/>
        </w:rPr>
      </w:pPr>
    </w:p>
    <w:p w:rsidR="008C72D0" w:rsidRDefault="008C72D0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755935" w:rsidRDefault="00755935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755935" w:rsidRDefault="00755935" w:rsidP="00035E32">
      <w:pPr>
        <w:ind w:right="-2"/>
        <w:contextualSpacing/>
        <w:jc w:val="both"/>
        <w:rPr>
          <w:b/>
          <w:sz w:val="20"/>
          <w:szCs w:val="20"/>
        </w:rPr>
      </w:pPr>
    </w:p>
    <w:p w:rsidR="00BF1207" w:rsidRPr="00257E2C" w:rsidRDefault="00314ECD" w:rsidP="00035E32">
      <w:pPr>
        <w:ind w:right="-2"/>
        <w:contextualSpacing/>
        <w:jc w:val="both"/>
      </w:pPr>
      <w:r>
        <w:rPr>
          <w:b/>
          <w:sz w:val="20"/>
          <w:szCs w:val="20"/>
        </w:rPr>
        <w:t>П</w:t>
      </w:r>
      <w:r w:rsidR="00BF1207" w:rsidRPr="00BF1207">
        <w:rPr>
          <w:b/>
          <w:sz w:val="20"/>
          <w:szCs w:val="20"/>
        </w:rPr>
        <w:t>ри использовании указанной информации ссылка на прокуратуру района является обязательной. При освещении информации в тел</w:t>
      </w:r>
      <w:proofErr w:type="gramStart"/>
      <w:r w:rsidR="00BF1207" w:rsidRPr="00BF1207">
        <w:rPr>
          <w:b/>
          <w:sz w:val="20"/>
          <w:szCs w:val="20"/>
        </w:rPr>
        <w:t>е-</w:t>
      </w:r>
      <w:proofErr w:type="gramEnd"/>
      <w:r w:rsidR="00BF1207" w:rsidRPr="00BF1207">
        <w:rPr>
          <w:b/>
          <w:sz w:val="20"/>
          <w:szCs w:val="20"/>
        </w:rPr>
        <w:t xml:space="preserve">, </w:t>
      </w:r>
      <w:proofErr w:type="spellStart"/>
      <w:r w:rsidR="00BF1207" w:rsidRPr="00BF1207">
        <w:rPr>
          <w:b/>
          <w:sz w:val="20"/>
          <w:szCs w:val="20"/>
        </w:rPr>
        <w:t>радиоэфирах</w:t>
      </w:r>
      <w:proofErr w:type="spellEnd"/>
      <w:r w:rsidR="00BF1207" w:rsidRPr="00BF1207">
        <w:rPr>
          <w:b/>
          <w:sz w:val="20"/>
          <w:szCs w:val="20"/>
        </w:rPr>
        <w:t xml:space="preserve"> необходимо направлять эфирные справки (количество эфиров с учетом повторов) на адрес электронной почты (</w:t>
      </w:r>
      <w:proofErr w:type="spellStart"/>
      <w:r w:rsidR="00BF1207" w:rsidRPr="00BF1207">
        <w:rPr>
          <w:b/>
          <w:sz w:val="20"/>
          <w:szCs w:val="20"/>
          <w:lang w:val="en-US"/>
        </w:rPr>
        <w:t>prokuratura</w:t>
      </w:r>
      <w:proofErr w:type="spellEnd"/>
      <w:r w:rsidR="00BF1207" w:rsidRPr="00BF1207">
        <w:rPr>
          <w:b/>
          <w:sz w:val="20"/>
          <w:szCs w:val="20"/>
        </w:rPr>
        <w:t>-</w:t>
      </w:r>
      <w:proofErr w:type="spellStart"/>
      <w:r w:rsidR="00BF1207" w:rsidRPr="00BF1207">
        <w:rPr>
          <w:b/>
          <w:sz w:val="20"/>
          <w:szCs w:val="20"/>
          <w:lang w:val="en-US"/>
        </w:rPr>
        <w:t>sr</w:t>
      </w:r>
      <w:proofErr w:type="spellEnd"/>
      <w:r w:rsidR="00BF1207" w:rsidRPr="00BF1207">
        <w:rPr>
          <w:b/>
          <w:sz w:val="20"/>
          <w:szCs w:val="20"/>
        </w:rPr>
        <w:t>@</w:t>
      </w:r>
      <w:r w:rsidR="00BF1207" w:rsidRPr="00BF1207">
        <w:rPr>
          <w:b/>
          <w:sz w:val="20"/>
          <w:szCs w:val="20"/>
          <w:lang w:val="en-US"/>
        </w:rPr>
        <w:t>mail</w:t>
      </w:r>
      <w:r w:rsidR="00BF1207" w:rsidRPr="00BF1207">
        <w:rPr>
          <w:b/>
          <w:sz w:val="20"/>
          <w:szCs w:val="20"/>
        </w:rPr>
        <w:t>.</w:t>
      </w:r>
      <w:proofErr w:type="spellStart"/>
      <w:r w:rsidR="00BF1207" w:rsidRPr="00BF1207">
        <w:rPr>
          <w:b/>
          <w:sz w:val="20"/>
          <w:szCs w:val="20"/>
        </w:rPr>
        <w:t>ru</w:t>
      </w:r>
      <w:proofErr w:type="spellEnd"/>
      <w:r w:rsidR="00BF1207" w:rsidRPr="00BF1207">
        <w:rPr>
          <w:b/>
          <w:sz w:val="20"/>
          <w:szCs w:val="20"/>
        </w:rPr>
        <w:t>) или  по каналам факсимильной связи на тел. 8 (3462) 2199</w:t>
      </w:r>
      <w:r w:rsidR="00BC5828">
        <w:rPr>
          <w:b/>
          <w:sz w:val="20"/>
          <w:szCs w:val="20"/>
        </w:rPr>
        <w:t>95</w:t>
      </w:r>
    </w:p>
    <w:sectPr w:rsidR="00BF1207" w:rsidRPr="00257E2C" w:rsidSect="00315500">
      <w:headerReference w:type="default" r:id="rId8"/>
      <w:pgSz w:w="11906" w:h="16838"/>
      <w:pgMar w:top="993" w:right="567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09E" w:rsidRDefault="00BF709E" w:rsidP="002C32AF">
      <w:r>
        <w:separator/>
      </w:r>
    </w:p>
  </w:endnote>
  <w:endnote w:type="continuationSeparator" w:id="0">
    <w:p w:rsidR="00BF709E" w:rsidRDefault="00BF709E" w:rsidP="002C3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09E" w:rsidRDefault="00BF709E" w:rsidP="002C32AF">
      <w:r>
        <w:separator/>
      </w:r>
    </w:p>
  </w:footnote>
  <w:footnote w:type="continuationSeparator" w:id="0">
    <w:p w:rsidR="00BF709E" w:rsidRDefault="00BF709E" w:rsidP="002C3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602360"/>
      <w:docPartObj>
        <w:docPartGallery w:val="Номера страниц (вверху страницы)"/>
        <w:docPartUnique/>
      </w:docPartObj>
    </w:sdtPr>
    <w:sdtContent>
      <w:p w:rsidR="00315500" w:rsidRDefault="009F1924">
        <w:pPr>
          <w:pStyle w:val="aa"/>
          <w:jc w:val="center"/>
        </w:pPr>
        <w:fldSimple w:instr=" PAGE   \* MERGEFORMAT ">
          <w:r w:rsidR="00C613D0">
            <w:rPr>
              <w:noProof/>
            </w:rPr>
            <w:t>9</w:t>
          </w:r>
        </w:fldSimple>
      </w:p>
    </w:sdtContent>
  </w:sdt>
  <w:p w:rsidR="00315500" w:rsidRDefault="0031550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C0585"/>
    <w:multiLevelType w:val="multilevel"/>
    <w:tmpl w:val="DAB4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E323E"/>
    <w:multiLevelType w:val="multilevel"/>
    <w:tmpl w:val="7CE00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820E43"/>
    <w:multiLevelType w:val="multilevel"/>
    <w:tmpl w:val="91DC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2E3EBF"/>
    <w:multiLevelType w:val="multilevel"/>
    <w:tmpl w:val="C068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3BC"/>
    <w:rsid w:val="000038A1"/>
    <w:rsid w:val="0001765B"/>
    <w:rsid w:val="00020C94"/>
    <w:rsid w:val="00024280"/>
    <w:rsid w:val="00030064"/>
    <w:rsid w:val="00035E32"/>
    <w:rsid w:val="000406BC"/>
    <w:rsid w:val="000410E3"/>
    <w:rsid w:val="000430F4"/>
    <w:rsid w:val="000473F7"/>
    <w:rsid w:val="00061620"/>
    <w:rsid w:val="00066804"/>
    <w:rsid w:val="000742A4"/>
    <w:rsid w:val="00085A5C"/>
    <w:rsid w:val="00086D31"/>
    <w:rsid w:val="00090FFD"/>
    <w:rsid w:val="0009154A"/>
    <w:rsid w:val="000A253A"/>
    <w:rsid w:val="000A5F95"/>
    <w:rsid w:val="000A6AB1"/>
    <w:rsid w:val="000B375C"/>
    <w:rsid w:val="000B3A95"/>
    <w:rsid w:val="000C3D7E"/>
    <w:rsid w:val="000C4ECF"/>
    <w:rsid w:val="000D3C0A"/>
    <w:rsid w:val="000E1268"/>
    <w:rsid w:val="000E5BA8"/>
    <w:rsid w:val="000F17C4"/>
    <w:rsid w:val="000F451A"/>
    <w:rsid w:val="000F5C04"/>
    <w:rsid w:val="00104F35"/>
    <w:rsid w:val="001060A9"/>
    <w:rsid w:val="00106769"/>
    <w:rsid w:val="00117129"/>
    <w:rsid w:val="0012040B"/>
    <w:rsid w:val="00120A77"/>
    <w:rsid w:val="0013549D"/>
    <w:rsid w:val="00135D9D"/>
    <w:rsid w:val="00143DE4"/>
    <w:rsid w:val="001441B0"/>
    <w:rsid w:val="00161A9A"/>
    <w:rsid w:val="00162284"/>
    <w:rsid w:val="00164C47"/>
    <w:rsid w:val="00175876"/>
    <w:rsid w:val="001857CA"/>
    <w:rsid w:val="00185B63"/>
    <w:rsid w:val="001932D3"/>
    <w:rsid w:val="00193F9E"/>
    <w:rsid w:val="001A2890"/>
    <w:rsid w:val="001B324C"/>
    <w:rsid w:val="001C3B80"/>
    <w:rsid w:val="001C5CB4"/>
    <w:rsid w:val="001D2298"/>
    <w:rsid w:val="001D7202"/>
    <w:rsid w:val="001F4230"/>
    <w:rsid w:val="001F63CD"/>
    <w:rsid w:val="00206AC8"/>
    <w:rsid w:val="00206B45"/>
    <w:rsid w:val="00210BEF"/>
    <w:rsid w:val="00221AB4"/>
    <w:rsid w:val="00225590"/>
    <w:rsid w:val="002302E8"/>
    <w:rsid w:val="002370F6"/>
    <w:rsid w:val="00250183"/>
    <w:rsid w:val="002514CF"/>
    <w:rsid w:val="002565F8"/>
    <w:rsid w:val="00257E2C"/>
    <w:rsid w:val="002623F4"/>
    <w:rsid w:val="0027006E"/>
    <w:rsid w:val="002A42E7"/>
    <w:rsid w:val="002B15FD"/>
    <w:rsid w:val="002B6B69"/>
    <w:rsid w:val="002C32AF"/>
    <w:rsid w:val="002C777F"/>
    <w:rsid w:val="002C7D93"/>
    <w:rsid w:val="002E7590"/>
    <w:rsid w:val="002F7277"/>
    <w:rsid w:val="003011A0"/>
    <w:rsid w:val="00307AB2"/>
    <w:rsid w:val="00314ECD"/>
    <w:rsid w:val="00315500"/>
    <w:rsid w:val="003450B2"/>
    <w:rsid w:val="00367640"/>
    <w:rsid w:val="00372501"/>
    <w:rsid w:val="00380369"/>
    <w:rsid w:val="0038048C"/>
    <w:rsid w:val="003B6518"/>
    <w:rsid w:val="003D354D"/>
    <w:rsid w:val="003D6784"/>
    <w:rsid w:val="003E6866"/>
    <w:rsid w:val="003F2D63"/>
    <w:rsid w:val="00403E9F"/>
    <w:rsid w:val="004121B1"/>
    <w:rsid w:val="0044593F"/>
    <w:rsid w:val="0044776C"/>
    <w:rsid w:val="00450206"/>
    <w:rsid w:val="00455054"/>
    <w:rsid w:val="00456F49"/>
    <w:rsid w:val="00490ED0"/>
    <w:rsid w:val="00497959"/>
    <w:rsid w:val="004A4B8A"/>
    <w:rsid w:val="004B2174"/>
    <w:rsid w:val="004B25C5"/>
    <w:rsid w:val="004B389E"/>
    <w:rsid w:val="004C0E21"/>
    <w:rsid w:val="004D3B82"/>
    <w:rsid w:val="004D64AB"/>
    <w:rsid w:val="004D7A51"/>
    <w:rsid w:val="004E32A2"/>
    <w:rsid w:val="004F247E"/>
    <w:rsid w:val="004F3318"/>
    <w:rsid w:val="00514E43"/>
    <w:rsid w:val="005217A5"/>
    <w:rsid w:val="00523A93"/>
    <w:rsid w:val="0052758A"/>
    <w:rsid w:val="005357AA"/>
    <w:rsid w:val="005405A6"/>
    <w:rsid w:val="00544BA8"/>
    <w:rsid w:val="005462EB"/>
    <w:rsid w:val="00552F3D"/>
    <w:rsid w:val="00554756"/>
    <w:rsid w:val="00557F1A"/>
    <w:rsid w:val="00560B52"/>
    <w:rsid w:val="005773E5"/>
    <w:rsid w:val="005828E0"/>
    <w:rsid w:val="00582B47"/>
    <w:rsid w:val="00596216"/>
    <w:rsid w:val="005975BD"/>
    <w:rsid w:val="005C5185"/>
    <w:rsid w:val="005C6939"/>
    <w:rsid w:val="005C7ADF"/>
    <w:rsid w:val="005D1098"/>
    <w:rsid w:val="005D2598"/>
    <w:rsid w:val="005D28F3"/>
    <w:rsid w:val="005D6964"/>
    <w:rsid w:val="005D79C7"/>
    <w:rsid w:val="005D7CCD"/>
    <w:rsid w:val="005E4CB8"/>
    <w:rsid w:val="005F40C7"/>
    <w:rsid w:val="0061021A"/>
    <w:rsid w:val="0061237B"/>
    <w:rsid w:val="00614D8C"/>
    <w:rsid w:val="00616A35"/>
    <w:rsid w:val="00617686"/>
    <w:rsid w:val="006433FF"/>
    <w:rsid w:val="00643554"/>
    <w:rsid w:val="00650100"/>
    <w:rsid w:val="006560C1"/>
    <w:rsid w:val="00656669"/>
    <w:rsid w:val="00671BFD"/>
    <w:rsid w:val="00684E69"/>
    <w:rsid w:val="00695489"/>
    <w:rsid w:val="00696EC1"/>
    <w:rsid w:val="00697DD2"/>
    <w:rsid w:val="006A2B8B"/>
    <w:rsid w:val="006A653D"/>
    <w:rsid w:val="006C72C2"/>
    <w:rsid w:val="006D085F"/>
    <w:rsid w:val="006D343A"/>
    <w:rsid w:val="006E4FB8"/>
    <w:rsid w:val="006F1734"/>
    <w:rsid w:val="006F30F9"/>
    <w:rsid w:val="006F6BD3"/>
    <w:rsid w:val="00700247"/>
    <w:rsid w:val="007101C9"/>
    <w:rsid w:val="00711341"/>
    <w:rsid w:val="00715736"/>
    <w:rsid w:val="00734130"/>
    <w:rsid w:val="00736EB4"/>
    <w:rsid w:val="00742093"/>
    <w:rsid w:val="00742245"/>
    <w:rsid w:val="0074623A"/>
    <w:rsid w:val="00750C32"/>
    <w:rsid w:val="00754FD3"/>
    <w:rsid w:val="00755741"/>
    <w:rsid w:val="00755935"/>
    <w:rsid w:val="00774FBE"/>
    <w:rsid w:val="00776C95"/>
    <w:rsid w:val="0078110A"/>
    <w:rsid w:val="00781BEB"/>
    <w:rsid w:val="00784E17"/>
    <w:rsid w:val="007902C5"/>
    <w:rsid w:val="007952A0"/>
    <w:rsid w:val="00797D08"/>
    <w:rsid w:val="007B237F"/>
    <w:rsid w:val="007C234C"/>
    <w:rsid w:val="007C55E6"/>
    <w:rsid w:val="007C772B"/>
    <w:rsid w:val="007E0B10"/>
    <w:rsid w:val="007E20A5"/>
    <w:rsid w:val="007F0A01"/>
    <w:rsid w:val="007F26AD"/>
    <w:rsid w:val="007F3721"/>
    <w:rsid w:val="00800211"/>
    <w:rsid w:val="0080403E"/>
    <w:rsid w:val="00817908"/>
    <w:rsid w:val="0082070A"/>
    <w:rsid w:val="00831CEA"/>
    <w:rsid w:val="00834A0A"/>
    <w:rsid w:val="00834C26"/>
    <w:rsid w:val="0083703B"/>
    <w:rsid w:val="0085326A"/>
    <w:rsid w:val="008663C4"/>
    <w:rsid w:val="00877EA1"/>
    <w:rsid w:val="008867BD"/>
    <w:rsid w:val="00890190"/>
    <w:rsid w:val="00891510"/>
    <w:rsid w:val="008927B8"/>
    <w:rsid w:val="00896661"/>
    <w:rsid w:val="00896726"/>
    <w:rsid w:val="008A4BF1"/>
    <w:rsid w:val="008A4FED"/>
    <w:rsid w:val="008A5139"/>
    <w:rsid w:val="008A7181"/>
    <w:rsid w:val="008B0846"/>
    <w:rsid w:val="008B40F8"/>
    <w:rsid w:val="008B508A"/>
    <w:rsid w:val="008C233E"/>
    <w:rsid w:val="008C2AF5"/>
    <w:rsid w:val="008C4689"/>
    <w:rsid w:val="008C72D0"/>
    <w:rsid w:val="008E04FC"/>
    <w:rsid w:val="008E0D69"/>
    <w:rsid w:val="008E2966"/>
    <w:rsid w:val="008E7F84"/>
    <w:rsid w:val="008F1197"/>
    <w:rsid w:val="008F1960"/>
    <w:rsid w:val="00904A81"/>
    <w:rsid w:val="00907B42"/>
    <w:rsid w:val="00912921"/>
    <w:rsid w:val="00917324"/>
    <w:rsid w:val="0094391B"/>
    <w:rsid w:val="00943E4A"/>
    <w:rsid w:val="00952E3E"/>
    <w:rsid w:val="009574B2"/>
    <w:rsid w:val="009574BC"/>
    <w:rsid w:val="00970BDD"/>
    <w:rsid w:val="00975FFA"/>
    <w:rsid w:val="0098580F"/>
    <w:rsid w:val="009C0763"/>
    <w:rsid w:val="009C4E65"/>
    <w:rsid w:val="009C5634"/>
    <w:rsid w:val="009D0CD9"/>
    <w:rsid w:val="009D2987"/>
    <w:rsid w:val="009D6283"/>
    <w:rsid w:val="009F1924"/>
    <w:rsid w:val="009F2C39"/>
    <w:rsid w:val="009F5315"/>
    <w:rsid w:val="009F5873"/>
    <w:rsid w:val="009F5C52"/>
    <w:rsid w:val="00A01047"/>
    <w:rsid w:val="00A1709C"/>
    <w:rsid w:val="00A21A17"/>
    <w:rsid w:val="00A36414"/>
    <w:rsid w:val="00A51AA1"/>
    <w:rsid w:val="00A601A6"/>
    <w:rsid w:val="00A6175C"/>
    <w:rsid w:val="00A829F7"/>
    <w:rsid w:val="00A900F9"/>
    <w:rsid w:val="00A95FAA"/>
    <w:rsid w:val="00A96A97"/>
    <w:rsid w:val="00AA425F"/>
    <w:rsid w:val="00AA6FC9"/>
    <w:rsid w:val="00AB1453"/>
    <w:rsid w:val="00AB3EF0"/>
    <w:rsid w:val="00AD1D99"/>
    <w:rsid w:val="00AF0483"/>
    <w:rsid w:val="00B0194B"/>
    <w:rsid w:val="00B03FC3"/>
    <w:rsid w:val="00B0547C"/>
    <w:rsid w:val="00B06AC4"/>
    <w:rsid w:val="00B1184B"/>
    <w:rsid w:val="00B13B67"/>
    <w:rsid w:val="00B140E2"/>
    <w:rsid w:val="00B14911"/>
    <w:rsid w:val="00B17B36"/>
    <w:rsid w:val="00B22DFA"/>
    <w:rsid w:val="00B235DF"/>
    <w:rsid w:val="00B23A3E"/>
    <w:rsid w:val="00B26F82"/>
    <w:rsid w:val="00B27D23"/>
    <w:rsid w:val="00B30288"/>
    <w:rsid w:val="00B3111D"/>
    <w:rsid w:val="00B4068D"/>
    <w:rsid w:val="00B60DD3"/>
    <w:rsid w:val="00B64A6D"/>
    <w:rsid w:val="00B64CCB"/>
    <w:rsid w:val="00B73C5B"/>
    <w:rsid w:val="00B777D0"/>
    <w:rsid w:val="00B85B5B"/>
    <w:rsid w:val="00B910D4"/>
    <w:rsid w:val="00B965D1"/>
    <w:rsid w:val="00B97784"/>
    <w:rsid w:val="00BB3C7F"/>
    <w:rsid w:val="00BB6A2B"/>
    <w:rsid w:val="00BC5828"/>
    <w:rsid w:val="00BD5043"/>
    <w:rsid w:val="00BE1422"/>
    <w:rsid w:val="00BE5566"/>
    <w:rsid w:val="00BF1207"/>
    <w:rsid w:val="00BF2ACB"/>
    <w:rsid w:val="00BF709E"/>
    <w:rsid w:val="00BF7D07"/>
    <w:rsid w:val="00C23AC4"/>
    <w:rsid w:val="00C40133"/>
    <w:rsid w:val="00C427F8"/>
    <w:rsid w:val="00C45E8D"/>
    <w:rsid w:val="00C50498"/>
    <w:rsid w:val="00C54680"/>
    <w:rsid w:val="00C56CBC"/>
    <w:rsid w:val="00C613D0"/>
    <w:rsid w:val="00C654E2"/>
    <w:rsid w:val="00C662F6"/>
    <w:rsid w:val="00C817C5"/>
    <w:rsid w:val="00C8479B"/>
    <w:rsid w:val="00C868D8"/>
    <w:rsid w:val="00CA3A54"/>
    <w:rsid w:val="00CA3A7B"/>
    <w:rsid w:val="00CB7C4B"/>
    <w:rsid w:val="00CC0739"/>
    <w:rsid w:val="00CC2606"/>
    <w:rsid w:val="00CC7F7C"/>
    <w:rsid w:val="00CE0389"/>
    <w:rsid w:val="00CE4E9B"/>
    <w:rsid w:val="00D107EE"/>
    <w:rsid w:val="00D156A5"/>
    <w:rsid w:val="00D20493"/>
    <w:rsid w:val="00D21175"/>
    <w:rsid w:val="00D224C9"/>
    <w:rsid w:val="00D2544C"/>
    <w:rsid w:val="00D27F05"/>
    <w:rsid w:val="00D306EC"/>
    <w:rsid w:val="00D40F6A"/>
    <w:rsid w:val="00D43E13"/>
    <w:rsid w:val="00D44293"/>
    <w:rsid w:val="00D465C4"/>
    <w:rsid w:val="00D56941"/>
    <w:rsid w:val="00D57129"/>
    <w:rsid w:val="00D60641"/>
    <w:rsid w:val="00D77BF2"/>
    <w:rsid w:val="00D95953"/>
    <w:rsid w:val="00DA6D30"/>
    <w:rsid w:val="00DB1795"/>
    <w:rsid w:val="00DC1741"/>
    <w:rsid w:val="00DD36C3"/>
    <w:rsid w:val="00DD57EB"/>
    <w:rsid w:val="00DE23C6"/>
    <w:rsid w:val="00DE3A30"/>
    <w:rsid w:val="00DE6F1C"/>
    <w:rsid w:val="00DF2402"/>
    <w:rsid w:val="00E0333F"/>
    <w:rsid w:val="00E040B2"/>
    <w:rsid w:val="00E26A1D"/>
    <w:rsid w:val="00E324AE"/>
    <w:rsid w:val="00E34FDD"/>
    <w:rsid w:val="00E36A14"/>
    <w:rsid w:val="00E45B0C"/>
    <w:rsid w:val="00E52447"/>
    <w:rsid w:val="00E61365"/>
    <w:rsid w:val="00E6676E"/>
    <w:rsid w:val="00E70C99"/>
    <w:rsid w:val="00E771C2"/>
    <w:rsid w:val="00E83962"/>
    <w:rsid w:val="00E855D9"/>
    <w:rsid w:val="00E903BC"/>
    <w:rsid w:val="00E908D6"/>
    <w:rsid w:val="00E92523"/>
    <w:rsid w:val="00E95BA7"/>
    <w:rsid w:val="00EB6531"/>
    <w:rsid w:val="00EB7AD1"/>
    <w:rsid w:val="00EC1443"/>
    <w:rsid w:val="00EC7384"/>
    <w:rsid w:val="00EC78A6"/>
    <w:rsid w:val="00ED2DF2"/>
    <w:rsid w:val="00ED720A"/>
    <w:rsid w:val="00ED77BB"/>
    <w:rsid w:val="00EE2913"/>
    <w:rsid w:val="00EF0B1C"/>
    <w:rsid w:val="00F13705"/>
    <w:rsid w:val="00F13B3D"/>
    <w:rsid w:val="00F24CD8"/>
    <w:rsid w:val="00F31973"/>
    <w:rsid w:val="00F42458"/>
    <w:rsid w:val="00F42A0C"/>
    <w:rsid w:val="00F4393E"/>
    <w:rsid w:val="00F468A1"/>
    <w:rsid w:val="00F57B8B"/>
    <w:rsid w:val="00F627EC"/>
    <w:rsid w:val="00F628C7"/>
    <w:rsid w:val="00F7049C"/>
    <w:rsid w:val="00F767E6"/>
    <w:rsid w:val="00F80CD8"/>
    <w:rsid w:val="00F8151D"/>
    <w:rsid w:val="00F928D5"/>
    <w:rsid w:val="00F93BB8"/>
    <w:rsid w:val="00FA6C4C"/>
    <w:rsid w:val="00FB768E"/>
    <w:rsid w:val="00FD17C2"/>
    <w:rsid w:val="00FD5638"/>
    <w:rsid w:val="00FF2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D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BB6A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32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2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E903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E903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0C3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39"/>
    <w:rsid w:val="003D6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E0D6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6A2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1021A"/>
    <w:rPr>
      <w:rFonts w:asciiTheme="majorHAnsi" w:eastAsiaTheme="majorEastAsia" w:hAnsiTheme="majorHAnsi" w:cstheme="majorBidi"/>
      <w:color w:val="1F3763" w:themeColor="accent1" w:themeShade="7F"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2C3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C32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2C3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C32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32AF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eastAsia="ru-RU"/>
    </w:rPr>
  </w:style>
  <w:style w:type="character" w:styleId="ae">
    <w:name w:val="Hyperlink"/>
    <w:basedOn w:val="a0"/>
    <w:uiPriority w:val="99"/>
    <w:unhideWhenUsed/>
    <w:rsid w:val="00D107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588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21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680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047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401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235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73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926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23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47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0956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02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832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678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234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232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5335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911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1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44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583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753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237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808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311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370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41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D4674-90B8-4491-BEEC-D428969B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4082</Words>
  <Characters>23272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bikmgr</dc:creator>
  <cp:lastModifiedBy>User</cp:lastModifiedBy>
  <cp:revision>15</cp:revision>
  <cp:lastPrinted>2025-10-01T05:06:00Z</cp:lastPrinted>
  <dcterms:created xsi:type="dcterms:W3CDTF">2025-09-30T12:09:00Z</dcterms:created>
  <dcterms:modified xsi:type="dcterms:W3CDTF">2025-10-01T05:09:00Z</dcterms:modified>
</cp:coreProperties>
</file>