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565" w:rsidRPr="00CA3AC6" w:rsidRDefault="00401565" w:rsidP="00B2446F">
      <w:pPr>
        <w:shd w:val="clear" w:color="auto" w:fill="FFFFFF"/>
        <w:contextualSpacing/>
        <w:jc w:val="right"/>
      </w:pPr>
      <w:r w:rsidRPr="00CA3AC6">
        <w:t xml:space="preserve">Приложение </w:t>
      </w:r>
      <w:r w:rsidR="006062C2" w:rsidRPr="00CA3AC6">
        <w:t xml:space="preserve">1 </w:t>
      </w:r>
      <w:r w:rsidRPr="00CA3AC6">
        <w:t>к</w:t>
      </w:r>
      <w:r w:rsidR="006062C2" w:rsidRPr="00CA3AC6">
        <w:t xml:space="preserve"> </w:t>
      </w:r>
      <w:r w:rsidRPr="00CA3AC6">
        <w:t>распоряжени</w:t>
      </w:r>
      <w:r w:rsidR="0073266C" w:rsidRPr="00CA3AC6">
        <w:t>ю</w:t>
      </w:r>
    </w:p>
    <w:p w:rsidR="00401565" w:rsidRPr="00CA3AC6" w:rsidRDefault="00401565" w:rsidP="00B2446F">
      <w:pPr>
        <w:shd w:val="clear" w:color="auto" w:fill="FFFFFF"/>
        <w:contextualSpacing/>
        <w:jc w:val="right"/>
      </w:pPr>
      <w:r w:rsidRPr="00CA3AC6">
        <w:t>администрации сельского поселения Локосово</w:t>
      </w:r>
    </w:p>
    <w:p w:rsidR="00401565" w:rsidRPr="00CA3AC6" w:rsidRDefault="00401565" w:rsidP="00B2446F">
      <w:pPr>
        <w:shd w:val="clear" w:color="auto" w:fill="FFFFFF"/>
        <w:contextualSpacing/>
        <w:jc w:val="right"/>
      </w:pPr>
      <w:r w:rsidRPr="00CA3AC6">
        <w:t xml:space="preserve"> </w:t>
      </w:r>
      <w:r w:rsidR="008E7047" w:rsidRPr="00CA3AC6">
        <w:t>от  «</w:t>
      </w:r>
      <w:r w:rsidR="00643DE0">
        <w:t>01</w:t>
      </w:r>
      <w:r w:rsidR="008E7047" w:rsidRPr="00CA3AC6">
        <w:t xml:space="preserve">» </w:t>
      </w:r>
      <w:r w:rsidR="006062C2" w:rsidRPr="00CA3AC6">
        <w:t>апреля</w:t>
      </w:r>
      <w:r w:rsidR="008E7047" w:rsidRPr="00CA3AC6">
        <w:t xml:space="preserve"> 20</w:t>
      </w:r>
      <w:r w:rsidR="00111CAD" w:rsidRPr="00CA3AC6">
        <w:t>2</w:t>
      </w:r>
      <w:r w:rsidR="00643DE0">
        <w:t>4</w:t>
      </w:r>
      <w:r w:rsidR="009E0CE4" w:rsidRPr="00CA3AC6">
        <w:t xml:space="preserve"> года № </w:t>
      </w:r>
      <w:r w:rsidR="006062C2" w:rsidRPr="00CA3AC6">
        <w:t>2</w:t>
      </w:r>
      <w:r w:rsidR="00643DE0">
        <w:t>9</w:t>
      </w:r>
      <w:r w:rsidR="000F1302" w:rsidRPr="00CA3AC6">
        <w:t xml:space="preserve">- </w:t>
      </w:r>
      <w:proofErr w:type="spellStart"/>
      <w:proofErr w:type="gramStart"/>
      <w:r w:rsidRPr="00CA3AC6">
        <w:t>р</w:t>
      </w:r>
      <w:proofErr w:type="spellEnd"/>
      <w:proofErr w:type="gramEnd"/>
      <w:r w:rsidRPr="00CA3AC6">
        <w:t xml:space="preserve">        </w:t>
      </w:r>
    </w:p>
    <w:p w:rsidR="00401565" w:rsidRPr="00CA3AC6" w:rsidRDefault="00401565" w:rsidP="00B2446F">
      <w:pPr>
        <w:shd w:val="clear" w:color="auto" w:fill="FFFFFF"/>
        <w:contextualSpacing/>
        <w:jc w:val="right"/>
        <w:rPr>
          <w:sz w:val="24"/>
          <w:szCs w:val="24"/>
        </w:rPr>
      </w:pPr>
    </w:p>
    <w:p w:rsidR="00401565" w:rsidRPr="00CA3AC6" w:rsidRDefault="00401565" w:rsidP="00B2446F">
      <w:pPr>
        <w:shd w:val="clear" w:color="auto" w:fill="FFFFFF"/>
        <w:contextualSpacing/>
        <w:jc w:val="right"/>
        <w:rPr>
          <w:sz w:val="24"/>
          <w:szCs w:val="24"/>
        </w:rPr>
      </w:pPr>
    </w:p>
    <w:p w:rsidR="00401565" w:rsidRPr="00CA3AC6" w:rsidRDefault="00401565" w:rsidP="00B2446F">
      <w:pPr>
        <w:pStyle w:val="1"/>
        <w:shd w:val="clear" w:color="auto" w:fill="auto"/>
        <w:spacing w:before="0" w:line="240" w:lineRule="auto"/>
        <w:ind w:left="0" w:right="0"/>
        <w:contextualSpacing/>
        <w:rPr>
          <w:b/>
          <w:bCs/>
          <w:sz w:val="24"/>
          <w:szCs w:val="24"/>
        </w:rPr>
      </w:pPr>
      <w:r w:rsidRPr="00CA3AC6">
        <w:rPr>
          <w:b/>
          <w:bCs/>
          <w:sz w:val="24"/>
          <w:szCs w:val="24"/>
        </w:rPr>
        <w:t>ПОЛОЖЕНИЕ ОБ УЧЁТНОЙ ПОЛИТИКЕ НА 20</w:t>
      </w:r>
      <w:r w:rsidR="00111CAD" w:rsidRPr="00CA3AC6">
        <w:rPr>
          <w:b/>
          <w:bCs/>
          <w:sz w:val="24"/>
          <w:szCs w:val="24"/>
        </w:rPr>
        <w:t>2</w:t>
      </w:r>
      <w:r w:rsidR="00643DE0">
        <w:rPr>
          <w:b/>
          <w:bCs/>
          <w:sz w:val="24"/>
          <w:szCs w:val="24"/>
        </w:rPr>
        <w:t>4</w:t>
      </w:r>
      <w:r w:rsidRPr="00CA3AC6">
        <w:rPr>
          <w:b/>
          <w:bCs/>
          <w:sz w:val="24"/>
          <w:szCs w:val="24"/>
        </w:rPr>
        <w:t xml:space="preserve"> ГОД</w:t>
      </w:r>
    </w:p>
    <w:p w:rsidR="00401565" w:rsidRPr="00CA3AC6" w:rsidRDefault="00401565" w:rsidP="00B2446F">
      <w:pPr>
        <w:contextualSpacing/>
        <w:jc w:val="center"/>
        <w:rPr>
          <w:sz w:val="24"/>
          <w:szCs w:val="24"/>
        </w:rPr>
      </w:pPr>
    </w:p>
    <w:p w:rsidR="00401565" w:rsidRPr="00CA3AC6" w:rsidRDefault="00401565" w:rsidP="00B2446F">
      <w:pPr>
        <w:pStyle w:val="2"/>
        <w:shd w:val="clear" w:color="auto" w:fill="auto"/>
        <w:contextualSpacing/>
        <w:rPr>
          <w:i w:val="0"/>
          <w:sz w:val="24"/>
        </w:rPr>
      </w:pPr>
      <w:r w:rsidRPr="00CA3AC6">
        <w:rPr>
          <w:i w:val="0"/>
          <w:sz w:val="24"/>
        </w:rPr>
        <w:t>Раздел 1. По бухгалтерскому (бюджетному) учёту</w:t>
      </w:r>
    </w:p>
    <w:p w:rsidR="00401565" w:rsidRPr="00CA3AC6" w:rsidRDefault="00401565" w:rsidP="00B2446F">
      <w:pPr>
        <w:contextualSpacing/>
        <w:jc w:val="center"/>
        <w:rPr>
          <w:sz w:val="24"/>
          <w:szCs w:val="24"/>
        </w:rPr>
      </w:pPr>
    </w:p>
    <w:p w:rsidR="00111CAD" w:rsidRPr="00CA3AC6" w:rsidRDefault="00401565" w:rsidP="00B2446F">
      <w:pPr>
        <w:pStyle w:val="a6"/>
        <w:shd w:val="clear" w:color="auto" w:fill="auto"/>
        <w:tabs>
          <w:tab w:val="left" w:pos="709"/>
        </w:tabs>
        <w:ind w:firstLine="708"/>
        <w:contextualSpacing/>
        <w:rPr>
          <w:sz w:val="24"/>
          <w:szCs w:val="24"/>
        </w:rPr>
      </w:pPr>
      <w:r w:rsidRPr="00CA3AC6">
        <w:rPr>
          <w:b/>
          <w:bCs/>
          <w:sz w:val="24"/>
          <w:szCs w:val="24"/>
        </w:rPr>
        <w:t xml:space="preserve">1. Нормативная база для организации ведения бухгалтерского (бюджетного) учёта. </w:t>
      </w:r>
      <w:r w:rsidRPr="00CA3AC6">
        <w:rPr>
          <w:b/>
          <w:bCs/>
          <w:sz w:val="24"/>
          <w:szCs w:val="24"/>
        </w:rPr>
        <w:tab/>
      </w:r>
      <w:r w:rsidRPr="00CA3AC6">
        <w:rPr>
          <w:b/>
          <w:bCs/>
          <w:sz w:val="24"/>
          <w:szCs w:val="24"/>
        </w:rPr>
        <w:tab/>
      </w:r>
      <w:r w:rsidRPr="00CA3AC6">
        <w:rPr>
          <w:b/>
          <w:bCs/>
          <w:sz w:val="24"/>
          <w:szCs w:val="24"/>
        </w:rPr>
        <w:tab/>
      </w:r>
      <w:r w:rsidRPr="00CA3AC6">
        <w:rPr>
          <w:b/>
          <w:bCs/>
          <w:sz w:val="24"/>
          <w:szCs w:val="24"/>
        </w:rPr>
        <w:tab/>
      </w:r>
      <w:r w:rsidRPr="00CA3AC6">
        <w:rPr>
          <w:b/>
          <w:bCs/>
          <w:sz w:val="24"/>
          <w:szCs w:val="24"/>
        </w:rPr>
        <w:tab/>
      </w:r>
      <w:r w:rsidRPr="00CA3AC6">
        <w:rPr>
          <w:b/>
          <w:bCs/>
          <w:sz w:val="24"/>
          <w:szCs w:val="24"/>
        </w:rPr>
        <w:tab/>
      </w:r>
      <w:r w:rsidRPr="00CA3AC6">
        <w:rPr>
          <w:b/>
          <w:bCs/>
          <w:sz w:val="24"/>
          <w:szCs w:val="24"/>
        </w:rPr>
        <w:tab/>
      </w:r>
      <w:r w:rsidRPr="00CA3AC6">
        <w:rPr>
          <w:b/>
          <w:bCs/>
          <w:sz w:val="24"/>
          <w:szCs w:val="24"/>
        </w:rPr>
        <w:tab/>
      </w:r>
      <w:r w:rsidRPr="00CA3AC6">
        <w:rPr>
          <w:b/>
          <w:bCs/>
          <w:sz w:val="24"/>
          <w:szCs w:val="24"/>
        </w:rPr>
        <w:tab/>
      </w:r>
      <w:r w:rsidRPr="00CA3AC6">
        <w:rPr>
          <w:sz w:val="24"/>
          <w:szCs w:val="24"/>
        </w:rPr>
        <w:t>Бюджетный учёт ведется финансово–экономической службой  администрации сельского поселения Локосово в соответствии с Федеральным законом от 06.12.2011 № 402-ФЗ «О бухгалтерском учёте» и иными нормативными правовыми актами, в том числе:</w:t>
      </w:r>
      <w:r w:rsidR="00111CAD" w:rsidRPr="00CA3AC6">
        <w:rPr>
          <w:sz w:val="24"/>
          <w:szCs w:val="24"/>
        </w:rPr>
        <w:t xml:space="preserve"> </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Бюджетный </w:t>
      </w:r>
      <w:hyperlink r:id="rId8" w:history="1">
        <w:r w:rsidRPr="00CA3AC6">
          <w:rPr>
            <w:rStyle w:val="ac"/>
            <w:color w:val="auto"/>
            <w:sz w:val="24"/>
            <w:szCs w:val="24"/>
          </w:rPr>
          <w:t>кодекс</w:t>
        </w:r>
      </w:hyperlink>
      <w:r w:rsidRPr="00CA3AC6">
        <w:rPr>
          <w:sz w:val="24"/>
          <w:szCs w:val="24"/>
        </w:rPr>
        <w:t xml:space="preserve"> РФ (далее - БК РФ);</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9" w:history="1">
        <w:r w:rsidRPr="00CA3AC6">
          <w:rPr>
            <w:rStyle w:val="ac"/>
            <w:color w:val="auto"/>
            <w:sz w:val="24"/>
            <w:szCs w:val="24"/>
          </w:rPr>
          <w:t>закон</w:t>
        </w:r>
      </w:hyperlink>
      <w:r w:rsidRPr="00CA3AC6">
        <w:rPr>
          <w:sz w:val="24"/>
          <w:szCs w:val="24"/>
        </w:rPr>
        <w:t xml:space="preserve"> от 06.12.2011 № 402-ФЗ "О бухгалтерском учете" (далее - Закон № 402-ФЗ);</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10" w:history="1">
        <w:r w:rsidRPr="00CA3AC6">
          <w:rPr>
            <w:rStyle w:val="ac"/>
            <w:color w:val="auto"/>
            <w:sz w:val="24"/>
            <w:szCs w:val="24"/>
          </w:rPr>
          <w:t>закон</w:t>
        </w:r>
      </w:hyperlink>
      <w:r w:rsidRPr="00CA3AC6">
        <w:rPr>
          <w:sz w:val="24"/>
          <w:szCs w:val="24"/>
        </w:rPr>
        <w:t xml:space="preserve"> от 12.01.1996 № 7-ФЗ "О некоммерческих организациях" (далее - Закон № 7-ФЗ);</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11" w:history="1">
        <w:r w:rsidRPr="00CA3AC6">
          <w:rPr>
            <w:rStyle w:val="ac"/>
            <w:color w:val="auto"/>
            <w:sz w:val="24"/>
            <w:szCs w:val="24"/>
          </w:rPr>
          <w:t>стандарт</w:t>
        </w:r>
      </w:hyperlink>
      <w:r w:rsidRPr="00CA3AC6">
        <w:rPr>
          <w:sz w:val="24"/>
          <w:szCs w:val="24"/>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2" w:history="1">
        <w:r w:rsidRPr="00CA3AC6">
          <w:rPr>
            <w:rStyle w:val="ac"/>
            <w:color w:val="auto"/>
            <w:sz w:val="24"/>
            <w:szCs w:val="24"/>
          </w:rPr>
          <w:t>СГС</w:t>
        </w:r>
      </w:hyperlink>
      <w:r w:rsidRPr="00CA3AC6">
        <w:rPr>
          <w:sz w:val="24"/>
          <w:szCs w:val="24"/>
        </w:rPr>
        <w:t xml:space="preserve"> "Концептуальные основы");</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13" w:history="1">
        <w:r w:rsidRPr="00CA3AC6">
          <w:rPr>
            <w:rStyle w:val="ac"/>
            <w:color w:val="auto"/>
            <w:sz w:val="24"/>
            <w:szCs w:val="24"/>
          </w:rPr>
          <w:t>стандарт</w:t>
        </w:r>
      </w:hyperlink>
      <w:r w:rsidRPr="00CA3AC6">
        <w:rPr>
          <w:sz w:val="24"/>
          <w:szCs w:val="24"/>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4" w:history="1">
        <w:r w:rsidRPr="00CA3AC6">
          <w:rPr>
            <w:rStyle w:val="ac"/>
            <w:color w:val="auto"/>
            <w:sz w:val="24"/>
            <w:szCs w:val="24"/>
          </w:rPr>
          <w:t>СГС</w:t>
        </w:r>
      </w:hyperlink>
      <w:r w:rsidRPr="00CA3AC6">
        <w:rPr>
          <w:sz w:val="24"/>
          <w:szCs w:val="24"/>
        </w:rPr>
        <w:t xml:space="preserve"> "Основные средства");</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15" w:history="1">
        <w:r w:rsidRPr="00CA3AC6">
          <w:rPr>
            <w:rStyle w:val="ac"/>
            <w:color w:val="auto"/>
            <w:sz w:val="24"/>
            <w:szCs w:val="24"/>
          </w:rPr>
          <w:t>стандарт</w:t>
        </w:r>
      </w:hyperlink>
      <w:r w:rsidRPr="00CA3AC6">
        <w:rPr>
          <w:sz w:val="24"/>
          <w:szCs w:val="24"/>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6" w:history="1">
        <w:r w:rsidRPr="00CA3AC6">
          <w:rPr>
            <w:rStyle w:val="ac"/>
            <w:color w:val="auto"/>
            <w:sz w:val="24"/>
            <w:szCs w:val="24"/>
          </w:rPr>
          <w:t>СГС</w:t>
        </w:r>
      </w:hyperlink>
      <w:r w:rsidRPr="00CA3AC6">
        <w:rPr>
          <w:sz w:val="24"/>
          <w:szCs w:val="24"/>
        </w:rPr>
        <w:t xml:space="preserve"> "Аренда");</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17" w:history="1">
        <w:r w:rsidRPr="00CA3AC6">
          <w:rPr>
            <w:rStyle w:val="ac"/>
            <w:color w:val="auto"/>
            <w:sz w:val="24"/>
            <w:szCs w:val="24"/>
          </w:rPr>
          <w:t>стандарт</w:t>
        </w:r>
      </w:hyperlink>
      <w:r w:rsidRPr="00CA3AC6">
        <w:rPr>
          <w:sz w:val="24"/>
          <w:szCs w:val="24"/>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8" w:history="1">
        <w:r w:rsidRPr="00CA3AC6">
          <w:rPr>
            <w:rStyle w:val="ac"/>
            <w:color w:val="auto"/>
            <w:sz w:val="24"/>
            <w:szCs w:val="24"/>
          </w:rPr>
          <w:t>СГС</w:t>
        </w:r>
      </w:hyperlink>
      <w:r w:rsidRPr="00CA3AC6">
        <w:rPr>
          <w:sz w:val="24"/>
          <w:szCs w:val="24"/>
        </w:rPr>
        <w:t xml:space="preserve"> "Обесценение активов");</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19" w:history="1">
        <w:r w:rsidRPr="00CA3AC6">
          <w:rPr>
            <w:rStyle w:val="ac"/>
            <w:color w:val="auto"/>
            <w:sz w:val="24"/>
            <w:szCs w:val="24"/>
          </w:rPr>
          <w:t>стандарт</w:t>
        </w:r>
      </w:hyperlink>
      <w:r w:rsidRPr="00CA3AC6">
        <w:rPr>
          <w:sz w:val="24"/>
          <w:szCs w:val="24"/>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0" w:history="1">
        <w:r w:rsidRPr="00CA3AC6">
          <w:rPr>
            <w:rStyle w:val="ac"/>
            <w:color w:val="auto"/>
            <w:sz w:val="24"/>
            <w:szCs w:val="24"/>
          </w:rPr>
          <w:t>СГС</w:t>
        </w:r>
      </w:hyperlink>
      <w:r w:rsidRPr="00CA3AC6">
        <w:rPr>
          <w:sz w:val="24"/>
          <w:szCs w:val="24"/>
        </w:rPr>
        <w:t xml:space="preserve"> "Представление отчетности");</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21" w:history="1">
        <w:r w:rsidRPr="00CA3AC6">
          <w:rPr>
            <w:rStyle w:val="ac"/>
            <w:color w:val="auto"/>
            <w:sz w:val="24"/>
            <w:szCs w:val="24"/>
          </w:rPr>
          <w:t>стандарт</w:t>
        </w:r>
      </w:hyperlink>
      <w:r w:rsidRPr="00CA3AC6">
        <w:rPr>
          <w:sz w:val="24"/>
          <w:szCs w:val="24"/>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2" w:history="1">
        <w:r w:rsidRPr="00CA3AC6">
          <w:rPr>
            <w:rStyle w:val="ac"/>
            <w:color w:val="auto"/>
            <w:sz w:val="24"/>
            <w:szCs w:val="24"/>
          </w:rPr>
          <w:t>СГС</w:t>
        </w:r>
      </w:hyperlink>
      <w:r w:rsidRPr="00CA3AC6">
        <w:rPr>
          <w:sz w:val="24"/>
          <w:szCs w:val="24"/>
        </w:rPr>
        <w:t xml:space="preserve"> "Отчет о движении денежных средств");</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23" w:history="1">
        <w:r w:rsidRPr="00CA3AC6">
          <w:rPr>
            <w:rStyle w:val="ac"/>
            <w:color w:val="auto"/>
            <w:sz w:val="24"/>
            <w:szCs w:val="24"/>
          </w:rPr>
          <w:t>стандарт</w:t>
        </w:r>
      </w:hyperlink>
      <w:r w:rsidRPr="00CA3AC6">
        <w:rPr>
          <w:sz w:val="24"/>
          <w:szCs w:val="24"/>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4" w:history="1">
        <w:r w:rsidRPr="00CA3AC6">
          <w:rPr>
            <w:rStyle w:val="ac"/>
            <w:color w:val="auto"/>
            <w:sz w:val="24"/>
            <w:szCs w:val="24"/>
          </w:rPr>
          <w:t>СГС</w:t>
        </w:r>
      </w:hyperlink>
      <w:r w:rsidRPr="00CA3AC6">
        <w:rPr>
          <w:sz w:val="24"/>
          <w:szCs w:val="24"/>
        </w:rPr>
        <w:t xml:space="preserve"> "Учетная политика");</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25" w:history="1">
        <w:r w:rsidRPr="00CA3AC6">
          <w:rPr>
            <w:rStyle w:val="ac"/>
            <w:color w:val="auto"/>
            <w:sz w:val="24"/>
            <w:szCs w:val="24"/>
          </w:rPr>
          <w:t>стандарт</w:t>
        </w:r>
      </w:hyperlink>
      <w:r w:rsidRPr="00CA3AC6">
        <w:rPr>
          <w:sz w:val="24"/>
          <w:szCs w:val="24"/>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6" w:history="1">
        <w:r w:rsidRPr="00CA3AC6">
          <w:rPr>
            <w:rStyle w:val="ac"/>
            <w:color w:val="auto"/>
            <w:sz w:val="24"/>
            <w:szCs w:val="24"/>
          </w:rPr>
          <w:t>СГС</w:t>
        </w:r>
      </w:hyperlink>
      <w:r w:rsidRPr="00CA3AC6">
        <w:rPr>
          <w:sz w:val="24"/>
          <w:szCs w:val="24"/>
        </w:rPr>
        <w:t xml:space="preserve"> "События после отчетной даты");</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27" w:history="1">
        <w:r w:rsidRPr="00CA3AC6">
          <w:rPr>
            <w:rStyle w:val="ac"/>
            <w:color w:val="auto"/>
            <w:sz w:val="24"/>
            <w:szCs w:val="24"/>
          </w:rPr>
          <w:t>стандарт</w:t>
        </w:r>
      </w:hyperlink>
      <w:r w:rsidRPr="00CA3AC6">
        <w:rPr>
          <w:sz w:val="24"/>
          <w:szCs w:val="24"/>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28" w:history="1">
        <w:r w:rsidRPr="00CA3AC6">
          <w:rPr>
            <w:rStyle w:val="ac"/>
            <w:color w:val="auto"/>
            <w:sz w:val="24"/>
            <w:szCs w:val="24"/>
          </w:rPr>
          <w:t>СГС</w:t>
        </w:r>
      </w:hyperlink>
      <w:r w:rsidRPr="00CA3AC6">
        <w:rPr>
          <w:sz w:val="24"/>
          <w:szCs w:val="24"/>
        </w:rPr>
        <w:t xml:space="preserve"> "Доходы");</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29" w:history="1">
        <w:r w:rsidRPr="00CA3AC6">
          <w:rPr>
            <w:rStyle w:val="ac"/>
            <w:color w:val="auto"/>
            <w:sz w:val="24"/>
            <w:szCs w:val="24"/>
          </w:rPr>
          <w:t>стандарт</w:t>
        </w:r>
      </w:hyperlink>
      <w:r w:rsidRPr="00CA3AC6">
        <w:rPr>
          <w:sz w:val="24"/>
          <w:szCs w:val="24"/>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0" w:history="1">
        <w:r w:rsidRPr="00CA3AC6">
          <w:rPr>
            <w:rStyle w:val="ac"/>
            <w:color w:val="auto"/>
            <w:sz w:val="24"/>
            <w:szCs w:val="24"/>
          </w:rPr>
          <w:t>СГС</w:t>
        </w:r>
      </w:hyperlink>
      <w:r w:rsidRPr="00CA3AC6">
        <w:rPr>
          <w:sz w:val="24"/>
          <w:szCs w:val="24"/>
        </w:rPr>
        <w:t xml:space="preserve"> "Влияние изменений курсов иностранных валют");</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31" w:history="1">
        <w:r w:rsidRPr="00CA3AC6">
          <w:rPr>
            <w:rStyle w:val="ac"/>
            <w:color w:val="auto"/>
            <w:sz w:val="24"/>
            <w:szCs w:val="24"/>
          </w:rPr>
          <w:t>стандарт</w:t>
        </w:r>
      </w:hyperlink>
      <w:r w:rsidRPr="00CA3AC6">
        <w:rPr>
          <w:sz w:val="24"/>
          <w:szCs w:val="24"/>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32" w:history="1">
        <w:r w:rsidRPr="00CA3AC6">
          <w:rPr>
            <w:rStyle w:val="ac"/>
            <w:color w:val="auto"/>
            <w:sz w:val="24"/>
            <w:szCs w:val="24"/>
          </w:rPr>
          <w:t>СГС</w:t>
        </w:r>
      </w:hyperlink>
      <w:r w:rsidRPr="00CA3AC6">
        <w:rPr>
          <w:sz w:val="24"/>
          <w:szCs w:val="24"/>
        </w:rPr>
        <w:t xml:space="preserve"> "Бюджетная информация в </w:t>
      </w:r>
      <w:r w:rsidRPr="00CA3AC6">
        <w:rPr>
          <w:sz w:val="24"/>
          <w:szCs w:val="24"/>
        </w:rPr>
        <w:lastRenderedPageBreak/>
        <w:t>бухгалтерской (финансовой) отчетности");</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33" w:history="1">
        <w:r w:rsidRPr="00CA3AC6">
          <w:rPr>
            <w:rStyle w:val="ac"/>
            <w:color w:val="auto"/>
            <w:sz w:val="24"/>
            <w:szCs w:val="24"/>
          </w:rPr>
          <w:t>стандарт</w:t>
        </w:r>
      </w:hyperlink>
      <w:r w:rsidRPr="00CA3AC6">
        <w:rPr>
          <w:sz w:val="24"/>
          <w:szCs w:val="24"/>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34" w:history="1">
        <w:r w:rsidRPr="00CA3AC6">
          <w:rPr>
            <w:rStyle w:val="ac"/>
            <w:color w:val="auto"/>
            <w:sz w:val="24"/>
            <w:szCs w:val="24"/>
          </w:rPr>
          <w:t>СГС</w:t>
        </w:r>
      </w:hyperlink>
      <w:r w:rsidRPr="00CA3AC6">
        <w:rPr>
          <w:sz w:val="24"/>
          <w:szCs w:val="24"/>
        </w:rPr>
        <w:t xml:space="preserve"> "Резервы");</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35" w:history="1">
        <w:r w:rsidRPr="00CA3AC6">
          <w:rPr>
            <w:rStyle w:val="ac"/>
            <w:color w:val="auto"/>
            <w:sz w:val="24"/>
            <w:szCs w:val="24"/>
          </w:rPr>
          <w:t>стандарт</w:t>
        </w:r>
      </w:hyperlink>
      <w:r w:rsidRPr="00CA3AC6">
        <w:rPr>
          <w:sz w:val="24"/>
          <w:szCs w:val="24"/>
        </w:rP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36" w:history="1">
        <w:r w:rsidRPr="00CA3AC6">
          <w:rPr>
            <w:rStyle w:val="ac"/>
            <w:color w:val="auto"/>
            <w:sz w:val="24"/>
            <w:szCs w:val="24"/>
          </w:rPr>
          <w:t>СГС</w:t>
        </w:r>
      </w:hyperlink>
      <w:r w:rsidRPr="00CA3AC6">
        <w:rPr>
          <w:sz w:val="24"/>
          <w:szCs w:val="24"/>
        </w:rPr>
        <w:t xml:space="preserve"> "Долгосрочные договоры");</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Федеральный </w:t>
      </w:r>
      <w:hyperlink r:id="rId37" w:history="1">
        <w:r w:rsidRPr="00CA3AC6">
          <w:rPr>
            <w:rStyle w:val="ac"/>
            <w:color w:val="auto"/>
            <w:sz w:val="24"/>
            <w:szCs w:val="24"/>
          </w:rPr>
          <w:t>стандарт</w:t>
        </w:r>
      </w:hyperlink>
      <w:r w:rsidRPr="00CA3AC6">
        <w:rPr>
          <w:sz w:val="24"/>
          <w:szCs w:val="24"/>
        </w:rPr>
        <w:t xml:space="preserve"> бухгалтерского учета для организаций государственного сектора "Запасы", утвержденный Приказом Минфина России от 07.12.2018 № 256н (далее - </w:t>
      </w:r>
      <w:hyperlink r:id="rId38" w:history="1">
        <w:r w:rsidRPr="00CA3AC6">
          <w:rPr>
            <w:rStyle w:val="ac"/>
            <w:color w:val="auto"/>
            <w:sz w:val="24"/>
            <w:szCs w:val="24"/>
          </w:rPr>
          <w:t>СГС</w:t>
        </w:r>
      </w:hyperlink>
      <w:r w:rsidRPr="00CA3AC6">
        <w:rPr>
          <w:sz w:val="24"/>
          <w:szCs w:val="24"/>
        </w:rPr>
        <w:t xml:space="preserve"> "Запасы");</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Единый </w:t>
      </w:r>
      <w:hyperlink r:id="rId39" w:history="1">
        <w:r w:rsidRPr="00CA3AC6">
          <w:rPr>
            <w:rStyle w:val="ac"/>
            <w:color w:val="auto"/>
            <w:sz w:val="24"/>
            <w:szCs w:val="24"/>
          </w:rPr>
          <w:t>план</w:t>
        </w:r>
      </w:hyperlink>
      <w:r w:rsidRPr="00CA3AC6">
        <w:rPr>
          <w:sz w:val="24"/>
          <w:szCs w:val="24"/>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40" w:history="1">
        <w:r w:rsidRPr="00CA3AC6">
          <w:rPr>
            <w:rStyle w:val="ac"/>
            <w:color w:val="auto"/>
            <w:sz w:val="24"/>
            <w:szCs w:val="24"/>
          </w:rPr>
          <w:t>план</w:t>
        </w:r>
      </w:hyperlink>
      <w:r w:rsidRPr="00CA3AC6">
        <w:rPr>
          <w:sz w:val="24"/>
          <w:szCs w:val="24"/>
        </w:rPr>
        <w:t xml:space="preserve"> счетов);</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w:t>
      </w:r>
      <w:hyperlink r:id="rId41" w:history="1">
        <w:r w:rsidRPr="00CA3AC6">
          <w:rPr>
            <w:rStyle w:val="ac"/>
            <w:color w:val="auto"/>
            <w:sz w:val="24"/>
            <w:szCs w:val="24"/>
          </w:rPr>
          <w:t>Инструкция</w:t>
        </w:r>
      </w:hyperlink>
      <w:r w:rsidRPr="00CA3AC6">
        <w:rPr>
          <w:sz w:val="24"/>
          <w:szCs w:val="24"/>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42" w:history="1">
        <w:r w:rsidRPr="00CA3AC6">
          <w:rPr>
            <w:rStyle w:val="ac"/>
            <w:color w:val="auto"/>
            <w:sz w:val="24"/>
            <w:szCs w:val="24"/>
          </w:rPr>
          <w:t>Инструкция</w:t>
        </w:r>
      </w:hyperlink>
      <w:r w:rsidRPr="00CA3AC6">
        <w:rPr>
          <w:sz w:val="24"/>
          <w:szCs w:val="24"/>
        </w:rPr>
        <w:t xml:space="preserve"> № 157н)</w:t>
      </w:r>
      <w:r w:rsidR="004B6FAC" w:rsidRPr="00CA3AC6">
        <w:rPr>
          <w:sz w:val="24"/>
          <w:szCs w:val="24"/>
        </w:rPr>
        <w:t xml:space="preserve"> с поправками по </w:t>
      </w:r>
      <w:hyperlink r:id="rId43" w:anchor="/document/97/503207/" w:tgtFrame="_self" w:history="1">
        <w:r w:rsidR="004B6FAC" w:rsidRPr="00CA3AC6">
          <w:rPr>
            <w:rStyle w:val="ac"/>
            <w:color w:val="auto"/>
            <w:sz w:val="24"/>
            <w:szCs w:val="24"/>
            <w:u w:val="none"/>
          </w:rPr>
          <w:t>приказу Минфина от 21.12.2022 № 192н</w:t>
        </w:r>
      </w:hyperlink>
      <w:r w:rsidRPr="00CA3AC6">
        <w:rPr>
          <w:sz w:val="24"/>
          <w:szCs w:val="24"/>
        </w:rPr>
        <w:t>;</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w:t>
      </w:r>
      <w:hyperlink r:id="rId44" w:history="1">
        <w:r w:rsidRPr="00CA3AC6">
          <w:rPr>
            <w:rStyle w:val="ac"/>
            <w:color w:val="auto"/>
            <w:sz w:val="24"/>
            <w:szCs w:val="24"/>
          </w:rPr>
          <w:t>План</w:t>
        </w:r>
      </w:hyperlink>
      <w:r w:rsidRPr="00CA3AC6">
        <w:rPr>
          <w:sz w:val="24"/>
          <w:szCs w:val="24"/>
        </w:rPr>
        <w:t xml:space="preserve"> счетов бюджетного учета, утвержденный Приказом Минфина России от 06.12.2010 № 162н (далее - </w:t>
      </w:r>
      <w:hyperlink r:id="rId45" w:history="1">
        <w:r w:rsidRPr="00CA3AC6">
          <w:rPr>
            <w:rStyle w:val="ac"/>
            <w:color w:val="auto"/>
            <w:sz w:val="24"/>
            <w:szCs w:val="24"/>
          </w:rPr>
          <w:t>План</w:t>
        </w:r>
      </w:hyperlink>
      <w:r w:rsidRPr="00CA3AC6">
        <w:rPr>
          <w:sz w:val="24"/>
          <w:szCs w:val="24"/>
        </w:rPr>
        <w:t xml:space="preserve"> счетов бюджетного учета);</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w:t>
      </w:r>
      <w:hyperlink r:id="rId46" w:history="1">
        <w:r w:rsidRPr="00CA3AC6">
          <w:rPr>
            <w:rStyle w:val="ac"/>
            <w:color w:val="auto"/>
            <w:sz w:val="24"/>
            <w:szCs w:val="24"/>
          </w:rPr>
          <w:t>Инструкция</w:t>
        </w:r>
      </w:hyperlink>
      <w:r w:rsidRPr="00CA3AC6">
        <w:rPr>
          <w:sz w:val="24"/>
          <w:szCs w:val="24"/>
        </w:rPr>
        <w:t xml:space="preserve"> по применению Плана счетов бюджетного учета, утвержденная Приказом Минфина России от 06.12.2010 № 162н (далее - </w:t>
      </w:r>
      <w:hyperlink r:id="rId47" w:history="1">
        <w:r w:rsidRPr="00CA3AC6">
          <w:rPr>
            <w:rStyle w:val="ac"/>
            <w:color w:val="auto"/>
            <w:sz w:val="24"/>
            <w:szCs w:val="24"/>
          </w:rPr>
          <w:t>Инструкция</w:t>
        </w:r>
      </w:hyperlink>
      <w:r w:rsidRPr="00CA3AC6">
        <w:rPr>
          <w:sz w:val="24"/>
          <w:szCs w:val="24"/>
        </w:rPr>
        <w:t xml:space="preserve"> № 162н);</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w:t>
      </w:r>
      <w:hyperlink r:id="rId48" w:history="1">
        <w:r w:rsidRPr="00CA3AC6">
          <w:rPr>
            <w:rStyle w:val="ac"/>
            <w:color w:val="auto"/>
            <w:sz w:val="24"/>
            <w:szCs w:val="24"/>
          </w:rPr>
          <w:t>Приказ</w:t>
        </w:r>
      </w:hyperlink>
      <w:r w:rsidRPr="00CA3AC6">
        <w:rPr>
          <w:sz w:val="24"/>
          <w:szCs w:val="24"/>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9" w:history="1">
        <w:r w:rsidRPr="00CA3AC6">
          <w:rPr>
            <w:rStyle w:val="ac"/>
            <w:color w:val="auto"/>
            <w:sz w:val="24"/>
            <w:szCs w:val="24"/>
          </w:rPr>
          <w:t>Приказ</w:t>
        </w:r>
      </w:hyperlink>
      <w:r w:rsidRPr="00CA3AC6">
        <w:rPr>
          <w:sz w:val="24"/>
          <w:szCs w:val="24"/>
        </w:rPr>
        <w:t xml:space="preserve"> Минфина России № 52н);</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Методические </w:t>
      </w:r>
      <w:hyperlink r:id="rId50" w:history="1">
        <w:r w:rsidRPr="00CA3AC6">
          <w:rPr>
            <w:rStyle w:val="ac"/>
            <w:color w:val="auto"/>
            <w:sz w:val="24"/>
            <w:szCs w:val="24"/>
          </w:rPr>
          <w:t>указания</w:t>
        </w:r>
      </w:hyperlink>
      <w:r w:rsidRPr="00CA3AC6">
        <w:rPr>
          <w:sz w:val="24"/>
          <w:szCs w:val="24"/>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51" w:history="1">
        <w:r w:rsidRPr="00CA3AC6">
          <w:rPr>
            <w:rStyle w:val="ac"/>
            <w:color w:val="auto"/>
            <w:sz w:val="24"/>
            <w:szCs w:val="24"/>
          </w:rPr>
          <w:t>указания</w:t>
        </w:r>
      </w:hyperlink>
      <w:r w:rsidRPr="00CA3AC6">
        <w:rPr>
          <w:sz w:val="24"/>
          <w:szCs w:val="24"/>
        </w:rPr>
        <w:t xml:space="preserve"> № 52н);</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w:t>
      </w:r>
      <w:hyperlink r:id="rId52" w:history="1">
        <w:r w:rsidRPr="00CA3AC6">
          <w:rPr>
            <w:rStyle w:val="ac"/>
            <w:color w:val="auto"/>
            <w:sz w:val="24"/>
            <w:szCs w:val="24"/>
          </w:rPr>
          <w:t>Указание</w:t>
        </w:r>
      </w:hyperlink>
      <w:r w:rsidRPr="00CA3AC6">
        <w:rPr>
          <w:sz w:val="24"/>
          <w:szCs w:val="24"/>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53" w:history="1">
        <w:r w:rsidRPr="00CA3AC6">
          <w:rPr>
            <w:rStyle w:val="ac"/>
            <w:color w:val="auto"/>
            <w:sz w:val="24"/>
            <w:szCs w:val="24"/>
          </w:rPr>
          <w:t>Указание</w:t>
        </w:r>
      </w:hyperlink>
      <w:r w:rsidRPr="00CA3AC6">
        <w:rPr>
          <w:sz w:val="24"/>
          <w:szCs w:val="24"/>
        </w:rPr>
        <w:t xml:space="preserve"> № 3210-У);</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w:t>
      </w:r>
      <w:hyperlink r:id="rId54" w:history="1">
        <w:r w:rsidRPr="00CA3AC6">
          <w:rPr>
            <w:rStyle w:val="ac"/>
            <w:color w:val="auto"/>
            <w:sz w:val="24"/>
            <w:szCs w:val="24"/>
          </w:rPr>
          <w:t>Указание</w:t>
        </w:r>
      </w:hyperlink>
      <w:r w:rsidRPr="00CA3AC6">
        <w:rPr>
          <w:sz w:val="24"/>
          <w:szCs w:val="24"/>
        </w:rPr>
        <w:t xml:space="preserve"> Банка России от 07.10.2013 № 3073-У "Об осуществлении наличных расчетов" (далее - </w:t>
      </w:r>
      <w:hyperlink r:id="rId55" w:history="1">
        <w:r w:rsidRPr="00CA3AC6">
          <w:rPr>
            <w:rStyle w:val="ac"/>
            <w:color w:val="auto"/>
            <w:sz w:val="24"/>
            <w:szCs w:val="24"/>
          </w:rPr>
          <w:t>Указание</w:t>
        </w:r>
      </w:hyperlink>
      <w:r w:rsidRPr="00CA3AC6">
        <w:rPr>
          <w:sz w:val="24"/>
          <w:szCs w:val="24"/>
        </w:rPr>
        <w:t xml:space="preserve"> № 3073-У);</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Методические </w:t>
      </w:r>
      <w:hyperlink r:id="rId56" w:history="1">
        <w:r w:rsidRPr="00CA3AC6">
          <w:rPr>
            <w:rStyle w:val="ac"/>
            <w:color w:val="auto"/>
            <w:sz w:val="24"/>
            <w:szCs w:val="24"/>
          </w:rPr>
          <w:t>указания</w:t>
        </w:r>
      </w:hyperlink>
      <w:r w:rsidRPr="00CA3AC6">
        <w:rPr>
          <w:sz w:val="24"/>
          <w:szCs w:val="24"/>
        </w:rPr>
        <w:t xml:space="preserve"> по инвентаризации имущества и финансовых обязательств, утвержденные Приказом Минфина России от 13.06.1995 № 49 (далее - Методические </w:t>
      </w:r>
      <w:hyperlink r:id="rId57" w:history="1">
        <w:r w:rsidRPr="00CA3AC6">
          <w:rPr>
            <w:rStyle w:val="ac"/>
            <w:color w:val="auto"/>
            <w:sz w:val="24"/>
            <w:szCs w:val="24"/>
          </w:rPr>
          <w:t>указания</w:t>
        </w:r>
      </w:hyperlink>
      <w:r w:rsidRPr="00CA3AC6">
        <w:rPr>
          <w:sz w:val="24"/>
          <w:szCs w:val="24"/>
        </w:rPr>
        <w:t xml:space="preserve"> № 49);</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Методические </w:t>
      </w:r>
      <w:hyperlink r:id="rId58" w:history="1">
        <w:r w:rsidRPr="00CA3AC6">
          <w:rPr>
            <w:rStyle w:val="ac"/>
            <w:color w:val="auto"/>
            <w:sz w:val="24"/>
            <w:szCs w:val="24"/>
          </w:rPr>
          <w:t>рекомендации</w:t>
        </w:r>
      </w:hyperlink>
      <w:r w:rsidRPr="00CA3AC6">
        <w:rPr>
          <w:sz w:val="24"/>
          <w:szCs w:val="24"/>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59" w:history="1">
        <w:r w:rsidRPr="00CA3AC6">
          <w:rPr>
            <w:rStyle w:val="ac"/>
            <w:color w:val="auto"/>
            <w:sz w:val="24"/>
            <w:szCs w:val="24"/>
          </w:rPr>
          <w:t>рекомендации</w:t>
        </w:r>
      </w:hyperlink>
      <w:r w:rsidRPr="00CA3AC6">
        <w:rPr>
          <w:sz w:val="24"/>
          <w:szCs w:val="24"/>
        </w:rPr>
        <w:t xml:space="preserve"> № АМ-23-р);</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w:t>
      </w:r>
      <w:hyperlink r:id="rId60" w:history="1">
        <w:r w:rsidRPr="00CA3AC6">
          <w:rPr>
            <w:rStyle w:val="ac"/>
            <w:color w:val="auto"/>
            <w:sz w:val="24"/>
            <w:szCs w:val="24"/>
          </w:rPr>
          <w:t>Инструкция</w:t>
        </w:r>
      </w:hyperlink>
      <w:r w:rsidRPr="00CA3AC6">
        <w:rPr>
          <w:sz w:val="24"/>
          <w:szCs w:val="24"/>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61" w:history="1">
        <w:r w:rsidRPr="00CA3AC6">
          <w:rPr>
            <w:rStyle w:val="ac"/>
            <w:color w:val="auto"/>
            <w:sz w:val="24"/>
            <w:szCs w:val="24"/>
          </w:rPr>
          <w:t>Инструкция</w:t>
        </w:r>
      </w:hyperlink>
      <w:r w:rsidRPr="00CA3AC6">
        <w:rPr>
          <w:sz w:val="24"/>
          <w:szCs w:val="24"/>
        </w:rPr>
        <w:t xml:space="preserve"> № </w:t>
      </w:r>
      <w:r w:rsidRPr="00CA3AC6">
        <w:rPr>
          <w:sz w:val="24"/>
          <w:szCs w:val="24"/>
        </w:rPr>
        <w:lastRenderedPageBreak/>
        <w:t>191н);</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w:t>
      </w:r>
      <w:hyperlink r:id="rId62" w:history="1">
        <w:r w:rsidRPr="00CA3AC6">
          <w:rPr>
            <w:rStyle w:val="ac"/>
            <w:color w:val="auto"/>
            <w:sz w:val="24"/>
            <w:szCs w:val="24"/>
          </w:rPr>
          <w:t>Порядок</w:t>
        </w:r>
      </w:hyperlink>
      <w:r w:rsidRPr="00CA3AC6">
        <w:rPr>
          <w:sz w:val="24"/>
          <w:szCs w:val="24"/>
        </w:rPr>
        <w:t xml:space="preserve"> формирования и применения кодов бюджетной классификации Российской Федерации, их структуре и принципах назначения, утвержденный Приказом Минфина России от 06.06.2019 № 85н (далее - </w:t>
      </w:r>
      <w:hyperlink r:id="rId63" w:history="1">
        <w:r w:rsidRPr="00CA3AC6">
          <w:rPr>
            <w:rStyle w:val="ac"/>
            <w:color w:val="auto"/>
            <w:sz w:val="24"/>
            <w:szCs w:val="24"/>
          </w:rPr>
          <w:t>Порядок</w:t>
        </w:r>
      </w:hyperlink>
      <w:r w:rsidRPr="00CA3AC6">
        <w:rPr>
          <w:sz w:val="24"/>
          <w:szCs w:val="24"/>
        </w:rPr>
        <w:t xml:space="preserve"> № 85н);</w:t>
      </w:r>
    </w:p>
    <w:p w:rsidR="00111CAD" w:rsidRPr="00CA3AC6" w:rsidRDefault="00111CAD" w:rsidP="00B2446F">
      <w:pPr>
        <w:pStyle w:val="a6"/>
        <w:shd w:val="clear" w:color="auto" w:fill="auto"/>
        <w:tabs>
          <w:tab w:val="left" w:pos="709"/>
        </w:tabs>
        <w:contextualSpacing/>
        <w:rPr>
          <w:sz w:val="24"/>
          <w:szCs w:val="24"/>
        </w:rPr>
      </w:pPr>
      <w:r w:rsidRPr="00CA3AC6">
        <w:rPr>
          <w:sz w:val="24"/>
          <w:szCs w:val="24"/>
        </w:rPr>
        <w:t xml:space="preserve">- </w:t>
      </w:r>
      <w:hyperlink r:id="rId64" w:history="1">
        <w:r w:rsidRPr="00CA3AC6">
          <w:rPr>
            <w:rStyle w:val="ac"/>
            <w:color w:val="auto"/>
            <w:sz w:val="24"/>
            <w:szCs w:val="24"/>
          </w:rPr>
          <w:t>Порядок</w:t>
        </w:r>
      </w:hyperlink>
      <w:r w:rsidRPr="00CA3AC6">
        <w:rPr>
          <w:sz w:val="24"/>
          <w:szCs w:val="24"/>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65" w:history="1">
        <w:r w:rsidRPr="00CA3AC6">
          <w:rPr>
            <w:rStyle w:val="ac"/>
            <w:color w:val="auto"/>
            <w:sz w:val="24"/>
            <w:szCs w:val="24"/>
          </w:rPr>
          <w:t>Порядок</w:t>
        </w:r>
      </w:hyperlink>
      <w:r w:rsidRPr="00CA3AC6">
        <w:rPr>
          <w:sz w:val="24"/>
          <w:szCs w:val="24"/>
        </w:rPr>
        <w:t xml:space="preserve"> применения КОСГУ, </w:t>
      </w:r>
      <w:hyperlink r:id="rId66" w:history="1">
        <w:r w:rsidRPr="00CA3AC6">
          <w:rPr>
            <w:rStyle w:val="ac"/>
            <w:color w:val="auto"/>
            <w:sz w:val="24"/>
            <w:szCs w:val="24"/>
          </w:rPr>
          <w:t>Порядок</w:t>
        </w:r>
      </w:hyperlink>
      <w:r w:rsidRPr="00CA3AC6">
        <w:rPr>
          <w:sz w:val="24"/>
          <w:szCs w:val="24"/>
        </w:rPr>
        <w:t xml:space="preserve"> № 209н);</w:t>
      </w:r>
      <w:bookmarkStart w:id="0" w:name="_ref_1-096d5f5e113745"/>
    </w:p>
    <w:p w:rsidR="00111CAD" w:rsidRPr="00CA3AC6" w:rsidRDefault="00111CAD" w:rsidP="00B2446F">
      <w:pPr>
        <w:contextualSpacing/>
        <w:jc w:val="both"/>
        <w:rPr>
          <w:sz w:val="24"/>
          <w:szCs w:val="24"/>
        </w:rPr>
      </w:pPr>
      <w:r w:rsidRPr="00CA3AC6">
        <w:rPr>
          <w:sz w:val="24"/>
          <w:szCs w:val="24"/>
        </w:rPr>
        <w:t>- Ведение учета возложено на главного бухгалтера</w:t>
      </w:r>
      <w:bookmarkEnd w:id="0"/>
      <w:r w:rsidRPr="00CA3AC6">
        <w:rPr>
          <w:sz w:val="24"/>
          <w:szCs w:val="24"/>
        </w:rPr>
        <w:t xml:space="preserve"> (Основание: </w:t>
      </w:r>
      <w:hyperlink r:id="rId67" w:history="1">
        <w:proofErr w:type="gramStart"/>
        <w:r w:rsidRPr="00CA3AC6">
          <w:rPr>
            <w:rStyle w:val="ac"/>
            <w:color w:val="auto"/>
            <w:sz w:val="24"/>
            <w:szCs w:val="24"/>
          </w:rPr>
          <w:t>ч</w:t>
        </w:r>
        <w:proofErr w:type="gramEnd"/>
        <w:r w:rsidRPr="00CA3AC6">
          <w:rPr>
            <w:rStyle w:val="ac"/>
            <w:color w:val="auto"/>
            <w:sz w:val="24"/>
            <w:szCs w:val="24"/>
          </w:rPr>
          <w:t>. 3</w:t>
        </w:r>
      </w:hyperlink>
      <w:r w:rsidRPr="00CA3AC6">
        <w:rPr>
          <w:sz w:val="24"/>
          <w:szCs w:val="24"/>
        </w:rPr>
        <w:t xml:space="preserve"> ст. 7 Закона № 402-ФЗ).</w:t>
      </w:r>
    </w:p>
    <w:p w:rsidR="00283DAE" w:rsidRPr="00CA3AC6" w:rsidRDefault="00111CAD"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00283DAE" w:rsidRPr="00CA3AC6">
        <w:rPr>
          <w:sz w:val="24"/>
          <w:szCs w:val="24"/>
        </w:rPr>
        <w:t>Администрация сельского поселения Локосово</w:t>
      </w:r>
      <w:r w:rsidR="00283DAE" w:rsidRPr="00CA3AC6">
        <w:rPr>
          <w:rFonts w:eastAsia="Calibri"/>
          <w:sz w:val="24"/>
          <w:szCs w:val="24"/>
        </w:rPr>
        <w:t xml:space="preserve"> публикует основные положения учетной политики на своем официальном сайте путем размещения копий документов учетной политики.</w:t>
      </w:r>
    </w:p>
    <w:p w:rsidR="00283DAE" w:rsidRPr="00CA3AC6" w:rsidRDefault="00283DAE"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Основание: пункт 9 СГС «Учетная политика, оценочные значения и ошибки».</w:t>
      </w:r>
    </w:p>
    <w:p w:rsidR="00283DAE" w:rsidRPr="00CA3AC6" w:rsidRDefault="00283DAE"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Pr="00CA3AC6">
        <w:rPr>
          <w:rFonts w:eastAsia="Calibri"/>
          <w:sz w:val="24"/>
          <w:szCs w:val="24"/>
        </w:rPr>
        <w:t>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283DAE" w:rsidRPr="00CA3AC6" w:rsidRDefault="00283DAE"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Основание: пункты 17, 20, 32 СГС «Учетная политика, оценочные значения и ошибки».</w:t>
      </w:r>
    </w:p>
    <w:p w:rsidR="00283DAE" w:rsidRPr="00CA3AC6" w:rsidRDefault="00283DAE"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 </w:t>
      </w:r>
    </w:p>
    <w:p w:rsidR="00401565" w:rsidRPr="00CA3AC6" w:rsidRDefault="00E13600" w:rsidP="00B2446F">
      <w:pPr>
        <w:pStyle w:val="a6"/>
        <w:widowControl/>
        <w:shd w:val="clear" w:color="auto" w:fill="auto"/>
        <w:autoSpaceDE/>
        <w:autoSpaceDN/>
        <w:adjustRightInd/>
        <w:ind w:firstLine="708"/>
        <w:contextualSpacing/>
        <w:rPr>
          <w:b/>
          <w:bCs/>
          <w:sz w:val="24"/>
          <w:szCs w:val="24"/>
        </w:rPr>
      </w:pPr>
      <w:r w:rsidRPr="00CA3AC6">
        <w:rPr>
          <w:bCs/>
          <w:sz w:val="24"/>
          <w:szCs w:val="24"/>
        </w:rPr>
        <w:t xml:space="preserve">   </w:t>
      </w:r>
      <w:r w:rsidR="00401565" w:rsidRPr="00CA3AC6">
        <w:rPr>
          <w:bCs/>
          <w:sz w:val="24"/>
          <w:szCs w:val="24"/>
        </w:rPr>
        <w:t xml:space="preserve"> </w:t>
      </w:r>
      <w:r w:rsidR="00A62B5B" w:rsidRPr="00CA3AC6">
        <w:rPr>
          <w:b/>
          <w:bCs/>
          <w:sz w:val="24"/>
          <w:szCs w:val="24"/>
        </w:rPr>
        <w:t xml:space="preserve">                    </w:t>
      </w:r>
      <w:r w:rsidR="00401565" w:rsidRPr="00CA3AC6">
        <w:rPr>
          <w:b/>
          <w:bCs/>
          <w:sz w:val="24"/>
          <w:szCs w:val="24"/>
        </w:rPr>
        <w:t>2.Организация бухгалтерского учёта.</w:t>
      </w:r>
    </w:p>
    <w:p w:rsidR="00401565" w:rsidRPr="00CA3AC6" w:rsidRDefault="00401565" w:rsidP="00B2446F">
      <w:pPr>
        <w:pStyle w:val="a6"/>
        <w:widowControl/>
        <w:shd w:val="clear" w:color="auto" w:fill="auto"/>
        <w:autoSpaceDE/>
        <w:autoSpaceDN/>
        <w:adjustRightInd/>
        <w:ind w:firstLine="708"/>
        <w:contextualSpacing/>
        <w:rPr>
          <w:b/>
          <w:bCs/>
          <w:sz w:val="24"/>
          <w:szCs w:val="24"/>
        </w:rPr>
      </w:pPr>
    </w:p>
    <w:p w:rsidR="00401565" w:rsidRPr="00CA3AC6" w:rsidRDefault="00401565" w:rsidP="00B2446F">
      <w:pPr>
        <w:pStyle w:val="a6"/>
        <w:widowControl/>
        <w:shd w:val="clear" w:color="auto" w:fill="auto"/>
        <w:autoSpaceDE/>
        <w:autoSpaceDN/>
        <w:adjustRightInd/>
        <w:ind w:firstLine="708"/>
        <w:contextualSpacing/>
        <w:rPr>
          <w:bCs/>
          <w:sz w:val="24"/>
          <w:szCs w:val="24"/>
        </w:rPr>
      </w:pPr>
      <w:r w:rsidRPr="00CA3AC6">
        <w:rPr>
          <w:bCs/>
          <w:sz w:val="24"/>
          <w:szCs w:val="24"/>
        </w:rPr>
        <w:t>Администрация сельского поселения Локосово является администратором доходов, распорядителем бюджетных средств, получателем бюджетных средств.</w:t>
      </w:r>
    </w:p>
    <w:p w:rsidR="00401565" w:rsidRPr="00CA3AC6" w:rsidRDefault="00401565" w:rsidP="00B2446F">
      <w:pPr>
        <w:pStyle w:val="a6"/>
        <w:widowControl/>
        <w:shd w:val="clear" w:color="auto" w:fill="auto"/>
        <w:autoSpaceDE/>
        <w:autoSpaceDN/>
        <w:adjustRightInd/>
        <w:ind w:firstLine="708"/>
        <w:contextualSpacing/>
        <w:rPr>
          <w:bCs/>
          <w:sz w:val="24"/>
          <w:szCs w:val="24"/>
        </w:rPr>
      </w:pPr>
      <w:r w:rsidRPr="00CA3AC6">
        <w:rPr>
          <w:bCs/>
          <w:sz w:val="24"/>
          <w:szCs w:val="24"/>
        </w:rPr>
        <w:t xml:space="preserve">Установить, что ответственность за организацию бюджетного учёта и соблюдение законодательства при выполнении хозяйственных операций несёт глава администрации сельского поселения Локосово (ч.1ст.7 Закона №402 ФЗ).  </w:t>
      </w:r>
    </w:p>
    <w:p w:rsidR="00401565" w:rsidRPr="00CA3AC6" w:rsidRDefault="00401565" w:rsidP="00B2446F">
      <w:pPr>
        <w:pStyle w:val="a6"/>
        <w:widowControl/>
        <w:shd w:val="clear" w:color="auto" w:fill="auto"/>
        <w:autoSpaceDE/>
        <w:autoSpaceDN/>
        <w:adjustRightInd/>
        <w:ind w:firstLine="708"/>
        <w:contextualSpacing/>
        <w:rPr>
          <w:bCs/>
          <w:sz w:val="24"/>
          <w:szCs w:val="24"/>
        </w:rPr>
      </w:pPr>
      <w:r w:rsidRPr="00CA3AC6">
        <w:rPr>
          <w:bCs/>
          <w:sz w:val="24"/>
          <w:szCs w:val="24"/>
        </w:rPr>
        <w:t>Установить, что ответственность за организацию хранения первичных (сводных) учётных документов, регистров бухгалтерского учёта и бухгалтерской отчётности несёт глава администрации сельского поселения Локосово (п.14 Приказа 157н ст.7 Закона №402-ФЗ).</w:t>
      </w:r>
    </w:p>
    <w:p w:rsidR="00401565" w:rsidRPr="00CA3AC6" w:rsidRDefault="00401565" w:rsidP="00B2446F">
      <w:pPr>
        <w:pStyle w:val="a6"/>
        <w:widowControl/>
        <w:shd w:val="clear" w:color="auto" w:fill="auto"/>
        <w:autoSpaceDE/>
        <w:autoSpaceDN/>
        <w:adjustRightInd/>
        <w:ind w:firstLine="708"/>
        <w:contextualSpacing/>
        <w:rPr>
          <w:bCs/>
          <w:sz w:val="24"/>
          <w:szCs w:val="24"/>
        </w:rPr>
      </w:pPr>
      <w:r w:rsidRPr="00CA3AC6">
        <w:rPr>
          <w:bCs/>
          <w:sz w:val="24"/>
          <w:szCs w:val="24"/>
        </w:rPr>
        <w:t xml:space="preserve">Установить, что бюджетный учёт в администрации сельского поселения Локосово ведётся финансово-экономической службой возглавляемым главным бухгалтером и положением о финансово-экономической службе (Приложение 1 к настоящему положению). </w:t>
      </w:r>
    </w:p>
    <w:p w:rsidR="00401565" w:rsidRPr="00CA3AC6" w:rsidRDefault="00401565" w:rsidP="00B2446F">
      <w:pPr>
        <w:pStyle w:val="a6"/>
        <w:widowControl/>
        <w:shd w:val="clear" w:color="auto" w:fill="auto"/>
        <w:tabs>
          <w:tab w:val="left" w:pos="709"/>
        </w:tabs>
        <w:autoSpaceDE/>
        <w:autoSpaceDN/>
        <w:adjustRightInd/>
        <w:ind w:firstLine="708"/>
        <w:contextualSpacing/>
        <w:rPr>
          <w:bCs/>
          <w:sz w:val="24"/>
          <w:szCs w:val="24"/>
        </w:rPr>
      </w:pPr>
      <w:r w:rsidRPr="00CA3AC6">
        <w:rPr>
          <w:bCs/>
          <w:sz w:val="24"/>
          <w:szCs w:val="24"/>
        </w:rPr>
        <w:t xml:space="preserve">Установить, что главный бухгалтер подчиняется непосредственно главе администрации сельского поселения Локосово и несет ответственность за формирование учётной политики, ведение бухгалтерского учёта, своевременное предоставление полной и достоверной бухгалтерской, налоговой и статистической отчётности.  </w:t>
      </w:r>
    </w:p>
    <w:p w:rsidR="00401565" w:rsidRPr="00CA3AC6" w:rsidRDefault="00401565" w:rsidP="00B2446F">
      <w:pPr>
        <w:pStyle w:val="a6"/>
        <w:widowControl/>
        <w:shd w:val="clear" w:color="auto" w:fill="auto"/>
        <w:tabs>
          <w:tab w:val="left" w:pos="709"/>
        </w:tabs>
        <w:autoSpaceDE/>
        <w:autoSpaceDN/>
        <w:adjustRightInd/>
        <w:ind w:firstLine="708"/>
        <w:contextualSpacing/>
        <w:rPr>
          <w:bCs/>
          <w:sz w:val="24"/>
          <w:szCs w:val="24"/>
        </w:rPr>
      </w:pPr>
      <w:r w:rsidRPr="00CA3AC6">
        <w:rPr>
          <w:bCs/>
          <w:sz w:val="24"/>
          <w:szCs w:val="24"/>
        </w:rPr>
        <w:t xml:space="preserve">Установить, что должностные инструкции главного бухгалтера, заместителя главного бухгалтера, ведущего бухгалтера утверждены главой сельского поселения Локосово. </w:t>
      </w:r>
    </w:p>
    <w:p w:rsidR="00401565" w:rsidRPr="00CA3AC6" w:rsidRDefault="00401565" w:rsidP="00B2446F">
      <w:pPr>
        <w:pStyle w:val="a6"/>
        <w:widowControl/>
        <w:shd w:val="clear" w:color="auto" w:fill="auto"/>
        <w:autoSpaceDE/>
        <w:autoSpaceDN/>
        <w:adjustRightInd/>
        <w:ind w:firstLine="708"/>
        <w:contextualSpacing/>
        <w:rPr>
          <w:bCs/>
          <w:sz w:val="24"/>
          <w:szCs w:val="24"/>
        </w:rPr>
      </w:pPr>
      <w:r w:rsidRPr="00CA3AC6">
        <w:rPr>
          <w:bCs/>
          <w:sz w:val="24"/>
          <w:szCs w:val="24"/>
        </w:rPr>
        <w:t>Установить, что требования главного бухгалтера по документальному оформлению  хозяйственных операций и представлению в финансово-экономическую службу необходимых документов и сведений являются обязательными для всех сотрудников администрации сельского поселения Локосово. (п.8 Инструкции к Единому плану счетов №157н).</w:t>
      </w:r>
    </w:p>
    <w:p w:rsidR="00401565" w:rsidRPr="00CA3AC6" w:rsidRDefault="00401565" w:rsidP="00B2446F">
      <w:pPr>
        <w:pStyle w:val="a6"/>
        <w:widowControl/>
        <w:shd w:val="clear" w:color="auto" w:fill="auto"/>
        <w:autoSpaceDE/>
        <w:autoSpaceDN/>
        <w:adjustRightInd/>
        <w:ind w:firstLine="708"/>
        <w:contextualSpacing/>
        <w:rPr>
          <w:bCs/>
          <w:sz w:val="24"/>
          <w:szCs w:val="24"/>
        </w:rPr>
      </w:pPr>
      <w:r w:rsidRPr="00CA3AC6">
        <w:rPr>
          <w:bCs/>
          <w:sz w:val="24"/>
          <w:szCs w:val="24"/>
        </w:rPr>
        <w:t>Закупку товаров, работ и услуг проводить в соответствии с Законом от 05.04.2013 №44-ФЗ гл.3 &amp;1 ст.39.</w:t>
      </w:r>
    </w:p>
    <w:p w:rsidR="00401565" w:rsidRPr="00CA3AC6" w:rsidRDefault="00401565" w:rsidP="00B2446F">
      <w:pPr>
        <w:pStyle w:val="a6"/>
        <w:widowControl/>
        <w:shd w:val="clear" w:color="auto" w:fill="auto"/>
        <w:autoSpaceDE/>
        <w:autoSpaceDN/>
        <w:adjustRightInd/>
        <w:ind w:firstLine="708"/>
        <w:contextualSpacing/>
        <w:rPr>
          <w:bCs/>
          <w:sz w:val="24"/>
          <w:szCs w:val="24"/>
        </w:rPr>
      </w:pPr>
      <w:r w:rsidRPr="00CA3AC6">
        <w:rPr>
          <w:bCs/>
          <w:sz w:val="24"/>
          <w:szCs w:val="24"/>
        </w:rPr>
        <w:t>Утвердить состав постоянно действующих комиссий:</w:t>
      </w:r>
    </w:p>
    <w:p w:rsidR="00401565" w:rsidRPr="00CA3AC6" w:rsidRDefault="00401565" w:rsidP="00B2446F">
      <w:pPr>
        <w:pStyle w:val="a6"/>
        <w:widowControl/>
        <w:shd w:val="clear" w:color="auto" w:fill="auto"/>
        <w:autoSpaceDE/>
        <w:autoSpaceDN/>
        <w:adjustRightInd/>
        <w:ind w:firstLine="708"/>
        <w:contextualSpacing/>
        <w:rPr>
          <w:bCs/>
          <w:sz w:val="24"/>
          <w:szCs w:val="24"/>
        </w:rPr>
      </w:pPr>
      <w:r w:rsidRPr="00CA3AC6">
        <w:rPr>
          <w:bCs/>
          <w:sz w:val="24"/>
          <w:szCs w:val="24"/>
        </w:rPr>
        <w:t>- комиссии по поступлению и выбытию активов (Приложение 2 к настоящему положению);</w:t>
      </w:r>
    </w:p>
    <w:p w:rsidR="00401565" w:rsidRPr="00CA3AC6" w:rsidRDefault="00401565" w:rsidP="00B2446F">
      <w:pPr>
        <w:pStyle w:val="a6"/>
        <w:widowControl/>
        <w:shd w:val="clear" w:color="auto" w:fill="auto"/>
        <w:autoSpaceDE/>
        <w:autoSpaceDN/>
        <w:adjustRightInd/>
        <w:ind w:firstLine="708"/>
        <w:contextualSpacing/>
        <w:rPr>
          <w:bCs/>
          <w:sz w:val="24"/>
          <w:szCs w:val="24"/>
        </w:rPr>
      </w:pPr>
      <w:r w:rsidRPr="00CA3AC6">
        <w:rPr>
          <w:bCs/>
          <w:sz w:val="24"/>
          <w:szCs w:val="24"/>
        </w:rPr>
        <w:t>- инвентаризационные комиссии (Приложение 3 к настоящему положению);</w:t>
      </w:r>
    </w:p>
    <w:p w:rsidR="00401565" w:rsidRPr="00CA3AC6" w:rsidRDefault="00401565" w:rsidP="00B2446F">
      <w:pPr>
        <w:pStyle w:val="a6"/>
        <w:widowControl/>
        <w:shd w:val="clear" w:color="auto" w:fill="auto"/>
        <w:autoSpaceDE/>
        <w:autoSpaceDN/>
        <w:adjustRightInd/>
        <w:ind w:firstLine="708"/>
        <w:contextualSpacing/>
        <w:rPr>
          <w:bCs/>
          <w:sz w:val="24"/>
          <w:szCs w:val="24"/>
        </w:rPr>
      </w:pPr>
      <w:r w:rsidRPr="00CA3AC6">
        <w:rPr>
          <w:bCs/>
          <w:sz w:val="24"/>
          <w:szCs w:val="24"/>
        </w:rPr>
        <w:lastRenderedPageBreak/>
        <w:t>- комиссия по проверке показаний спидометров автотранспорта (Приложение  4 к настоящему положению);</w:t>
      </w:r>
    </w:p>
    <w:p w:rsidR="00401565" w:rsidRPr="00CA3AC6" w:rsidRDefault="00401565" w:rsidP="00B2446F">
      <w:pPr>
        <w:pStyle w:val="a6"/>
        <w:widowControl/>
        <w:shd w:val="clear" w:color="auto" w:fill="auto"/>
        <w:autoSpaceDE/>
        <w:autoSpaceDN/>
        <w:adjustRightInd/>
        <w:ind w:firstLine="708"/>
        <w:contextualSpacing/>
        <w:rPr>
          <w:bCs/>
          <w:sz w:val="24"/>
          <w:szCs w:val="24"/>
        </w:rPr>
      </w:pPr>
      <w:r w:rsidRPr="00CA3AC6">
        <w:rPr>
          <w:bCs/>
          <w:sz w:val="24"/>
          <w:szCs w:val="24"/>
        </w:rPr>
        <w:t>- комиссия для проверки внезапной ревизии кассы (Приложение 5 к настоящему положению);</w:t>
      </w:r>
    </w:p>
    <w:p w:rsidR="00401565" w:rsidRPr="00CA3AC6" w:rsidRDefault="00401565" w:rsidP="00B2446F">
      <w:pPr>
        <w:pStyle w:val="a6"/>
        <w:widowControl/>
        <w:shd w:val="clear" w:color="auto" w:fill="auto"/>
        <w:autoSpaceDE/>
        <w:autoSpaceDN/>
        <w:adjustRightInd/>
        <w:ind w:firstLine="708"/>
        <w:contextualSpacing/>
        <w:rPr>
          <w:bCs/>
          <w:sz w:val="24"/>
          <w:szCs w:val="24"/>
        </w:rPr>
      </w:pPr>
      <w:r w:rsidRPr="00CA3AC6">
        <w:rPr>
          <w:bCs/>
          <w:sz w:val="24"/>
          <w:szCs w:val="24"/>
        </w:rPr>
        <w:t>Утвердить перечень должностных лиц, с которыми администрация сельского поселения Локосово заключили договора о полной материальной ответственности (Приложение 6 к настоящему положению);</w:t>
      </w:r>
    </w:p>
    <w:p w:rsidR="00D32778" w:rsidRPr="00CA3AC6" w:rsidRDefault="00D32778" w:rsidP="00B2446F">
      <w:pPr>
        <w:ind w:firstLine="567"/>
        <w:contextualSpacing/>
        <w:jc w:val="both"/>
        <w:rPr>
          <w:sz w:val="24"/>
          <w:szCs w:val="24"/>
        </w:rPr>
      </w:pPr>
      <w:r w:rsidRPr="00CA3AC6">
        <w:rPr>
          <w:sz w:val="24"/>
          <w:szCs w:val="24"/>
        </w:rPr>
        <w:t xml:space="preserve">Лимит кассы администрации сельского поселения Локосово рассчитывается самостоятельно на основании «Положения о порядке и ведения кассовых операций с банкнотами и монетой Банка России на территории РФ» (утв. Банком России 18.02.2014г.№414-П). </w:t>
      </w:r>
    </w:p>
    <w:p w:rsidR="005C60B6" w:rsidRPr="00CA3AC6" w:rsidRDefault="00D32778" w:rsidP="00B2446F">
      <w:pPr>
        <w:pStyle w:val="a6"/>
        <w:widowControl/>
        <w:shd w:val="clear" w:color="auto" w:fill="auto"/>
        <w:autoSpaceDE/>
        <w:autoSpaceDN/>
        <w:adjustRightInd/>
        <w:ind w:firstLine="708"/>
        <w:contextualSpacing/>
        <w:rPr>
          <w:b/>
          <w:bCs/>
          <w:sz w:val="24"/>
          <w:szCs w:val="24"/>
        </w:rPr>
      </w:pPr>
      <w:r w:rsidRPr="00CA3AC6">
        <w:rPr>
          <w:b/>
          <w:bCs/>
          <w:sz w:val="24"/>
          <w:szCs w:val="24"/>
        </w:rPr>
        <w:t xml:space="preserve">                               </w:t>
      </w:r>
      <w:r w:rsidR="00401565" w:rsidRPr="00CA3AC6">
        <w:rPr>
          <w:b/>
          <w:bCs/>
          <w:sz w:val="24"/>
          <w:szCs w:val="24"/>
        </w:rPr>
        <w:t xml:space="preserve">                             </w:t>
      </w:r>
    </w:p>
    <w:p w:rsidR="00401565" w:rsidRPr="00CA3AC6" w:rsidRDefault="00401565" w:rsidP="00B2446F">
      <w:pPr>
        <w:pStyle w:val="a6"/>
        <w:widowControl/>
        <w:shd w:val="clear" w:color="auto" w:fill="auto"/>
        <w:autoSpaceDE/>
        <w:autoSpaceDN/>
        <w:adjustRightInd/>
        <w:ind w:firstLine="708"/>
        <w:contextualSpacing/>
        <w:jc w:val="center"/>
        <w:rPr>
          <w:b/>
          <w:bCs/>
          <w:sz w:val="24"/>
          <w:szCs w:val="24"/>
        </w:rPr>
      </w:pPr>
      <w:r w:rsidRPr="00CA3AC6">
        <w:rPr>
          <w:b/>
          <w:bCs/>
          <w:sz w:val="24"/>
          <w:szCs w:val="24"/>
        </w:rPr>
        <w:t xml:space="preserve">3. </w:t>
      </w:r>
      <w:r w:rsidR="00D4196F" w:rsidRPr="00CA3AC6">
        <w:rPr>
          <w:b/>
          <w:bCs/>
          <w:sz w:val="24"/>
          <w:szCs w:val="24"/>
        </w:rPr>
        <w:t>П</w:t>
      </w:r>
      <w:r w:rsidRPr="00CA3AC6">
        <w:rPr>
          <w:b/>
          <w:bCs/>
          <w:sz w:val="24"/>
          <w:szCs w:val="24"/>
        </w:rPr>
        <w:t>лан счетов.</w:t>
      </w:r>
    </w:p>
    <w:p w:rsidR="00401565" w:rsidRPr="00CA3AC6" w:rsidRDefault="00401565" w:rsidP="00B2446F">
      <w:pPr>
        <w:pStyle w:val="a6"/>
        <w:widowControl/>
        <w:shd w:val="clear" w:color="auto" w:fill="auto"/>
        <w:autoSpaceDE/>
        <w:autoSpaceDN/>
        <w:adjustRightInd/>
        <w:ind w:firstLine="708"/>
        <w:contextualSpacing/>
        <w:rPr>
          <w:b/>
          <w:bCs/>
          <w:sz w:val="24"/>
          <w:szCs w:val="24"/>
        </w:rPr>
      </w:pPr>
    </w:p>
    <w:p w:rsidR="00401565" w:rsidRPr="00CA3AC6" w:rsidRDefault="00401565" w:rsidP="00B2446F">
      <w:pPr>
        <w:pStyle w:val="a6"/>
        <w:widowControl/>
        <w:shd w:val="clear" w:color="auto" w:fill="auto"/>
        <w:autoSpaceDE/>
        <w:autoSpaceDN/>
        <w:adjustRightInd/>
        <w:ind w:firstLine="708"/>
        <w:contextualSpacing/>
        <w:rPr>
          <w:b/>
          <w:bCs/>
          <w:sz w:val="24"/>
          <w:szCs w:val="24"/>
        </w:rPr>
      </w:pPr>
      <w:r w:rsidRPr="00CA3AC6">
        <w:rPr>
          <w:b/>
          <w:bCs/>
          <w:sz w:val="24"/>
          <w:szCs w:val="24"/>
        </w:rPr>
        <w:t xml:space="preserve"> </w:t>
      </w:r>
      <w:r w:rsidRPr="00CA3AC6">
        <w:rPr>
          <w:sz w:val="24"/>
          <w:szCs w:val="24"/>
        </w:rPr>
        <w:t>В администрации сельского поселения Локосово бюджетный учёт ведётся раздельно в разрезе разделов, подразделов, целевых статей, видов расходов, кодов операций сектора государственного управления бюджетного финансирования.</w:t>
      </w:r>
    </w:p>
    <w:p w:rsidR="00401565" w:rsidRPr="00CA3AC6" w:rsidRDefault="00401565" w:rsidP="00B2446F">
      <w:pPr>
        <w:pStyle w:val="a6"/>
        <w:widowControl/>
        <w:shd w:val="clear" w:color="auto" w:fill="auto"/>
        <w:autoSpaceDE/>
        <w:autoSpaceDN/>
        <w:adjustRightInd/>
        <w:ind w:firstLine="708"/>
        <w:contextualSpacing/>
        <w:rPr>
          <w:sz w:val="24"/>
          <w:szCs w:val="24"/>
        </w:rPr>
      </w:pPr>
      <w:proofErr w:type="gramStart"/>
      <w:r w:rsidRPr="00CA3AC6">
        <w:rPr>
          <w:sz w:val="24"/>
          <w:szCs w:val="24"/>
        </w:rPr>
        <w:t xml:space="preserve">В администрации сельского поселения Локосово устанавливается следующий рабочий </w:t>
      </w:r>
      <w:r w:rsidR="00D4196F" w:rsidRPr="00CA3AC6">
        <w:rPr>
          <w:sz w:val="24"/>
          <w:szCs w:val="24"/>
        </w:rPr>
        <w:t>П</w:t>
      </w:r>
      <w:r w:rsidRPr="00CA3AC6">
        <w:rPr>
          <w:sz w:val="24"/>
          <w:szCs w:val="24"/>
        </w:rPr>
        <w:t xml:space="preserve">лан счетов бюджетного учёта, содержащий применяемые счета бюджетного учёта для ведения синтетического и аналитического учёта разработанного в соответствии с Инструкцией к Единому плану счетов № 157н, Инструкцией № 162н. на основании п.2,6 Инструкцией №174н, за исключением в пункте 2.2 (Инструкция к Единому плану счетов № 157н), </w:t>
      </w:r>
      <w:r w:rsidR="00D32778" w:rsidRPr="00CA3AC6">
        <w:rPr>
          <w:sz w:val="24"/>
          <w:szCs w:val="24"/>
        </w:rPr>
        <w:t>пункт 19 Стандарта «Концептуальные основы бухучета и отчетности».</w:t>
      </w:r>
      <w:r w:rsidR="0073266C" w:rsidRPr="00CA3AC6">
        <w:rPr>
          <w:sz w:val="24"/>
          <w:szCs w:val="24"/>
        </w:rPr>
        <w:t xml:space="preserve"> </w:t>
      </w:r>
      <w:proofErr w:type="gramEnd"/>
    </w:p>
    <w:p w:rsidR="00D32778" w:rsidRPr="00CA3AC6" w:rsidRDefault="00D32778" w:rsidP="00B2446F">
      <w:pPr>
        <w:ind w:firstLine="708"/>
        <w:contextualSpacing/>
        <w:jc w:val="both"/>
        <w:rPr>
          <w:sz w:val="24"/>
          <w:szCs w:val="24"/>
        </w:rPr>
      </w:pPr>
      <w:r w:rsidRPr="00CA3AC6">
        <w:rPr>
          <w:sz w:val="24"/>
          <w:szCs w:val="24"/>
        </w:rPr>
        <w:t>Номера счета бюджетного учёта состоит из 26 разрядов.</w:t>
      </w:r>
    </w:p>
    <w:p w:rsidR="00D32778" w:rsidRPr="00CA3AC6" w:rsidRDefault="00D32778" w:rsidP="00B2446F">
      <w:pPr>
        <w:ind w:firstLine="708"/>
        <w:contextualSpacing/>
        <w:jc w:val="both"/>
        <w:rPr>
          <w:sz w:val="24"/>
          <w:szCs w:val="24"/>
        </w:rPr>
      </w:pPr>
      <w:r w:rsidRPr="00CA3AC6">
        <w:rPr>
          <w:sz w:val="24"/>
          <w:szCs w:val="24"/>
        </w:rPr>
        <w:t>в 1 – 17 разрядах – КБК;</w:t>
      </w:r>
    </w:p>
    <w:p w:rsidR="00D32778" w:rsidRPr="00CA3AC6" w:rsidRDefault="00D32778" w:rsidP="00B2446F">
      <w:pPr>
        <w:ind w:firstLine="708"/>
        <w:contextualSpacing/>
        <w:jc w:val="both"/>
        <w:rPr>
          <w:sz w:val="24"/>
          <w:szCs w:val="24"/>
        </w:rPr>
      </w:pPr>
      <w:r w:rsidRPr="00CA3AC6">
        <w:rPr>
          <w:sz w:val="24"/>
          <w:szCs w:val="24"/>
        </w:rPr>
        <w:t>в 18 разряд – КФО;</w:t>
      </w:r>
    </w:p>
    <w:p w:rsidR="00D32778" w:rsidRPr="00CA3AC6" w:rsidRDefault="00D32778" w:rsidP="00B2446F">
      <w:pPr>
        <w:ind w:firstLine="708"/>
        <w:contextualSpacing/>
        <w:jc w:val="both"/>
        <w:rPr>
          <w:sz w:val="24"/>
          <w:szCs w:val="24"/>
        </w:rPr>
      </w:pPr>
      <w:r w:rsidRPr="00CA3AC6">
        <w:rPr>
          <w:sz w:val="24"/>
          <w:szCs w:val="24"/>
        </w:rPr>
        <w:t>в 19 – 23 разрядах – синтетический учёт;</w:t>
      </w:r>
    </w:p>
    <w:p w:rsidR="00D32778" w:rsidRPr="00CA3AC6" w:rsidRDefault="00D32778" w:rsidP="00B2446F">
      <w:pPr>
        <w:ind w:firstLine="708"/>
        <w:contextualSpacing/>
        <w:jc w:val="both"/>
        <w:rPr>
          <w:sz w:val="24"/>
          <w:szCs w:val="24"/>
        </w:rPr>
      </w:pPr>
      <w:r w:rsidRPr="00CA3AC6">
        <w:rPr>
          <w:sz w:val="24"/>
          <w:szCs w:val="24"/>
        </w:rPr>
        <w:t>в 24 – 26 разрядах – аналитический код по КОСГУ</w:t>
      </w:r>
    </w:p>
    <w:p w:rsidR="00401565" w:rsidRPr="00CA3AC6" w:rsidRDefault="00401565" w:rsidP="00B2446F">
      <w:pPr>
        <w:ind w:firstLine="708"/>
        <w:contextualSpacing/>
        <w:jc w:val="both"/>
        <w:rPr>
          <w:sz w:val="24"/>
          <w:szCs w:val="24"/>
        </w:rPr>
      </w:pPr>
      <w:r w:rsidRPr="00CA3AC6">
        <w:rPr>
          <w:sz w:val="24"/>
          <w:szCs w:val="24"/>
        </w:rPr>
        <w:t>При отражении операций на счетах бюджетного учёта в 18-м разряде       (код вида деятельности) в администрации сельского поселения Локосово применяются следующие коды финансового обеспечения (деятельности):</w:t>
      </w:r>
    </w:p>
    <w:p w:rsidR="00401565" w:rsidRPr="00CA3AC6" w:rsidRDefault="00401565" w:rsidP="00B2446F">
      <w:pPr>
        <w:ind w:firstLine="708"/>
        <w:contextualSpacing/>
        <w:jc w:val="both"/>
        <w:rPr>
          <w:sz w:val="24"/>
          <w:szCs w:val="24"/>
        </w:rPr>
      </w:pPr>
      <w:r w:rsidRPr="00CA3AC6">
        <w:rPr>
          <w:sz w:val="24"/>
          <w:szCs w:val="24"/>
        </w:rPr>
        <w:t>1 – деятельность, осуществляемая за счёт средств соответствующего бюджета бюджетной системы РФ (бюджетная деятельность);</w:t>
      </w:r>
    </w:p>
    <w:p w:rsidR="00401565" w:rsidRPr="00CA3AC6" w:rsidRDefault="00401565" w:rsidP="00B2446F">
      <w:pPr>
        <w:ind w:firstLine="708"/>
        <w:contextualSpacing/>
        <w:jc w:val="both"/>
        <w:rPr>
          <w:sz w:val="24"/>
          <w:szCs w:val="24"/>
        </w:rPr>
      </w:pPr>
      <w:r w:rsidRPr="00CA3AC6">
        <w:rPr>
          <w:sz w:val="24"/>
          <w:szCs w:val="24"/>
        </w:rPr>
        <w:t>3 – средства во временном распоряжении;</w:t>
      </w:r>
    </w:p>
    <w:p w:rsidR="00482CB5" w:rsidRPr="00CA3AC6" w:rsidRDefault="00401565" w:rsidP="00B2446F">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xml:space="preserve">В администрации сельского поселения Локосово применяют </w:t>
      </w:r>
      <w:proofErr w:type="spellStart"/>
      <w:r w:rsidRPr="00CA3AC6">
        <w:rPr>
          <w:b w:val="0"/>
          <w:i w:val="0"/>
          <w:sz w:val="24"/>
        </w:rPr>
        <w:t>забалансовые</w:t>
      </w:r>
      <w:proofErr w:type="spellEnd"/>
      <w:r w:rsidRPr="00CA3AC6">
        <w:rPr>
          <w:b w:val="0"/>
          <w:i w:val="0"/>
          <w:sz w:val="24"/>
        </w:rPr>
        <w:t xml:space="preserve"> счета, утверждённые в Инструкции к Единому плану счетов №157н. </w:t>
      </w:r>
      <w:bookmarkStart w:id="1" w:name="_ref_1-17ec0406dd5442"/>
      <w:r w:rsidR="00A7702E" w:rsidRPr="00CA3AC6">
        <w:rPr>
          <w:b w:val="0"/>
          <w:i w:val="0"/>
          <w:sz w:val="24"/>
        </w:rPr>
        <w:t xml:space="preserve">Учет на </w:t>
      </w:r>
      <w:proofErr w:type="spellStart"/>
      <w:r w:rsidR="00A7702E" w:rsidRPr="00CA3AC6">
        <w:rPr>
          <w:b w:val="0"/>
          <w:i w:val="0"/>
          <w:sz w:val="24"/>
        </w:rPr>
        <w:t>забалансовых</w:t>
      </w:r>
      <w:proofErr w:type="spellEnd"/>
      <w:r w:rsidR="00A7702E" w:rsidRPr="00CA3AC6">
        <w:rPr>
          <w:b w:val="0"/>
          <w:i w:val="0"/>
          <w:sz w:val="24"/>
        </w:rPr>
        <w:t xml:space="preserve"> счетах ведется в разрезе кодов вида финансового обеспечения (деятельности).</w:t>
      </w:r>
      <w:bookmarkEnd w:id="1"/>
      <w:r w:rsidR="00A7702E" w:rsidRPr="00CA3AC6">
        <w:rPr>
          <w:b w:val="0"/>
          <w:i w:val="0"/>
          <w:sz w:val="24"/>
        </w:rPr>
        <w:t xml:space="preserve"> (Основание: </w:t>
      </w:r>
      <w:hyperlink r:id="rId68" w:history="1">
        <w:r w:rsidR="00A7702E" w:rsidRPr="00CA3AC6">
          <w:rPr>
            <w:rStyle w:val="ac"/>
            <w:b w:val="0"/>
            <w:i w:val="0"/>
            <w:color w:val="auto"/>
            <w:sz w:val="24"/>
          </w:rPr>
          <w:t>п. 9</w:t>
        </w:r>
      </w:hyperlink>
      <w:r w:rsidR="00A7702E" w:rsidRPr="00CA3AC6">
        <w:rPr>
          <w:b w:val="0"/>
          <w:i w:val="0"/>
          <w:sz w:val="24"/>
        </w:rPr>
        <w:t xml:space="preserve"> СГС "Учетная политика").</w:t>
      </w:r>
    </w:p>
    <w:p w:rsidR="009012FE" w:rsidRPr="00CA3AC6" w:rsidRDefault="00482CB5" w:rsidP="00B2446F">
      <w:pPr>
        <w:pStyle w:val="2"/>
        <w:keepNext w:val="0"/>
        <w:numPr>
          <w:ilvl w:val="1"/>
          <w:numId w:val="0"/>
        </w:numPr>
        <w:shd w:val="clear" w:color="auto" w:fill="auto"/>
        <w:spacing w:before="120" w:after="120"/>
        <w:ind w:firstLine="482"/>
        <w:contextualSpacing/>
        <w:rPr>
          <w:sz w:val="24"/>
        </w:rPr>
      </w:pPr>
      <w:proofErr w:type="spellStart"/>
      <w:r w:rsidRPr="00CA3AC6">
        <w:rPr>
          <w:i w:val="0"/>
          <w:sz w:val="24"/>
        </w:rPr>
        <w:t>Забалансовый</w:t>
      </w:r>
      <w:proofErr w:type="spellEnd"/>
      <w:r w:rsidRPr="00CA3AC6">
        <w:rPr>
          <w:i w:val="0"/>
          <w:sz w:val="24"/>
        </w:rPr>
        <w:t xml:space="preserve"> учет.</w:t>
      </w:r>
    </w:p>
    <w:p w:rsidR="00A607C6" w:rsidRPr="00CA3AC6" w:rsidRDefault="00A607C6" w:rsidP="00B2446F">
      <w:pPr>
        <w:contextualSpacing/>
        <w:jc w:val="both"/>
        <w:rPr>
          <w:sz w:val="24"/>
          <w:szCs w:val="24"/>
        </w:rPr>
      </w:pPr>
      <w:r w:rsidRPr="00CA3AC6">
        <w:rPr>
          <w:sz w:val="24"/>
          <w:szCs w:val="24"/>
        </w:rPr>
        <w:t>На счете 01 «Имущество, полученное в пользование» подлежит учету недвижимое имущество (здания, сооружения, земельные участки) в течение времени оформления государственной регистрации прав на него в условной оценке: один объект, один рубль.</w:t>
      </w:r>
    </w:p>
    <w:p w:rsidR="00A607C6" w:rsidRPr="00CA3AC6" w:rsidRDefault="00A607C6" w:rsidP="00B2446F">
      <w:pPr>
        <w:contextualSpacing/>
        <w:jc w:val="both"/>
        <w:rPr>
          <w:sz w:val="24"/>
          <w:szCs w:val="24"/>
        </w:rPr>
      </w:pPr>
      <w:r w:rsidRPr="00CA3AC6">
        <w:rPr>
          <w:sz w:val="24"/>
          <w:szCs w:val="24"/>
        </w:rPr>
        <w:t>На счете 02 «Материальные ценности, принятые (принимаемые) на хранение» подлежат учету:</w:t>
      </w:r>
    </w:p>
    <w:p w:rsidR="00A607C6" w:rsidRPr="00CA3AC6" w:rsidRDefault="00A607C6" w:rsidP="00B2446F">
      <w:pPr>
        <w:ind w:firstLine="708"/>
        <w:contextualSpacing/>
        <w:jc w:val="both"/>
        <w:rPr>
          <w:sz w:val="24"/>
          <w:szCs w:val="24"/>
        </w:rPr>
      </w:pPr>
      <w:proofErr w:type="gramStart"/>
      <w:r w:rsidRPr="00CA3AC6">
        <w:rPr>
          <w:sz w:val="24"/>
          <w:szCs w:val="24"/>
        </w:rPr>
        <w:t xml:space="preserve">Материальные ценности, полученные в переработку от заказчиков, и готовая продукция, произведенная из материалов заказчика до ее передачи </w:t>
      </w:r>
      <w:r w:rsidRPr="00CA3AC6">
        <w:rPr>
          <w:sz w:val="24"/>
          <w:szCs w:val="24"/>
        </w:rPr>
        <w:t xml:space="preserve"> Имущество, в отношении которого принято решение о списании, до момента его демонтажа (утилизации, уничтожения) или выявления иной целевой функции – в условной оценке один рубль за один объект, а при наличии остаточной стоимости – по остаточной стоимости </w:t>
      </w:r>
      <w:proofErr w:type="gramEnd"/>
    </w:p>
    <w:p w:rsidR="00A607C6" w:rsidRPr="00CA3AC6" w:rsidRDefault="00A607C6" w:rsidP="00EF7DE5">
      <w:pPr>
        <w:ind w:firstLine="708"/>
        <w:contextualSpacing/>
        <w:jc w:val="both"/>
        <w:rPr>
          <w:sz w:val="24"/>
          <w:szCs w:val="24"/>
        </w:rPr>
      </w:pPr>
      <w:r w:rsidRPr="00CA3AC6">
        <w:rPr>
          <w:sz w:val="24"/>
          <w:szCs w:val="24"/>
        </w:rPr>
        <w:t>На счете 03 "Бланки строгой отчетности" подлежат учету:</w:t>
      </w:r>
    </w:p>
    <w:p w:rsidR="00A607C6" w:rsidRPr="00CA3AC6" w:rsidRDefault="00A607C6" w:rsidP="00B2446F">
      <w:pPr>
        <w:contextualSpacing/>
        <w:jc w:val="both"/>
        <w:rPr>
          <w:sz w:val="24"/>
          <w:szCs w:val="24"/>
        </w:rPr>
      </w:pPr>
      <w:r w:rsidRPr="00CA3AC6">
        <w:rPr>
          <w:sz w:val="24"/>
          <w:szCs w:val="24"/>
        </w:rPr>
        <w:t>- абонементы;</w:t>
      </w:r>
    </w:p>
    <w:p w:rsidR="00A607C6" w:rsidRPr="00CA3AC6" w:rsidRDefault="00A607C6" w:rsidP="00B2446F">
      <w:pPr>
        <w:contextualSpacing/>
        <w:jc w:val="both"/>
        <w:rPr>
          <w:sz w:val="24"/>
          <w:szCs w:val="24"/>
        </w:rPr>
      </w:pPr>
      <w:r w:rsidRPr="00CA3AC6">
        <w:rPr>
          <w:sz w:val="24"/>
          <w:szCs w:val="24"/>
        </w:rPr>
        <w:lastRenderedPageBreak/>
        <w:t>- билеты;</w:t>
      </w:r>
    </w:p>
    <w:p w:rsidR="00A607C6" w:rsidRPr="00CA3AC6" w:rsidRDefault="00A607C6" w:rsidP="00B2446F">
      <w:pPr>
        <w:contextualSpacing/>
        <w:jc w:val="both"/>
        <w:rPr>
          <w:sz w:val="24"/>
          <w:szCs w:val="24"/>
        </w:rPr>
      </w:pPr>
      <w:r w:rsidRPr="00CA3AC6">
        <w:rPr>
          <w:sz w:val="24"/>
          <w:szCs w:val="24"/>
        </w:rPr>
        <w:t>- бланки гербовых свидетельств (о браке, о перемене имени, о прекращении брака, о рождении, о смерти, об установлении отцовства, об усыновлении);</w:t>
      </w:r>
    </w:p>
    <w:p w:rsidR="00A607C6" w:rsidRPr="00CA3AC6" w:rsidRDefault="00A607C6" w:rsidP="00B2446F">
      <w:pPr>
        <w:contextualSpacing/>
        <w:jc w:val="both"/>
        <w:rPr>
          <w:sz w:val="24"/>
          <w:szCs w:val="24"/>
        </w:rPr>
      </w:pPr>
      <w:r w:rsidRPr="00CA3AC6">
        <w:rPr>
          <w:sz w:val="24"/>
          <w:szCs w:val="24"/>
        </w:rPr>
        <w:t>- бланки карт маршрута регулярных перевозок;</w:t>
      </w:r>
    </w:p>
    <w:p w:rsidR="00A607C6" w:rsidRPr="00CA3AC6" w:rsidRDefault="00A607C6" w:rsidP="00B2446F">
      <w:pPr>
        <w:contextualSpacing/>
        <w:jc w:val="both"/>
        <w:rPr>
          <w:sz w:val="24"/>
          <w:szCs w:val="24"/>
        </w:rPr>
      </w:pPr>
      <w:r w:rsidRPr="00CA3AC6">
        <w:rPr>
          <w:sz w:val="24"/>
          <w:szCs w:val="24"/>
        </w:rPr>
        <w:t>- бланки квитанций;</w:t>
      </w:r>
    </w:p>
    <w:p w:rsidR="00A607C6" w:rsidRPr="00CA3AC6" w:rsidRDefault="00A607C6" w:rsidP="00B2446F">
      <w:pPr>
        <w:contextualSpacing/>
        <w:jc w:val="both"/>
        <w:rPr>
          <w:sz w:val="24"/>
          <w:szCs w:val="24"/>
        </w:rPr>
      </w:pPr>
      <w:r w:rsidRPr="00CA3AC6">
        <w:rPr>
          <w:sz w:val="24"/>
          <w:szCs w:val="24"/>
        </w:rPr>
        <w:t>- бланки удостоверений;</w:t>
      </w:r>
    </w:p>
    <w:p w:rsidR="00A607C6" w:rsidRPr="00CA3AC6" w:rsidRDefault="00A607C6" w:rsidP="00B2446F">
      <w:pPr>
        <w:contextualSpacing/>
        <w:jc w:val="both"/>
        <w:rPr>
          <w:sz w:val="24"/>
          <w:szCs w:val="24"/>
        </w:rPr>
      </w:pPr>
      <w:r w:rsidRPr="00CA3AC6">
        <w:rPr>
          <w:sz w:val="24"/>
          <w:szCs w:val="24"/>
        </w:rPr>
        <w:t>- аттестаты;</w:t>
      </w:r>
    </w:p>
    <w:p w:rsidR="00A607C6" w:rsidRPr="00CA3AC6" w:rsidRDefault="00A607C6" w:rsidP="00B2446F">
      <w:pPr>
        <w:contextualSpacing/>
        <w:jc w:val="both"/>
        <w:rPr>
          <w:sz w:val="24"/>
          <w:szCs w:val="24"/>
        </w:rPr>
      </w:pPr>
      <w:r w:rsidRPr="00CA3AC6">
        <w:rPr>
          <w:sz w:val="24"/>
          <w:szCs w:val="24"/>
        </w:rPr>
        <w:t>- дипломы;</w:t>
      </w:r>
    </w:p>
    <w:p w:rsidR="00A607C6" w:rsidRPr="00CA3AC6" w:rsidRDefault="00A607C6" w:rsidP="00B2446F">
      <w:pPr>
        <w:contextualSpacing/>
        <w:jc w:val="both"/>
        <w:rPr>
          <w:sz w:val="24"/>
          <w:szCs w:val="24"/>
        </w:rPr>
      </w:pPr>
      <w:r w:rsidRPr="00CA3AC6">
        <w:rPr>
          <w:sz w:val="24"/>
          <w:szCs w:val="24"/>
        </w:rPr>
        <w:t>- сертификаты;</w:t>
      </w:r>
    </w:p>
    <w:p w:rsidR="00A607C6" w:rsidRPr="00CA3AC6" w:rsidRDefault="00A607C6" w:rsidP="00B2446F">
      <w:pPr>
        <w:contextualSpacing/>
        <w:jc w:val="both"/>
        <w:rPr>
          <w:sz w:val="24"/>
          <w:szCs w:val="24"/>
        </w:rPr>
      </w:pPr>
      <w:r w:rsidRPr="00CA3AC6">
        <w:rPr>
          <w:sz w:val="24"/>
          <w:szCs w:val="24"/>
        </w:rPr>
        <w:t>- иные бланки строгой отчетности.</w:t>
      </w:r>
    </w:p>
    <w:p w:rsidR="00123347" w:rsidRPr="00CA3AC6" w:rsidRDefault="00123347" w:rsidP="00123347">
      <w:pPr>
        <w:contextualSpacing/>
        <w:jc w:val="both"/>
        <w:rPr>
          <w:sz w:val="24"/>
          <w:szCs w:val="24"/>
        </w:rPr>
      </w:pPr>
      <w:r w:rsidRPr="00CA3AC6">
        <w:rPr>
          <w:sz w:val="24"/>
          <w:szCs w:val="24"/>
        </w:rPr>
        <w:t xml:space="preserve">Бланки строгой отчетности учитываются по стоимости приобретения. </w:t>
      </w:r>
      <w:r w:rsidRPr="00CA3AC6">
        <w:rPr>
          <w:sz w:val="24"/>
          <w:szCs w:val="24"/>
          <w:shd w:val="clear" w:color="auto" w:fill="FFFFFF"/>
        </w:rPr>
        <w:t>Бланки строгой отчетности хранятся в </w:t>
      </w:r>
      <w:r w:rsidRPr="00CA3AC6">
        <w:rPr>
          <w:rStyle w:val="fill"/>
          <w:iCs/>
          <w:sz w:val="24"/>
          <w:szCs w:val="24"/>
          <w:shd w:val="clear" w:color="auto" w:fill="FFFFFF"/>
        </w:rPr>
        <w:t>металлических шкафах и (или) сейфах в структурных подразделениях учреждения</w:t>
      </w:r>
      <w:r w:rsidRPr="00CA3AC6">
        <w:rPr>
          <w:sz w:val="24"/>
          <w:szCs w:val="24"/>
          <w:shd w:val="clear" w:color="auto" w:fill="FFFFFF"/>
        </w:rPr>
        <w:t>. По окончании рабочего дня места хранения бланков опечатываются</w:t>
      </w:r>
      <w:proofErr w:type="gramStart"/>
      <w:r w:rsidRPr="00CA3AC6">
        <w:rPr>
          <w:sz w:val="24"/>
          <w:szCs w:val="24"/>
          <w:shd w:val="clear" w:color="auto" w:fill="FFFFFF"/>
        </w:rPr>
        <w:t>.»</w:t>
      </w:r>
      <w:proofErr w:type="gramEnd"/>
    </w:p>
    <w:p w:rsidR="00123347" w:rsidRPr="00CA3AC6" w:rsidRDefault="00123347" w:rsidP="00123347">
      <w:pPr>
        <w:spacing w:after="125"/>
        <w:contextualSpacing/>
        <w:jc w:val="both"/>
        <w:rPr>
          <w:sz w:val="24"/>
          <w:szCs w:val="24"/>
        </w:rPr>
      </w:pPr>
      <w:r w:rsidRPr="00CA3AC6">
        <w:rPr>
          <w:sz w:val="24"/>
          <w:szCs w:val="24"/>
        </w:rPr>
        <w:t xml:space="preserve">Списание бланков строгой отчетности с </w:t>
      </w:r>
      <w:proofErr w:type="spellStart"/>
      <w:r w:rsidRPr="00CA3AC6">
        <w:rPr>
          <w:sz w:val="24"/>
          <w:szCs w:val="24"/>
        </w:rPr>
        <w:t>забалансового</w:t>
      </w:r>
      <w:proofErr w:type="spellEnd"/>
      <w:r w:rsidRPr="00CA3AC6">
        <w:rPr>
          <w:sz w:val="24"/>
          <w:szCs w:val="24"/>
        </w:rPr>
        <w:t xml:space="preserve"> счета 03 «Бланки строгой отчетности» осуществляется по акту о списании бланков строгой отчетности </w:t>
      </w:r>
      <w:r w:rsidRPr="00CA3AC6">
        <w:rPr>
          <w:iCs/>
          <w:sz w:val="24"/>
          <w:szCs w:val="24"/>
        </w:rPr>
        <w:t>(ф. 0510461)</w:t>
      </w:r>
      <w:r w:rsidRPr="00CA3AC6">
        <w:rPr>
          <w:sz w:val="24"/>
          <w:szCs w:val="24"/>
        </w:rPr>
        <w:t> в следующих случаях:</w:t>
      </w:r>
    </w:p>
    <w:p w:rsidR="00123347" w:rsidRPr="00CA3AC6" w:rsidRDefault="00123347" w:rsidP="00123347">
      <w:pPr>
        <w:pStyle w:val="a3"/>
        <w:numPr>
          <w:ilvl w:val="0"/>
          <w:numId w:val="21"/>
        </w:numPr>
        <w:jc w:val="both"/>
        <w:rPr>
          <w:sz w:val="24"/>
          <w:szCs w:val="24"/>
        </w:rPr>
      </w:pPr>
      <w:r w:rsidRPr="00CA3AC6">
        <w:rPr>
          <w:sz w:val="24"/>
          <w:szCs w:val="24"/>
        </w:rPr>
        <w:t>ответственный сотрудник оформил бланк строгой отчетности;</w:t>
      </w:r>
    </w:p>
    <w:p w:rsidR="00123347" w:rsidRPr="00CA3AC6" w:rsidRDefault="00123347" w:rsidP="00123347">
      <w:pPr>
        <w:pStyle w:val="a3"/>
        <w:numPr>
          <w:ilvl w:val="0"/>
          <w:numId w:val="21"/>
        </w:numPr>
        <w:jc w:val="both"/>
        <w:rPr>
          <w:sz w:val="24"/>
          <w:szCs w:val="24"/>
        </w:rPr>
      </w:pPr>
      <w:r w:rsidRPr="00CA3AC6">
        <w:rPr>
          <w:sz w:val="24"/>
          <w:szCs w:val="24"/>
        </w:rPr>
        <w:t>выявлена порча, хищение или недостача;</w:t>
      </w:r>
    </w:p>
    <w:p w:rsidR="00123347" w:rsidRPr="00CA3AC6" w:rsidRDefault="00123347" w:rsidP="00123347">
      <w:pPr>
        <w:pStyle w:val="a3"/>
        <w:numPr>
          <w:ilvl w:val="0"/>
          <w:numId w:val="21"/>
        </w:numPr>
        <w:jc w:val="both"/>
        <w:rPr>
          <w:sz w:val="24"/>
          <w:szCs w:val="24"/>
        </w:rPr>
      </w:pPr>
      <w:r w:rsidRPr="00CA3AC6">
        <w:rPr>
          <w:sz w:val="24"/>
          <w:szCs w:val="24"/>
        </w:rPr>
        <w:t>принято решение о списании бланков строгой отчетности, которые признаны недействительными в связи с изменением законодательства</w:t>
      </w:r>
      <w:proofErr w:type="gramStart"/>
      <w:r w:rsidRPr="00CA3AC6">
        <w:rPr>
          <w:sz w:val="24"/>
          <w:szCs w:val="24"/>
        </w:rPr>
        <w:t>.»</w:t>
      </w:r>
      <w:proofErr w:type="gramEnd"/>
    </w:p>
    <w:p w:rsidR="00A607C6" w:rsidRPr="00CA3AC6" w:rsidRDefault="00A607C6" w:rsidP="00EF7DE5">
      <w:pPr>
        <w:ind w:firstLine="585"/>
        <w:contextualSpacing/>
        <w:jc w:val="both"/>
        <w:rPr>
          <w:sz w:val="24"/>
          <w:szCs w:val="24"/>
        </w:rPr>
      </w:pPr>
      <w:proofErr w:type="gramStart"/>
      <w:r w:rsidRPr="00CA3AC6">
        <w:rPr>
          <w:sz w:val="24"/>
          <w:szCs w:val="24"/>
        </w:rPr>
        <w:t>На счете 07 «Награды, призы, кубки и ценные подарки, сувениры» учитываются материальные ценности, приобретаемые в целях вручения, награждения), дарения, в том числе ценные подарки, сувениры до момента вручения по стоимости приобретения, по стоимости, указанной в сопроводительных документах (при получении такого имущества от иных организаций госсектора), по оценочной стоимости (при получении от организаций негосударственного сектора).</w:t>
      </w:r>
      <w:proofErr w:type="gramEnd"/>
      <w:r w:rsidRPr="00CA3AC6">
        <w:rPr>
          <w:sz w:val="24"/>
          <w:szCs w:val="24"/>
        </w:rPr>
        <w:t xml:space="preserve"> При одновременном представлении ответственным работником документов, подтверждающих приобретение ценных подарков, сувениров, и документов, подтверждающих их вручение, </w:t>
      </w:r>
      <w:proofErr w:type="spellStart"/>
      <w:r w:rsidRPr="00CA3AC6">
        <w:rPr>
          <w:sz w:val="24"/>
          <w:szCs w:val="24"/>
        </w:rPr>
        <w:t>забалансовый</w:t>
      </w:r>
      <w:proofErr w:type="spellEnd"/>
      <w:r w:rsidRPr="00CA3AC6">
        <w:rPr>
          <w:sz w:val="24"/>
          <w:szCs w:val="24"/>
        </w:rPr>
        <w:t xml:space="preserve"> счет 07 не используется. Стоимость указанных ценностей по факту поступления относится на расходы текущего финансового периода.</w:t>
      </w:r>
    </w:p>
    <w:p w:rsidR="00A607C6" w:rsidRPr="00CA3AC6" w:rsidRDefault="00A607C6" w:rsidP="00EF7DE5">
      <w:pPr>
        <w:ind w:firstLine="708"/>
        <w:contextualSpacing/>
        <w:jc w:val="both"/>
        <w:rPr>
          <w:sz w:val="24"/>
          <w:szCs w:val="24"/>
        </w:rPr>
      </w:pPr>
      <w:r w:rsidRPr="00CA3AC6">
        <w:rPr>
          <w:sz w:val="24"/>
          <w:szCs w:val="24"/>
        </w:rPr>
        <w:t xml:space="preserve">На счете 09 «Запасные части к транспортным средствам, выданные взамен </w:t>
      </w:r>
      <w:proofErr w:type="gramStart"/>
      <w:r w:rsidRPr="00CA3AC6">
        <w:rPr>
          <w:sz w:val="24"/>
          <w:szCs w:val="24"/>
        </w:rPr>
        <w:t>изношенных</w:t>
      </w:r>
      <w:proofErr w:type="gramEnd"/>
      <w:r w:rsidRPr="00CA3AC6">
        <w:rPr>
          <w:sz w:val="24"/>
          <w:szCs w:val="24"/>
        </w:rPr>
        <w:t>» учитываются:</w:t>
      </w:r>
    </w:p>
    <w:p w:rsidR="00A607C6" w:rsidRPr="00CA3AC6" w:rsidRDefault="00A607C6" w:rsidP="00B2446F">
      <w:pPr>
        <w:contextualSpacing/>
        <w:jc w:val="both"/>
        <w:rPr>
          <w:sz w:val="24"/>
          <w:szCs w:val="24"/>
        </w:rPr>
      </w:pPr>
      <w:r w:rsidRPr="00CA3AC6">
        <w:rPr>
          <w:sz w:val="24"/>
          <w:szCs w:val="24"/>
        </w:rPr>
        <w:t>- двигатели;</w:t>
      </w:r>
    </w:p>
    <w:p w:rsidR="00A607C6" w:rsidRPr="00CA3AC6" w:rsidRDefault="00A607C6" w:rsidP="00B2446F">
      <w:pPr>
        <w:contextualSpacing/>
        <w:jc w:val="both"/>
        <w:rPr>
          <w:sz w:val="24"/>
          <w:szCs w:val="24"/>
        </w:rPr>
      </w:pPr>
      <w:r w:rsidRPr="00CA3AC6">
        <w:rPr>
          <w:sz w:val="24"/>
          <w:szCs w:val="24"/>
        </w:rPr>
        <w:t>- аккумуляторы;</w:t>
      </w:r>
    </w:p>
    <w:p w:rsidR="00A607C6" w:rsidRPr="00CA3AC6" w:rsidRDefault="00A607C6" w:rsidP="00B2446F">
      <w:pPr>
        <w:contextualSpacing/>
        <w:jc w:val="both"/>
        <w:rPr>
          <w:sz w:val="24"/>
          <w:szCs w:val="24"/>
        </w:rPr>
      </w:pPr>
      <w:r w:rsidRPr="00CA3AC6">
        <w:rPr>
          <w:sz w:val="24"/>
          <w:szCs w:val="24"/>
        </w:rPr>
        <w:t>- аптечки</w:t>
      </w:r>
    </w:p>
    <w:p w:rsidR="00A607C6" w:rsidRPr="00CA3AC6" w:rsidRDefault="00A607C6" w:rsidP="00B2446F">
      <w:pPr>
        <w:contextualSpacing/>
        <w:jc w:val="both"/>
        <w:rPr>
          <w:sz w:val="24"/>
          <w:szCs w:val="24"/>
        </w:rPr>
      </w:pPr>
      <w:r w:rsidRPr="00CA3AC6">
        <w:rPr>
          <w:sz w:val="24"/>
          <w:szCs w:val="24"/>
        </w:rPr>
        <w:t>- огнетушители</w:t>
      </w:r>
    </w:p>
    <w:p w:rsidR="00A607C6" w:rsidRPr="00CA3AC6" w:rsidRDefault="00A607C6" w:rsidP="00B2446F">
      <w:pPr>
        <w:contextualSpacing/>
        <w:jc w:val="both"/>
        <w:rPr>
          <w:sz w:val="24"/>
          <w:szCs w:val="24"/>
        </w:rPr>
      </w:pPr>
      <w:r w:rsidRPr="00CA3AC6">
        <w:rPr>
          <w:sz w:val="24"/>
          <w:szCs w:val="24"/>
        </w:rPr>
        <w:t>- шины;</w:t>
      </w:r>
    </w:p>
    <w:p w:rsidR="00A607C6" w:rsidRPr="00CA3AC6" w:rsidRDefault="00A607C6" w:rsidP="00B2446F">
      <w:pPr>
        <w:contextualSpacing/>
        <w:jc w:val="both"/>
        <w:rPr>
          <w:sz w:val="24"/>
          <w:szCs w:val="24"/>
        </w:rPr>
      </w:pPr>
      <w:r w:rsidRPr="00CA3AC6">
        <w:rPr>
          <w:sz w:val="24"/>
          <w:szCs w:val="24"/>
        </w:rPr>
        <w:t>- диски;</w:t>
      </w:r>
    </w:p>
    <w:p w:rsidR="00A607C6" w:rsidRPr="00CA3AC6" w:rsidRDefault="00A607C6" w:rsidP="00B2446F">
      <w:pPr>
        <w:contextualSpacing/>
        <w:jc w:val="both"/>
        <w:rPr>
          <w:sz w:val="24"/>
          <w:szCs w:val="24"/>
        </w:rPr>
      </w:pPr>
      <w:r w:rsidRPr="00CA3AC6">
        <w:rPr>
          <w:sz w:val="24"/>
          <w:szCs w:val="24"/>
        </w:rPr>
        <w:t>- покрышки;</w:t>
      </w:r>
    </w:p>
    <w:p w:rsidR="00A607C6" w:rsidRPr="00CA3AC6" w:rsidRDefault="00A607C6" w:rsidP="00B2446F">
      <w:pPr>
        <w:contextualSpacing/>
        <w:jc w:val="both"/>
        <w:rPr>
          <w:sz w:val="24"/>
          <w:szCs w:val="24"/>
        </w:rPr>
      </w:pPr>
      <w:proofErr w:type="gramStart"/>
      <w:r w:rsidRPr="00CA3AC6">
        <w:rPr>
          <w:sz w:val="24"/>
          <w:szCs w:val="24"/>
        </w:rPr>
        <w:t xml:space="preserve">- коробки передач Запасные части, приобретенные поставщиком (подрядчиком) за свой счет и установленные на транспортное средство в результате ремонта, также подлежат </w:t>
      </w:r>
      <w:proofErr w:type="spellStart"/>
      <w:r w:rsidRPr="00CA3AC6">
        <w:rPr>
          <w:sz w:val="24"/>
          <w:szCs w:val="24"/>
        </w:rPr>
        <w:t>забалансовому</w:t>
      </w:r>
      <w:proofErr w:type="spellEnd"/>
      <w:r w:rsidRPr="00CA3AC6">
        <w:rPr>
          <w:sz w:val="24"/>
          <w:szCs w:val="24"/>
        </w:rPr>
        <w:t xml:space="preserve"> учету в соответствии с приведенным выше перечнем, несмотря на то, что на балансе учреждения они не отражаются и с баланса не выбывают, принимаются к учету на основании актов выполненных работ и </w:t>
      </w:r>
      <w:proofErr w:type="spellStart"/>
      <w:r w:rsidRPr="00CA3AC6">
        <w:rPr>
          <w:sz w:val="24"/>
          <w:szCs w:val="24"/>
        </w:rPr>
        <w:t>заказ-нарядов</w:t>
      </w:r>
      <w:proofErr w:type="spellEnd"/>
      <w:r w:rsidRPr="00CA3AC6">
        <w:rPr>
          <w:sz w:val="24"/>
          <w:szCs w:val="24"/>
        </w:rPr>
        <w:t>, выставленных исполнителями работ.</w:t>
      </w:r>
      <w:proofErr w:type="gramEnd"/>
      <w:r w:rsidRPr="00CA3AC6">
        <w:rPr>
          <w:sz w:val="24"/>
          <w:szCs w:val="24"/>
        </w:rPr>
        <w:t xml:space="preserve"> Запасные части к транспортным средствам, выданные взамен </w:t>
      </w:r>
      <w:proofErr w:type="gramStart"/>
      <w:r w:rsidRPr="00CA3AC6">
        <w:rPr>
          <w:sz w:val="24"/>
          <w:szCs w:val="24"/>
        </w:rPr>
        <w:t>изношенных</w:t>
      </w:r>
      <w:proofErr w:type="gramEnd"/>
      <w:r w:rsidRPr="00CA3AC6">
        <w:rPr>
          <w:sz w:val="24"/>
          <w:szCs w:val="24"/>
        </w:rPr>
        <w:t>, учитываются по стоимости приобретения. При передаче (выбытии) транспортного средства:</w:t>
      </w:r>
    </w:p>
    <w:p w:rsidR="00A607C6" w:rsidRPr="00CA3AC6" w:rsidRDefault="00A607C6" w:rsidP="00B2446F">
      <w:pPr>
        <w:contextualSpacing/>
        <w:jc w:val="both"/>
        <w:rPr>
          <w:sz w:val="24"/>
          <w:szCs w:val="24"/>
        </w:rPr>
      </w:pPr>
      <w:r w:rsidRPr="00CA3AC6">
        <w:rPr>
          <w:sz w:val="24"/>
          <w:szCs w:val="24"/>
        </w:rPr>
        <w:t xml:space="preserve">- запасные части, установленные на нем и учитываемые на </w:t>
      </w:r>
      <w:proofErr w:type="spellStart"/>
      <w:r w:rsidRPr="00CA3AC6">
        <w:rPr>
          <w:sz w:val="24"/>
          <w:szCs w:val="24"/>
        </w:rPr>
        <w:t>забалансовом</w:t>
      </w:r>
      <w:proofErr w:type="spellEnd"/>
      <w:r w:rsidRPr="00CA3AC6">
        <w:rPr>
          <w:sz w:val="24"/>
          <w:szCs w:val="24"/>
        </w:rPr>
        <w:t xml:space="preserve"> счете 09, списываются;</w:t>
      </w:r>
    </w:p>
    <w:p w:rsidR="00A607C6" w:rsidRPr="00CA3AC6" w:rsidRDefault="00A607C6" w:rsidP="00B2446F">
      <w:pPr>
        <w:contextualSpacing/>
        <w:jc w:val="both"/>
        <w:rPr>
          <w:sz w:val="24"/>
          <w:szCs w:val="24"/>
        </w:rPr>
      </w:pPr>
      <w:r w:rsidRPr="00CA3AC6">
        <w:rPr>
          <w:sz w:val="24"/>
          <w:szCs w:val="24"/>
        </w:rPr>
        <w:t xml:space="preserve">- запасные части, не установленные на нем и учитываемые на </w:t>
      </w:r>
      <w:proofErr w:type="spellStart"/>
      <w:r w:rsidRPr="00CA3AC6">
        <w:rPr>
          <w:sz w:val="24"/>
          <w:szCs w:val="24"/>
        </w:rPr>
        <w:t>забалансовом</w:t>
      </w:r>
      <w:proofErr w:type="spellEnd"/>
      <w:r w:rsidRPr="00CA3AC6">
        <w:rPr>
          <w:sz w:val="24"/>
          <w:szCs w:val="24"/>
        </w:rPr>
        <w:t xml:space="preserve"> счете 09, пригодные к дальнейшей эксплуатации, оцениваются комиссией по поступлению и выбытию активов и принимаются на баланс. Внутреннее перемещение запасных частей, которые могут быть закреплены за другим транспортным средством, отражается по </w:t>
      </w:r>
      <w:proofErr w:type="spellStart"/>
      <w:r w:rsidRPr="00CA3AC6">
        <w:rPr>
          <w:sz w:val="24"/>
          <w:szCs w:val="24"/>
        </w:rPr>
        <w:t>забалансовому</w:t>
      </w:r>
      <w:proofErr w:type="spellEnd"/>
      <w:r w:rsidRPr="00CA3AC6">
        <w:rPr>
          <w:sz w:val="24"/>
          <w:szCs w:val="24"/>
        </w:rPr>
        <w:t xml:space="preserve"> счету 09 </w:t>
      </w:r>
      <w:r w:rsidRPr="00CA3AC6">
        <w:rPr>
          <w:sz w:val="24"/>
          <w:szCs w:val="24"/>
        </w:rPr>
        <w:lastRenderedPageBreak/>
        <w:t xml:space="preserve">путем изменения ответственного лица и (или) транспортного средства. Аналитический учет по счетам 17 "Поступления денежных средств" и 18 "Выбытия денежных средств" ведется в </w:t>
      </w:r>
      <w:proofErr w:type="spellStart"/>
      <w:r w:rsidRPr="00CA3AC6">
        <w:rPr>
          <w:sz w:val="24"/>
          <w:szCs w:val="24"/>
        </w:rPr>
        <w:t>Многографной</w:t>
      </w:r>
      <w:proofErr w:type="spellEnd"/>
      <w:r w:rsidRPr="00CA3AC6">
        <w:rPr>
          <w:sz w:val="24"/>
          <w:szCs w:val="24"/>
        </w:rPr>
        <w:t xml:space="preserve"> карточке (ф. 0504054).</w:t>
      </w:r>
    </w:p>
    <w:p w:rsidR="00EF7DE5" w:rsidRPr="00CA3AC6" w:rsidRDefault="00A607C6" w:rsidP="00B2446F">
      <w:pPr>
        <w:contextualSpacing/>
        <w:jc w:val="both"/>
        <w:rPr>
          <w:sz w:val="24"/>
          <w:szCs w:val="24"/>
        </w:rPr>
      </w:pPr>
      <w:r w:rsidRPr="00CA3AC6">
        <w:rPr>
          <w:sz w:val="24"/>
          <w:szCs w:val="24"/>
        </w:rPr>
        <w:t xml:space="preserve">Аналитический учет по счету 19 «Невыясненные поступления прошлых лет» ведется в разрезе каждого плательщика, от которого поступили соответствующие средства. </w:t>
      </w:r>
    </w:p>
    <w:p w:rsidR="00A607C6" w:rsidRPr="00CA3AC6" w:rsidRDefault="00A607C6" w:rsidP="00EF7DE5">
      <w:pPr>
        <w:ind w:firstLine="708"/>
        <w:contextualSpacing/>
        <w:jc w:val="both"/>
        <w:rPr>
          <w:sz w:val="24"/>
          <w:szCs w:val="24"/>
        </w:rPr>
      </w:pPr>
      <w:r w:rsidRPr="00CA3AC6">
        <w:rPr>
          <w:sz w:val="24"/>
          <w:szCs w:val="24"/>
        </w:rPr>
        <w:t>На счет</w:t>
      </w:r>
      <w:r w:rsidR="00EF7DE5" w:rsidRPr="00CA3AC6">
        <w:rPr>
          <w:sz w:val="24"/>
          <w:szCs w:val="24"/>
        </w:rPr>
        <w:t>е</w:t>
      </w:r>
      <w:r w:rsidRPr="00CA3AC6">
        <w:rPr>
          <w:sz w:val="24"/>
          <w:szCs w:val="24"/>
        </w:rPr>
        <w:t xml:space="preserve"> 20 "Задолженность, невостребованная кредиторами" не востребованная кредитором задолженность принимается </w:t>
      </w:r>
      <w:proofErr w:type="gramStart"/>
      <w:r w:rsidRPr="00CA3AC6">
        <w:rPr>
          <w:sz w:val="24"/>
          <w:szCs w:val="24"/>
        </w:rPr>
        <w:t>по</w:t>
      </w:r>
      <w:proofErr w:type="gramEnd"/>
    </w:p>
    <w:p w:rsidR="00A607C6" w:rsidRPr="00CA3AC6" w:rsidRDefault="00A607C6" w:rsidP="00B2446F">
      <w:pPr>
        <w:contextualSpacing/>
        <w:jc w:val="both"/>
        <w:rPr>
          <w:sz w:val="24"/>
          <w:szCs w:val="24"/>
        </w:rPr>
      </w:pPr>
      <w:r w:rsidRPr="00CA3AC6">
        <w:rPr>
          <w:sz w:val="24"/>
          <w:szCs w:val="24"/>
        </w:rPr>
        <w:t>распорядительному акту, изданному на основании:</w:t>
      </w:r>
    </w:p>
    <w:p w:rsidR="00A607C6" w:rsidRPr="00CA3AC6" w:rsidRDefault="00A607C6" w:rsidP="00B2446F">
      <w:pPr>
        <w:contextualSpacing/>
        <w:jc w:val="both"/>
        <w:rPr>
          <w:sz w:val="24"/>
          <w:szCs w:val="24"/>
        </w:rPr>
      </w:pPr>
      <w:r w:rsidRPr="00CA3AC6">
        <w:rPr>
          <w:sz w:val="24"/>
          <w:szCs w:val="24"/>
        </w:rPr>
        <w:t>- инвентаризационной описи расчетов с покупателями, поставщиками и прочими дебиторами и кредиторами (ОКУД 0504089);</w:t>
      </w:r>
    </w:p>
    <w:p w:rsidR="00A607C6" w:rsidRPr="00CA3AC6" w:rsidRDefault="00A607C6" w:rsidP="00B2446F">
      <w:pPr>
        <w:contextualSpacing/>
        <w:jc w:val="both"/>
        <w:rPr>
          <w:sz w:val="24"/>
          <w:szCs w:val="24"/>
        </w:rPr>
      </w:pPr>
      <w:r w:rsidRPr="00CA3AC6">
        <w:rPr>
          <w:sz w:val="24"/>
          <w:szCs w:val="24"/>
        </w:rPr>
        <w:t>- докладной записки о выявлении кредиторской задолженности, не востребованной кредиторами.</w:t>
      </w:r>
    </w:p>
    <w:p w:rsidR="00A607C6" w:rsidRPr="00CA3AC6" w:rsidRDefault="00A607C6" w:rsidP="00B2446F">
      <w:pPr>
        <w:contextualSpacing/>
        <w:jc w:val="both"/>
        <w:rPr>
          <w:sz w:val="24"/>
          <w:szCs w:val="24"/>
        </w:rPr>
      </w:pPr>
      <w:r w:rsidRPr="00CA3AC6">
        <w:rPr>
          <w:sz w:val="24"/>
          <w:szCs w:val="24"/>
        </w:rPr>
        <w:t xml:space="preserve">Списание задолженности с </w:t>
      </w:r>
      <w:proofErr w:type="spellStart"/>
      <w:r w:rsidRPr="00CA3AC6">
        <w:rPr>
          <w:sz w:val="24"/>
          <w:szCs w:val="24"/>
        </w:rPr>
        <w:t>забалансового</w:t>
      </w:r>
      <w:proofErr w:type="spellEnd"/>
      <w:r w:rsidRPr="00CA3AC6">
        <w:rPr>
          <w:sz w:val="24"/>
          <w:szCs w:val="24"/>
        </w:rPr>
        <w:t xml:space="preserve"> учета осуществляется по итогам инвентаризации на основании решения инвентаризационной комиссии в следующих случаях:</w:t>
      </w:r>
    </w:p>
    <w:p w:rsidR="00A607C6" w:rsidRPr="00CA3AC6" w:rsidRDefault="00A607C6" w:rsidP="00B2446F">
      <w:pPr>
        <w:contextualSpacing/>
        <w:jc w:val="both"/>
        <w:rPr>
          <w:sz w:val="24"/>
          <w:szCs w:val="24"/>
        </w:rPr>
      </w:pPr>
      <w:r w:rsidRPr="00CA3AC6">
        <w:rPr>
          <w:sz w:val="24"/>
          <w:szCs w:val="24"/>
        </w:rPr>
        <w:t>- завершился срок возможного возобновления процедуры взыскания задолженности согласно законодательству;</w:t>
      </w:r>
    </w:p>
    <w:p w:rsidR="00A607C6" w:rsidRPr="00CA3AC6" w:rsidRDefault="00A607C6" w:rsidP="00B2446F">
      <w:pPr>
        <w:contextualSpacing/>
        <w:jc w:val="both"/>
        <w:rPr>
          <w:sz w:val="24"/>
          <w:szCs w:val="24"/>
        </w:rPr>
      </w:pPr>
      <w:r w:rsidRPr="00CA3AC6">
        <w:rPr>
          <w:sz w:val="24"/>
          <w:szCs w:val="24"/>
        </w:rPr>
        <w:t>- имеются документы, подтверждающие прекращение обязательства в связи со смертью (ликвидацией) контрагента.</w:t>
      </w:r>
    </w:p>
    <w:p w:rsidR="00A607C6" w:rsidRPr="00CA3AC6" w:rsidRDefault="00A607C6" w:rsidP="00EF7DE5">
      <w:pPr>
        <w:ind w:firstLine="708"/>
        <w:contextualSpacing/>
        <w:jc w:val="both"/>
        <w:rPr>
          <w:sz w:val="24"/>
          <w:szCs w:val="24"/>
        </w:rPr>
      </w:pPr>
      <w:r w:rsidRPr="00CA3AC6">
        <w:rPr>
          <w:sz w:val="24"/>
          <w:szCs w:val="24"/>
        </w:rPr>
        <w:t>На счете 21 «Основные средства в эксплуатации» учитываются находящиеся в эксплуатации объекты основных сре</w:t>
      </w:r>
      <w:proofErr w:type="gramStart"/>
      <w:r w:rsidRPr="00CA3AC6">
        <w:rPr>
          <w:sz w:val="24"/>
          <w:szCs w:val="24"/>
        </w:rPr>
        <w:t>дств ст</w:t>
      </w:r>
      <w:proofErr w:type="gramEnd"/>
      <w:r w:rsidRPr="00CA3AC6">
        <w:rPr>
          <w:sz w:val="24"/>
          <w:szCs w:val="24"/>
        </w:rPr>
        <w:t>оимостью до 10 000 руб. включительно, за исключением объектов библиотечного фонда и объектов недвижимого имущества, по балансовой стоимости введенного в эксплуатацию объекта.</w:t>
      </w:r>
    </w:p>
    <w:p w:rsidR="00A607C6" w:rsidRPr="00CA3AC6" w:rsidRDefault="00A607C6" w:rsidP="00B2446F">
      <w:pPr>
        <w:contextualSpacing/>
        <w:jc w:val="both"/>
        <w:rPr>
          <w:sz w:val="24"/>
          <w:szCs w:val="24"/>
        </w:rPr>
      </w:pPr>
      <w:r w:rsidRPr="00CA3AC6">
        <w:rPr>
          <w:sz w:val="24"/>
          <w:szCs w:val="24"/>
        </w:rPr>
        <w:t>Аналитический учет на счете 21 ведется по следующим группам:</w:t>
      </w:r>
    </w:p>
    <w:p w:rsidR="00A607C6" w:rsidRPr="00CA3AC6" w:rsidRDefault="00A607C6" w:rsidP="00B2446F">
      <w:pPr>
        <w:contextualSpacing/>
        <w:jc w:val="both"/>
        <w:rPr>
          <w:sz w:val="24"/>
          <w:szCs w:val="24"/>
        </w:rPr>
      </w:pPr>
      <w:r w:rsidRPr="00CA3AC6">
        <w:rPr>
          <w:sz w:val="24"/>
          <w:szCs w:val="24"/>
        </w:rPr>
        <w:t>- особо ценное движимое имущество;</w:t>
      </w:r>
    </w:p>
    <w:p w:rsidR="00A607C6" w:rsidRPr="00CA3AC6" w:rsidRDefault="00A607C6" w:rsidP="00B2446F">
      <w:pPr>
        <w:contextualSpacing/>
        <w:jc w:val="both"/>
        <w:rPr>
          <w:sz w:val="24"/>
          <w:szCs w:val="24"/>
        </w:rPr>
      </w:pPr>
      <w:r w:rsidRPr="00CA3AC6">
        <w:rPr>
          <w:sz w:val="24"/>
          <w:szCs w:val="24"/>
        </w:rPr>
        <w:t>- иное движимое имущество.</w:t>
      </w:r>
    </w:p>
    <w:p w:rsidR="00A607C6" w:rsidRPr="00CA3AC6" w:rsidRDefault="00A607C6" w:rsidP="00B2446F">
      <w:pPr>
        <w:contextualSpacing/>
        <w:jc w:val="both"/>
        <w:rPr>
          <w:sz w:val="24"/>
          <w:szCs w:val="24"/>
        </w:rPr>
      </w:pPr>
      <w:r w:rsidRPr="00CA3AC6">
        <w:rPr>
          <w:sz w:val="24"/>
          <w:szCs w:val="24"/>
        </w:rPr>
        <w:t xml:space="preserve">Основные средства стоимостью до 10 000 рублей включительно при передаче в личное пользование сотрудникам списываются с </w:t>
      </w:r>
      <w:proofErr w:type="spellStart"/>
      <w:r w:rsidRPr="00CA3AC6">
        <w:rPr>
          <w:sz w:val="24"/>
          <w:szCs w:val="24"/>
        </w:rPr>
        <w:t>забалансового</w:t>
      </w:r>
      <w:proofErr w:type="spellEnd"/>
      <w:r w:rsidRPr="00CA3AC6">
        <w:rPr>
          <w:sz w:val="24"/>
          <w:szCs w:val="24"/>
        </w:rPr>
        <w:t xml:space="preserve"> счета 21 и учитываются на </w:t>
      </w:r>
      <w:proofErr w:type="spellStart"/>
      <w:r w:rsidRPr="00CA3AC6">
        <w:rPr>
          <w:sz w:val="24"/>
          <w:szCs w:val="24"/>
        </w:rPr>
        <w:t>забалансовом</w:t>
      </w:r>
      <w:proofErr w:type="spellEnd"/>
      <w:r w:rsidRPr="00CA3AC6">
        <w:rPr>
          <w:sz w:val="24"/>
          <w:szCs w:val="24"/>
        </w:rPr>
        <w:t xml:space="preserve"> счете 27 «Материальные ценности, выданные в личное пользование работникам (сотрудникам)» по балансовой стоимости.</w:t>
      </w:r>
    </w:p>
    <w:p w:rsidR="00A607C6" w:rsidRPr="00CA3AC6" w:rsidRDefault="00A607C6" w:rsidP="00EF7DE5">
      <w:pPr>
        <w:ind w:firstLine="708"/>
        <w:contextualSpacing/>
        <w:jc w:val="both"/>
        <w:rPr>
          <w:sz w:val="24"/>
          <w:szCs w:val="24"/>
        </w:rPr>
      </w:pPr>
      <w:r w:rsidRPr="00CA3AC6">
        <w:rPr>
          <w:sz w:val="24"/>
          <w:szCs w:val="24"/>
        </w:rPr>
        <w:t>На счете 27 «Материальные ценности, выданные в личное пользование работникам (сотрудникам)» учитываются объекты, списанные в момент выдачи в личное пользование.</w:t>
      </w:r>
    </w:p>
    <w:p w:rsidR="00A607C6" w:rsidRPr="00CA3AC6" w:rsidRDefault="00A607C6" w:rsidP="00B2446F">
      <w:pPr>
        <w:contextualSpacing/>
        <w:jc w:val="both"/>
        <w:rPr>
          <w:sz w:val="24"/>
          <w:szCs w:val="24"/>
        </w:rPr>
      </w:pPr>
      <w:r w:rsidRPr="00CA3AC6">
        <w:rPr>
          <w:sz w:val="24"/>
          <w:szCs w:val="24"/>
        </w:rPr>
        <w:t xml:space="preserve">С целью </w:t>
      </w:r>
      <w:proofErr w:type="gramStart"/>
      <w:r w:rsidRPr="00CA3AC6">
        <w:rPr>
          <w:sz w:val="24"/>
          <w:szCs w:val="24"/>
        </w:rPr>
        <w:t>контроля за</w:t>
      </w:r>
      <w:proofErr w:type="gramEnd"/>
      <w:r w:rsidRPr="00CA3AC6">
        <w:rPr>
          <w:sz w:val="24"/>
          <w:szCs w:val="24"/>
        </w:rPr>
        <w:t xml:space="preserve"> расходованием материальных ценностей установлены следующие категории имущества, подлежащего выдаче в личное пользование:</w:t>
      </w:r>
    </w:p>
    <w:p w:rsidR="00A607C6" w:rsidRPr="00CA3AC6" w:rsidRDefault="00A607C6" w:rsidP="00B2446F">
      <w:pPr>
        <w:contextualSpacing/>
        <w:jc w:val="both"/>
        <w:rPr>
          <w:sz w:val="24"/>
          <w:szCs w:val="24"/>
        </w:rPr>
      </w:pPr>
      <w:r w:rsidRPr="00CA3AC6">
        <w:rPr>
          <w:sz w:val="24"/>
          <w:szCs w:val="24"/>
        </w:rPr>
        <w:t>- спецодежда (кроме одежды, выдаваемой на нужды отдела);</w:t>
      </w:r>
    </w:p>
    <w:p w:rsidR="00A607C6" w:rsidRPr="00CA3AC6" w:rsidRDefault="00A607C6" w:rsidP="00B2446F">
      <w:pPr>
        <w:contextualSpacing/>
        <w:jc w:val="both"/>
        <w:rPr>
          <w:sz w:val="24"/>
          <w:szCs w:val="24"/>
        </w:rPr>
      </w:pPr>
      <w:r w:rsidRPr="00CA3AC6">
        <w:rPr>
          <w:sz w:val="24"/>
          <w:szCs w:val="24"/>
        </w:rPr>
        <w:t>- накопители флэш-памяти;</w:t>
      </w:r>
    </w:p>
    <w:p w:rsidR="00A607C6" w:rsidRPr="00CA3AC6" w:rsidRDefault="00A607C6" w:rsidP="00B2446F">
      <w:pPr>
        <w:contextualSpacing/>
        <w:jc w:val="both"/>
        <w:rPr>
          <w:sz w:val="24"/>
          <w:szCs w:val="24"/>
        </w:rPr>
      </w:pPr>
      <w:r w:rsidRPr="00CA3AC6">
        <w:rPr>
          <w:sz w:val="24"/>
          <w:szCs w:val="24"/>
        </w:rPr>
        <w:t>- светильники настольные;</w:t>
      </w:r>
    </w:p>
    <w:p w:rsidR="00A607C6" w:rsidRPr="00CA3AC6" w:rsidRDefault="00A607C6" w:rsidP="00B2446F">
      <w:pPr>
        <w:contextualSpacing/>
        <w:jc w:val="both"/>
        <w:rPr>
          <w:sz w:val="24"/>
          <w:szCs w:val="24"/>
        </w:rPr>
      </w:pPr>
      <w:r w:rsidRPr="00CA3AC6">
        <w:rPr>
          <w:sz w:val="24"/>
          <w:szCs w:val="24"/>
        </w:rPr>
        <w:t>- дыроколы;</w:t>
      </w:r>
    </w:p>
    <w:p w:rsidR="00A607C6" w:rsidRPr="00CA3AC6" w:rsidRDefault="00A607C6" w:rsidP="00B2446F">
      <w:pPr>
        <w:contextualSpacing/>
        <w:jc w:val="both"/>
        <w:rPr>
          <w:sz w:val="24"/>
          <w:szCs w:val="24"/>
        </w:rPr>
      </w:pPr>
      <w:r w:rsidRPr="00CA3AC6">
        <w:rPr>
          <w:sz w:val="24"/>
          <w:szCs w:val="24"/>
        </w:rPr>
        <w:t xml:space="preserve">- </w:t>
      </w:r>
      <w:proofErr w:type="spellStart"/>
      <w:r w:rsidRPr="00CA3AC6">
        <w:rPr>
          <w:sz w:val="24"/>
          <w:szCs w:val="24"/>
        </w:rPr>
        <w:t>степлеры</w:t>
      </w:r>
      <w:proofErr w:type="spellEnd"/>
      <w:r w:rsidRPr="00CA3AC6">
        <w:rPr>
          <w:sz w:val="24"/>
          <w:szCs w:val="24"/>
        </w:rPr>
        <w:t xml:space="preserve"> канцелярские;</w:t>
      </w:r>
    </w:p>
    <w:p w:rsidR="00A607C6" w:rsidRPr="00CA3AC6" w:rsidRDefault="00A607C6" w:rsidP="00B2446F">
      <w:pPr>
        <w:contextualSpacing/>
        <w:jc w:val="both"/>
        <w:rPr>
          <w:sz w:val="24"/>
          <w:szCs w:val="24"/>
        </w:rPr>
      </w:pPr>
      <w:r w:rsidRPr="00CA3AC6">
        <w:rPr>
          <w:sz w:val="24"/>
          <w:szCs w:val="24"/>
        </w:rPr>
        <w:t>- телефоны;</w:t>
      </w:r>
    </w:p>
    <w:p w:rsidR="00A607C6" w:rsidRPr="00CA3AC6" w:rsidRDefault="00A607C6" w:rsidP="00B2446F">
      <w:pPr>
        <w:contextualSpacing/>
        <w:jc w:val="both"/>
        <w:rPr>
          <w:sz w:val="24"/>
          <w:szCs w:val="24"/>
        </w:rPr>
      </w:pPr>
      <w:r w:rsidRPr="00CA3AC6">
        <w:rPr>
          <w:sz w:val="24"/>
          <w:szCs w:val="24"/>
        </w:rPr>
        <w:t>- без списания с балансового учета - основные средства стоимостью свыше 10 000 рублей, выдаваемые в личное пользование сотрудникам по служебным запискам, подписанным руководителем.</w:t>
      </w:r>
    </w:p>
    <w:p w:rsidR="001C0790" w:rsidRPr="00CA3AC6" w:rsidRDefault="001C0790" w:rsidP="00B2446F">
      <w:pPr>
        <w:ind w:firstLine="708"/>
        <w:contextualSpacing/>
        <w:jc w:val="both"/>
        <w:rPr>
          <w:bCs/>
          <w:sz w:val="24"/>
          <w:szCs w:val="24"/>
        </w:rPr>
      </w:pPr>
    </w:p>
    <w:p w:rsidR="009012FE" w:rsidRPr="00CA3AC6" w:rsidRDefault="009012FE" w:rsidP="00B2446F">
      <w:pPr>
        <w:contextualSpacing/>
        <w:jc w:val="center"/>
        <w:rPr>
          <w:b/>
          <w:bCs/>
          <w:sz w:val="24"/>
          <w:szCs w:val="24"/>
        </w:rPr>
      </w:pPr>
      <w:r w:rsidRPr="00CA3AC6">
        <w:rPr>
          <w:b/>
          <w:bCs/>
          <w:sz w:val="24"/>
          <w:szCs w:val="24"/>
        </w:rPr>
        <w:t>Обесценение активов</w:t>
      </w:r>
    </w:p>
    <w:p w:rsidR="009012FE" w:rsidRPr="00CA3AC6" w:rsidRDefault="009012FE" w:rsidP="00B2446F">
      <w:pPr>
        <w:contextualSpacing/>
        <w:jc w:val="both"/>
        <w:rPr>
          <w:bCs/>
          <w:sz w:val="24"/>
          <w:szCs w:val="24"/>
        </w:rPr>
      </w:pPr>
    </w:p>
    <w:p w:rsidR="009012FE" w:rsidRPr="00CA3AC6" w:rsidRDefault="009012FE" w:rsidP="00B2446F">
      <w:pPr>
        <w:ind w:firstLine="708"/>
        <w:contextualSpacing/>
        <w:jc w:val="both"/>
        <w:rPr>
          <w:bCs/>
          <w:sz w:val="24"/>
          <w:szCs w:val="24"/>
        </w:rPr>
      </w:pPr>
      <w:r w:rsidRPr="00CA3AC6">
        <w:rPr>
          <w:bCs/>
          <w:sz w:val="24"/>
          <w:szCs w:val="24"/>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1C0790" w:rsidRPr="00CA3AC6" w:rsidRDefault="009012FE" w:rsidP="00B2446F">
      <w:pPr>
        <w:contextualSpacing/>
        <w:jc w:val="both"/>
        <w:rPr>
          <w:bCs/>
          <w:sz w:val="24"/>
          <w:szCs w:val="24"/>
        </w:rPr>
      </w:pPr>
      <w:r w:rsidRPr="00CA3AC6">
        <w:rPr>
          <w:bCs/>
          <w:sz w:val="24"/>
          <w:szCs w:val="24"/>
        </w:rPr>
        <w:t>(Основание: п. 9 СГС "Учетная политика", п. п. 5, 6 СГС "Обесценение активов")</w:t>
      </w:r>
      <w:r w:rsidR="00A607C6" w:rsidRPr="00CA3AC6">
        <w:rPr>
          <w:bCs/>
          <w:sz w:val="24"/>
          <w:szCs w:val="24"/>
        </w:rPr>
        <w:t>.</w:t>
      </w:r>
    </w:p>
    <w:p w:rsidR="009012FE" w:rsidRPr="00CA3AC6" w:rsidRDefault="009012FE" w:rsidP="00B2446F">
      <w:pPr>
        <w:ind w:firstLine="708"/>
        <w:contextualSpacing/>
        <w:jc w:val="both"/>
        <w:rPr>
          <w:bCs/>
          <w:sz w:val="24"/>
          <w:szCs w:val="24"/>
        </w:rPr>
      </w:pPr>
      <w:r w:rsidRPr="00CA3AC6">
        <w:rPr>
          <w:bCs/>
          <w:sz w:val="24"/>
          <w:szCs w:val="24"/>
        </w:rPr>
        <w:t xml:space="preserve">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w:t>
      </w:r>
    </w:p>
    <w:p w:rsidR="009012FE" w:rsidRPr="00CA3AC6" w:rsidRDefault="009012FE" w:rsidP="00B2446F">
      <w:pPr>
        <w:contextualSpacing/>
        <w:jc w:val="both"/>
        <w:rPr>
          <w:bCs/>
          <w:sz w:val="24"/>
          <w:szCs w:val="24"/>
        </w:rPr>
      </w:pPr>
      <w:r w:rsidRPr="00CA3AC6">
        <w:rPr>
          <w:bCs/>
          <w:sz w:val="24"/>
          <w:szCs w:val="24"/>
        </w:rPr>
        <w:lastRenderedPageBreak/>
        <w:t>(Основание: п. п. 6, 18 СГС "Обесценение активов")</w:t>
      </w:r>
    </w:p>
    <w:p w:rsidR="009012FE" w:rsidRPr="00CA3AC6" w:rsidRDefault="009012FE" w:rsidP="00B2446F">
      <w:pPr>
        <w:ind w:firstLine="708"/>
        <w:contextualSpacing/>
        <w:jc w:val="both"/>
        <w:rPr>
          <w:bCs/>
          <w:sz w:val="24"/>
          <w:szCs w:val="24"/>
        </w:rPr>
      </w:pPr>
      <w:r w:rsidRPr="00CA3AC6">
        <w:rPr>
          <w:bCs/>
          <w:sz w:val="24"/>
          <w:szCs w:val="24"/>
        </w:rPr>
        <w:t xml:space="preserve">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9012FE" w:rsidRPr="00CA3AC6" w:rsidRDefault="009012FE" w:rsidP="00B2446F">
      <w:pPr>
        <w:contextualSpacing/>
        <w:jc w:val="both"/>
        <w:rPr>
          <w:bCs/>
          <w:sz w:val="24"/>
          <w:szCs w:val="24"/>
        </w:rPr>
      </w:pPr>
      <w:r w:rsidRPr="00CA3AC6">
        <w:rPr>
          <w:bCs/>
          <w:sz w:val="24"/>
          <w:szCs w:val="24"/>
        </w:rPr>
        <w:t>(Основание: п. 9 СГС "Учетная политика")</w:t>
      </w:r>
    </w:p>
    <w:p w:rsidR="009012FE" w:rsidRPr="00CA3AC6" w:rsidRDefault="009012FE" w:rsidP="00B2446F">
      <w:pPr>
        <w:ind w:firstLine="708"/>
        <w:contextualSpacing/>
        <w:jc w:val="both"/>
        <w:rPr>
          <w:bCs/>
          <w:sz w:val="24"/>
          <w:szCs w:val="24"/>
        </w:rPr>
      </w:pPr>
      <w:r w:rsidRPr="00CA3AC6">
        <w:rPr>
          <w:bCs/>
          <w:sz w:val="24"/>
          <w:szCs w:val="24"/>
        </w:rPr>
        <w:t xml:space="preserve">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9012FE" w:rsidRPr="00CA3AC6" w:rsidRDefault="009012FE" w:rsidP="00B2446F">
      <w:pPr>
        <w:contextualSpacing/>
        <w:jc w:val="both"/>
        <w:rPr>
          <w:bCs/>
          <w:sz w:val="24"/>
          <w:szCs w:val="24"/>
        </w:rPr>
      </w:pPr>
      <w:r w:rsidRPr="00CA3AC6">
        <w:rPr>
          <w:bCs/>
          <w:sz w:val="24"/>
          <w:szCs w:val="24"/>
        </w:rPr>
        <w:t>В случае если предлагается решение о проведении оценки, также указывается оптимальный метод определения справедливой стоимости актива.</w:t>
      </w:r>
    </w:p>
    <w:p w:rsidR="009012FE" w:rsidRPr="00CA3AC6" w:rsidRDefault="009012FE" w:rsidP="00B2446F">
      <w:pPr>
        <w:contextualSpacing/>
        <w:jc w:val="both"/>
        <w:rPr>
          <w:bCs/>
          <w:sz w:val="24"/>
          <w:szCs w:val="24"/>
        </w:rPr>
      </w:pPr>
      <w:r w:rsidRPr="00CA3AC6">
        <w:rPr>
          <w:bCs/>
          <w:sz w:val="24"/>
          <w:szCs w:val="24"/>
        </w:rPr>
        <w:t>(Основание: п. 9 СГС "Учетная политика", п. п. 10, 11 СГС "Обесценение активов")</w:t>
      </w:r>
    </w:p>
    <w:p w:rsidR="009012FE" w:rsidRPr="00CA3AC6" w:rsidRDefault="009012FE" w:rsidP="00B2446F">
      <w:pPr>
        <w:ind w:firstLine="708"/>
        <w:contextualSpacing/>
        <w:jc w:val="both"/>
        <w:rPr>
          <w:bCs/>
          <w:sz w:val="24"/>
          <w:szCs w:val="24"/>
        </w:rPr>
      </w:pPr>
      <w:r w:rsidRPr="00CA3AC6">
        <w:rPr>
          <w:bCs/>
          <w:sz w:val="24"/>
          <w:szCs w:val="24"/>
        </w:rPr>
        <w:t xml:space="preserve"> При выявлении признаков возможного обесценения (снижения убытка) начальник госпиталя принимает решение о необходимости (об отсутствии необходимости) определения справедливой стоимости такого актива.</w:t>
      </w:r>
    </w:p>
    <w:p w:rsidR="009012FE" w:rsidRPr="00CA3AC6" w:rsidRDefault="009012FE" w:rsidP="00B2446F">
      <w:pPr>
        <w:ind w:firstLine="708"/>
        <w:contextualSpacing/>
        <w:jc w:val="both"/>
        <w:rPr>
          <w:bCs/>
          <w:sz w:val="24"/>
          <w:szCs w:val="24"/>
        </w:rPr>
      </w:pPr>
      <w:r w:rsidRPr="00CA3AC6">
        <w:rPr>
          <w:bCs/>
          <w:sz w:val="24"/>
          <w:szCs w:val="24"/>
        </w:rPr>
        <w:t xml:space="preserve"> Это решение оформляется приказом с указанием метода, которым стоимость будет определена.</w:t>
      </w:r>
    </w:p>
    <w:p w:rsidR="009012FE" w:rsidRPr="00CA3AC6" w:rsidRDefault="009012FE" w:rsidP="00B2446F">
      <w:pPr>
        <w:contextualSpacing/>
        <w:jc w:val="both"/>
        <w:rPr>
          <w:bCs/>
          <w:sz w:val="24"/>
          <w:szCs w:val="24"/>
        </w:rPr>
      </w:pPr>
      <w:r w:rsidRPr="00CA3AC6">
        <w:rPr>
          <w:bCs/>
          <w:sz w:val="24"/>
          <w:szCs w:val="24"/>
        </w:rPr>
        <w:t>(Основание: п. п. 10, 22 СГС "Обесценение активов")</w:t>
      </w:r>
    </w:p>
    <w:p w:rsidR="009012FE" w:rsidRPr="00CA3AC6" w:rsidRDefault="009012FE" w:rsidP="00B2446F">
      <w:pPr>
        <w:ind w:firstLine="708"/>
        <w:contextualSpacing/>
        <w:jc w:val="both"/>
        <w:rPr>
          <w:bCs/>
          <w:sz w:val="24"/>
          <w:szCs w:val="24"/>
        </w:rPr>
      </w:pPr>
      <w:r w:rsidRPr="00CA3AC6">
        <w:rPr>
          <w:bCs/>
          <w:sz w:val="24"/>
          <w:szCs w:val="24"/>
        </w:rPr>
        <w:t xml:space="preserve"> При определении справедливой стоимости актива также оценивается необходимость изменения оставшегося срока полезного использования актива.</w:t>
      </w:r>
    </w:p>
    <w:p w:rsidR="009012FE" w:rsidRPr="00CA3AC6" w:rsidRDefault="009012FE" w:rsidP="00B2446F">
      <w:pPr>
        <w:contextualSpacing/>
        <w:jc w:val="both"/>
        <w:rPr>
          <w:bCs/>
          <w:sz w:val="24"/>
          <w:szCs w:val="24"/>
        </w:rPr>
      </w:pPr>
      <w:r w:rsidRPr="00CA3AC6">
        <w:rPr>
          <w:bCs/>
          <w:sz w:val="24"/>
          <w:szCs w:val="24"/>
        </w:rPr>
        <w:t>(Основание: п. 13 СГС "Обесценение активов")</w:t>
      </w:r>
    </w:p>
    <w:p w:rsidR="009012FE" w:rsidRPr="00CA3AC6" w:rsidRDefault="009012FE" w:rsidP="00B2446F">
      <w:pPr>
        <w:ind w:firstLine="708"/>
        <w:contextualSpacing/>
        <w:jc w:val="both"/>
        <w:rPr>
          <w:bCs/>
          <w:sz w:val="24"/>
          <w:szCs w:val="24"/>
        </w:rPr>
      </w:pPr>
      <w:r w:rsidRPr="00CA3AC6">
        <w:rPr>
          <w:bCs/>
          <w:sz w:val="24"/>
          <w:szCs w:val="24"/>
        </w:rPr>
        <w:t xml:space="preserve"> Если по результатам определения справедливой стоимости актива выявлен убыток от обесценения, то он подлежит признанию в учете.</w:t>
      </w:r>
    </w:p>
    <w:p w:rsidR="009012FE" w:rsidRPr="00CA3AC6" w:rsidRDefault="009012FE" w:rsidP="00B2446F">
      <w:pPr>
        <w:contextualSpacing/>
        <w:jc w:val="both"/>
        <w:rPr>
          <w:bCs/>
          <w:sz w:val="24"/>
          <w:szCs w:val="24"/>
        </w:rPr>
      </w:pPr>
      <w:r w:rsidRPr="00CA3AC6">
        <w:rPr>
          <w:bCs/>
          <w:sz w:val="24"/>
          <w:szCs w:val="24"/>
        </w:rPr>
        <w:t>(Основание: п. 15 СГС "Обесценение активов")</w:t>
      </w:r>
    </w:p>
    <w:p w:rsidR="009012FE" w:rsidRPr="00CA3AC6" w:rsidRDefault="009012FE" w:rsidP="00B2446F">
      <w:pPr>
        <w:ind w:firstLine="708"/>
        <w:contextualSpacing/>
        <w:jc w:val="both"/>
        <w:rPr>
          <w:bCs/>
          <w:sz w:val="24"/>
          <w:szCs w:val="24"/>
        </w:rPr>
      </w:pPr>
      <w:r w:rsidRPr="00CA3AC6">
        <w:rPr>
          <w:bCs/>
          <w:sz w:val="24"/>
          <w:szCs w:val="24"/>
        </w:rPr>
        <w:t xml:space="preserve"> 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0504833).</w:t>
      </w:r>
    </w:p>
    <w:p w:rsidR="009012FE" w:rsidRPr="00CA3AC6" w:rsidRDefault="009012FE" w:rsidP="00B2446F">
      <w:pPr>
        <w:contextualSpacing/>
        <w:jc w:val="both"/>
        <w:rPr>
          <w:bCs/>
          <w:sz w:val="24"/>
          <w:szCs w:val="24"/>
        </w:rPr>
      </w:pPr>
      <w:r w:rsidRPr="00CA3AC6">
        <w:rPr>
          <w:bCs/>
          <w:sz w:val="24"/>
          <w:szCs w:val="24"/>
        </w:rPr>
        <w:t>(Основание: п. 9 СГС "Учетная политика")</w:t>
      </w:r>
    </w:p>
    <w:p w:rsidR="009012FE" w:rsidRPr="00CA3AC6" w:rsidRDefault="009012FE" w:rsidP="00B2446F">
      <w:pPr>
        <w:ind w:firstLine="708"/>
        <w:contextualSpacing/>
        <w:jc w:val="both"/>
        <w:rPr>
          <w:bCs/>
          <w:sz w:val="24"/>
          <w:szCs w:val="24"/>
        </w:rPr>
      </w:pPr>
      <w:r w:rsidRPr="00CA3AC6">
        <w:rPr>
          <w:bCs/>
          <w:sz w:val="24"/>
          <w:szCs w:val="24"/>
        </w:rPr>
        <w:t xml:space="preserve">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9012FE" w:rsidRPr="00CA3AC6" w:rsidRDefault="009012FE" w:rsidP="00B2446F">
      <w:pPr>
        <w:contextualSpacing/>
        <w:jc w:val="both"/>
        <w:rPr>
          <w:bCs/>
          <w:sz w:val="24"/>
          <w:szCs w:val="24"/>
        </w:rPr>
      </w:pPr>
      <w:r w:rsidRPr="00CA3AC6">
        <w:rPr>
          <w:bCs/>
          <w:sz w:val="24"/>
          <w:szCs w:val="24"/>
        </w:rPr>
        <w:t>(Основание: п. 24 СГС "Обесценение активов")</w:t>
      </w:r>
    </w:p>
    <w:p w:rsidR="009012FE" w:rsidRPr="00CA3AC6" w:rsidRDefault="009012FE" w:rsidP="00B2446F">
      <w:pPr>
        <w:ind w:firstLine="708"/>
        <w:contextualSpacing/>
        <w:jc w:val="both"/>
        <w:rPr>
          <w:bCs/>
          <w:sz w:val="24"/>
          <w:szCs w:val="24"/>
        </w:rPr>
      </w:pPr>
      <w:r w:rsidRPr="00CA3AC6">
        <w:rPr>
          <w:bCs/>
          <w:sz w:val="24"/>
          <w:szCs w:val="24"/>
        </w:rPr>
        <w:t xml:space="preserve">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 0504833).</w:t>
      </w:r>
    </w:p>
    <w:p w:rsidR="009012FE" w:rsidRPr="00CA3AC6" w:rsidRDefault="009012FE" w:rsidP="00B2446F">
      <w:pPr>
        <w:contextualSpacing/>
        <w:jc w:val="both"/>
        <w:rPr>
          <w:bCs/>
          <w:sz w:val="24"/>
          <w:szCs w:val="24"/>
        </w:rPr>
      </w:pPr>
      <w:r w:rsidRPr="00CA3AC6">
        <w:rPr>
          <w:bCs/>
          <w:sz w:val="24"/>
          <w:szCs w:val="24"/>
        </w:rPr>
        <w:t>(Основание: п. 9 СГС "Учетная политика")</w:t>
      </w:r>
    </w:p>
    <w:p w:rsidR="009012FE" w:rsidRPr="00CA3AC6" w:rsidRDefault="009012FE" w:rsidP="00B2446F">
      <w:pPr>
        <w:contextualSpacing/>
        <w:jc w:val="both"/>
        <w:rPr>
          <w:bCs/>
          <w:sz w:val="24"/>
          <w:szCs w:val="24"/>
        </w:rPr>
      </w:pPr>
    </w:p>
    <w:p w:rsidR="00401565" w:rsidRPr="00CA3AC6" w:rsidRDefault="00401565" w:rsidP="00B2446F">
      <w:pPr>
        <w:ind w:left="708"/>
        <w:contextualSpacing/>
        <w:jc w:val="center"/>
        <w:rPr>
          <w:b/>
          <w:bCs/>
          <w:sz w:val="24"/>
          <w:szCs w:val="24"/>
        </w:rPr>
      </w:pPr>
      <w:r w:rsidRPr="00CA3AC6">
        <w:rPr>
          <w:b/>
          <w:bCs/>
          <w:sz w:val="24"/>
          <w:szCs w:val="24"/>
        </w:rPr>
        <w:t xml:space="preserve">4. </w:t>
      </w:r>
      <w:r w:rsidR="00D4196F" w:rsidRPr="00CA3AC6">
        <w:rPr>
          <w:b/>
          <w:bCs/>
          <w:sz w:val="24"/>
          <w:szCs w:val="24"/>
        </w:rPr>
        <w:t>П</w:t>
      </w:r>
      <w:r w:rsidR="007B3141" w:rsidRPr="00CA3AC6">
        <w:rPr>
          <w:b/>
          <w:bCs/>
          <w:sz w:val="24"/>
          <w:szCs w:val="24"/>
        </w:rPr>
        <w:t>равила документооборота.</w:t>
      </w:r>
    </w:p>
    <w:p w:rsidR="00401565" w:rsidRPr="00CA3AC6" w:rsidRDefault="00401565" w:rsidP="00B2446F">
      <w:pPr>
        <w:ind w:left="708"/>
        <w:contextualSpacing/>
        <w:jc w:val="both"/>
        <w:rPr>
          <w:b/>
          <w:bCs/>
          <w:sz w:val="24"/>
          <w:szCs w:val="24"/>
        </w:rPr>
      </w:pPr>
    </w:p>
    <w:p w:rsidR="00401565" w:rsidRPr="00CA3AC6" w:rsidRDefault="00401565" w:rsidP="00B2446F">
      <w:pPr>
        <w:ind w:left="708"/>
        <w:contextualSpacing/>
        <w:jc w:val="both"/>
        <w:rPr>
          <w:sz w:val="24"/>
          <w:szCs w:val="24"/>
        </w:rPr>
      </w:pPr>
      <w:r w:rsidRPr="00CA3AC6">
        <w:rPr>
          <w:sz w:val="24"/>
          <w:szCs w:val="24"/>
        </w:rPr>
        <w:t xml:space="preserve"> В учреждениях     документооборот   осуществляется   в   соответствии </w:t>
      </w:r>
      <w:r w:rsidR="000F1302" w:rsidRPr="00CA3AC6">
        <w:rPr>
          <w:sz w:val="24"/>
          <w:szCs w:val="24"/>
        </w:rPr>
        <w:t xml:space="preserve"> </w:t>
      </w:r>
      <w:proofErr w:type="gramStart"/>
      <w:r w:rsidRPr="00CA3AC6">
        <w:rPr>
          <w:sz w:val="24"/>
          <w:szCs w:val="24"/>
        </w:rPr>
        <w:t>с</w:t>
      </w:r>
      <w:proofErr w:type="gramEnd"/>
      <w:r w:rsidR="000F1302" w:rsidRPr="00CA3AC6">
        <w:rPr>
          <w:sz w:val="24"/>
          <w:szCs w:val="24"/>
        </w:rPr>
        <w:t xml:space="preserve"> </w:t>
      </w:r>
    </w:p>
    <w:p w:rsidR="00401565" w:rsidRPr="00CA3AC6" w:rsidRDefault="00401565" w:rsidP="00B2446F">
      <w:pPr>
        <w:contextualSpacing/>
        <w:jc w:val="both"/>
        <w:rPr>
          <w:sz w:val="24"/>
          <w:szCs w:val="24"/>
        </w:rPr>
      </w:pPr>
      <w:r w:rsidRPr="00CA3AC6">
        <w:rPr>
          <w:sz w:val="24"/>
          <w:szCs w:val="24"/>
        </w:rPr>
        <w:t>«Положением о документе и документообороте в бухгалтерском учёте» утвержденный Минфином СССР от 29.07.1983 №105.</w:t>
      </w:r>
    </w:p>
    <w:p w:rsidR="008F7B35" w:rsidRPr="00CA3AC6" w:rsidRDefault="008F7B35"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Pr="00CA3AC6">
        <w:rPr>
          <w:rFonts w:eastAsia="Calibri"/>
          <w:sz w:val="24"/>
          <w:szCs w:val="24"/>
        </w:rPr>
        <w:t xml:space="preserve">Право подписи учетных документов предоставлено должностным лицам, перечисленным в приложении </w:t>
      </w:r>
      <w:r w:rsidRPr="00CA3AC6">
        <w:rPr>
          <w:sz w:val="24"/>
          <w:szCs w:val="24"/>
        </w:rPr>
        <w:t>8</w:t>
      </w:r>
      <w:r w:rsidRPr="00CA3AC6">
        <w:rPr>
          <w:rFonts w:eastAsia="Calibri"/>
          <w:sz w:val="24"/>
          <w:szCs w:val="24"/>
        </w:rPr>
        <w:t>.</w:t>
      </w:r>
      <w:r w:rsidRPr="00CA3AC6">
        <w:rPr>
          <w:sz w:val="24"/>
          <w:szCs w:val="24"/>
        </w:rPr>
        <w:t xml:space="preserve"> </w:t>
      </w:r>
      <w:r w:rsidRPr="00CA3AC6">
        <w:rPr>
          <w:rFonts w:eastAsia="Calibri"/>
          <w:sz w:val="24"/>
          <w:szCs w:val="24"/>
        </w:rPr>
        <w:t>Основание: пункт 11 Инструкции к Единому плану счетов № 157н.</w:t>
      </w:r>
    </w:p>
    <w:p w:rsidR="00401565" w:rsidRPr="00CA3AC6" w:rsidRDefault="00401565" w:rsidP="00B2446F">
      <w:pPr>
        <w:tabs>
          <w:tab w:val="left" w:pos="709"/>
        </w:tabs>
        <w:ind w:firstLine="708"/>
        <w:contextualSpacing/>
        <w:jc w:val="both"/>
        <w:rPr>
          <w:sz w:val="24"/>
          <w:szCs w:val="24"/>
        </w:rPr>
      </w:pPr>
      <w:r w:rsidRPr="00CA3AC6">
        <w:rPr>
          <w:iCs/>
          <w:sz w:val="24"/>
          <w:szCs w:val="24"/>
        </w:rPr>
        <w:t>Глава администрации сельского поселения Локосово, заместитель главы сельского поселения Локосово, главный бухгалтер, заместитель главного бухгалтера. (Приложение 8 к настоящему положению).</w:t>
      </w:r>
      <w:r w:rsidRPr="00CA3AC6">
        <w:rPr>
          <w:sz w:val="24"/>
          <w:szCs w:val="24"/>
        </w:rPr>
        <w:t xml:space="preserve">  </w:t>
      </w:r>
    </w:p>
    <w:p w:rsidR="00401565" w:rsidRPr="00CA3AC6" w:rsidRDefault="00401565" w:rsidP="00B2446F">
      <w:pPr>
        <w:contextualSpacing/>
        <w:jc w:val="both"/>
        <w:rPr>
          <w:sz w:val="24"/>
          <w:szCs w:val="24"/>
        </w:rPr>
      </w:pPr>
      <w:r w:rsidRPr="00CA3AC6">
        <w:rPr>
          <w:sz w:val="24"/>
          <w:szCs w:val="24"/>
        </w:rPr>
        <w:t xml:space="preserve">- имеющих право подписи доверенностей: </w:t>
      </w:r>
    </w:p>
    <w:p w:rsidR="00401565" w:rsidRPr="00CA3AC6" w:rsidRDefault="00401565" w:rsidP="00B2446F">
      <w:pPr>
        <w:ind w:firstLine="708"/>
        <w:contextualSpacing/>
        <w:jc w:val="both"/>
        <w:rPr>
          <w:sz w:val="24"/>
          <w:szCs w:val="24"/>
        </w:rPr>
      </w:pPr>
      <w:r w:rsidRPr="00CA3AC6">
        <w:rPr>
          <w:sz w:val="24"/>
          <w:szCs w:val="24"/>
        </w:rPr>
        <w:t xml:space="preserve">Глава администрации сельского поселения Локосово, заместитель главы сельского поселения Локосово, главный бухгалтер, заместитель главного бухгалтера. (Приложение 9 к настоящему Положению).  </w:t>
      </w:r>
    </w:p>
    <w:p w:rsidR="00401565" w:rsidRPr="00CA3AC6" w:rsidRDefault="00401565" w:rsidP="00B2446F">
      <w:pPr>
        <w:pStyle w:val="a4"/>
        <w:contextualSpacing/>
        <w:jc w:val="both"/>
        <w:rPr>
          <w:color w:val="000000"/>
          <w:sz w:val="24"/>
          <w:szCs w:val="24"/>
        </w:rPr>
      </w:pPr>
      <w:r w:rsidRPr="00CA3AC6">
        <w:rPr>
          <w:sz w:val="24"/>
          <w:szCs w:val="24"/>
        </w:rPr>
        <w:t xml:space="preserve">          Все первичные документы, поступающие в финансово - экономическую службу администрации сельского поселения Локосово принимаются к учёту     при наличии подписи </w:t>
      </w:r>
      <w:r w:rsidRPr="00CA3AC6">
        <w:rPr>
          <w:sz w:val="24"/>
          <w:szCs w:val="24"/>
        </w:rPr>
        <w:lastRenderedPageBreak/>
        <w:t>главы сельского поселения Локосово</w:t>
      </w:r>
      <w:r w:rsidR="005C4A4F" w:rsidRPr="00CA3AC6">
        <w:rPr>
          <w:sz w:val="24"/>
          <w:szCs w:val="24"/>
        </w:rPr>
        <w:t xml:space="preserve"> либо с использованием электронной цифровой подписи (далее ЭЦП)</w:t>
      </w:r>
      <w:r w:rsidRPr="00CA3AC6">
        <w:rPr>
          <w:sz w:val="24"/>
          <w:szCs w:val="24"/>
        </w:rPr>
        <w:t xml:space="preserve">. К учёту </w:t>
      </w:r>
      <w:r w:rsidR="005C4A4F" w:rsidRPr="00CA3AC6">
        <w:rPr>
          <w:sz w:val="24"/>
          <w:szCs w:val="24"/>
        </w:rPr>
        <w:t xml:space="preserve">принимаются первичные документы в оригинале либо с использованием ЭЦП, </w:t>
      </w:r>
      <w:r w:rsidRPr="00CA3AC6">
        <w:rPr>
          <w:sz w:val="24"/>
          <w:szCs w:val="24"/>
        </w:rPr>
        <w:t xml:space="preserve"> составленные надлежащим образом и поступившие по результатам внутреннего контроля хозяйственных операций для регистрации содержащих в них данных в регистрах бухучёта.</w:t>
      </w:r>
      <w:r w:rsidRPr="00CA3AC6">
        <w:rPr>
          <w:color w:val="000000"/>
          <w:sz w:val="24"/>
          <w:szCs w:val="24"/>
        </w:rPr>
        <w:t xml:space="preserve"> </w:t>
      </w:r>
    </w:p>
    <w:p w:rsidR="00C71B58" w:rsidRPr="00CA3AC6" w:rsidRDefault="00C71B58" w:rsidP="00B2446F">
      <w:pPr>
        <w:pStyle w:val="a4"/>
        <w:ind w:firstLine="708"/>
        <w:contextualSpacing/>
        <w:jc w:val="both"/>
        <w:rPr>
          <w:color w:val="000000"/>
          <w:sz w:val="24"/>
          <w:szCs w:val="24"/>
        </w:rPr>
      </w:pPr>
      <w:r w:rsidRPr="00CA3AC6">
        <w:rPr>
          <w:color w:val="000000"/>
          <w:sz w:val="24"/>
          <w:szCs w:val="24"/>
        </w:rPr>
        <w:t>При обработке учетной информации применяется автоматизированный учет по следующим блокам:</w:t>
      </w:r>
    </w:p>
    <w:p w:rsidR="00C71B58" w:rsidRPr="00CA3AC6" w:rsidRDefault="00C71B58" w:rsidP="00B2446F">
      <w:pPr>
        <w:pStyle w:val="a4"/>
        <w:contextualSpacing/>
        <w:jc w:val="both"/>
        <w:rPr>
          <w:color w:val="000000"/>
          <w:sz w:val="24"/>
          <w:szCs w:val="24"/>
        </w:rPr>
      </w:pPr>
      <w:r w:rsidRPr="00CA3AC6">
        <w:rPr>
          <w:color w:val="000000"/>
          <w:sz w:val="24"/>
          <w:szCs w:val="24"/>
        </w:rPr>
        <w:t xml:space="preserve"> - автоматизированный бухгалтерский  учёт ведется с применением программы </w:t>
      </w:r>
      <w:r w:rsidRPr="00CA3AC6">
        <w:rPr>
          <w:iCs/>
          <w:color w:val="000000"/>
          <w:sz w:val="24"/>
          <w:szCs w:val="24"/>
        </w:rPr>
        <w:t>«1С:</w:t>
      </w:r>
      <w:r w:rsidRPr="00CA3AC6">
        <w:rPr>
          <w:color w:val="000000"/>
          <w:sz w:val="24"/>
          <w:szCs w:val="24"/>
        </w:rPr>
        <w:t xml:space="preserve"> </w:t>
      </w:r>
      <w:r w:rsidRPr="00CA3AC6">
        <w:rPr>
          <w:iCs/>
          <w:color w:val="000000"/>
          <w:sz w:val="24"/>
          <w:szCs w:val="24"/>
        </w:rPr>
        <w:t>Бухгалтерия»</w:t>
      </w:r>
      <w:r w:rsidRPr="00CA3AC6">
        <w:rPr>
          <w:color w:val="000000"/>
          <w:sz w:val="24"/>
          <w:szCs w:val="24"/>
        </w:rPr>
        <w:t>, «1С</w:t>
      </w:r>
      <w:proofErr w:type="gramStart"/>
      <w:r w:rsidRPr="00CA3AC6">
        <w:rPr>
          <w:color w:val="000000"/>
          <w:sz w:val="24"/>
          <w:szCs w:val="24"/>
        </w:rPr>
        <w:t>:</w:t>
      </w:r>
      <w:r w:rsidRPr="00CA3AC6">
        <w:rPr>
          <w:iCs/>
          <w:color w:val="000000"/>
          <w:sz w:val="24"/>
          <w:szCs w:val="24"/>
        </w:rPr>
        <w:t>З</w:t>
      </w:r>
      <w:proofErr w:type="gramEnd"/>
      <w:r w:rsidRPr="00CA3AC6">
        <w:rPr>
          <w:iCs/>
          <w:color w:val="000000"/>
          <w:sz w:val="24"/>
          <w:szCs w:val="24"/>
        </w:rPr>
        <w:t>арплата»</w:t>
      </w:r>
      <w:r w:rsidRPr="00CA3AC6">
        <w:rPr>
          <w:color w:val="000000"/>
          <w:sz w:val="24"/>
          <w:szCs w:val="24"/>
        </w:rPr>
        <w:t>;</w:t>
      </w:r>
    </w:p>
    <w:p w:rsidR="00A607C6" w:rsidRPr="00CA3AC6" w:rsidRDefault="00C71B58" w:rsidP="00B2446F">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
        <w:contextualSpacing/>
        <w:jc w:val="both"/>
        <w:textAlignment w:val="baseline"/>
        <w:rPr>
          <w:sz w:val="24"/>
          <w:szCs w:val="24"/>
        </w:rPr>
      </w:pPr>
      <w:r w:rsidRPr="00CA3AC6">
        <w:rPr>
          <w:color w:val="000000"/>
          <w:sz w:val="24"/>
          <w:szCs w:val="24"/>
        </w:rPr>
        <w:t xml:space="preserve">- свод квартальной, годовой бухгалтерской отчетности об исполнении бюджета составляется с применением программы </w:t>
      </w:r>
      <w:r w:rsidR="009E2C0D" w:rsidRPr="00CA3AC6">
        <w:rPr>
          <w:color w:val="000000"/>
          <w:sz w:val="24"/>
          <w:szCs w:val="24"/>
        </w:rPr>
        <w:t xml:space="preserve">АС </w:t>
      </w:r>
      <w:r w:rsidRPr="00CA3AC6">
        <w:rPr>
          <w:iCs/>
          <w:color w:val="000000"/>
          <w:sz w:val="24"/>
          <w:szCs w:val="24"/>
        </w:rPr>
        <w:t>«Бюджет поселения»</w:t>
      </w:r>
      <w:r w:rsidRPr="00CA3AC6">
        <w:rPr>
          <w:color w:val="000000"/>
          <w:sz w:val="24"/>
          <w:szCs w:val="24"/>
        </w:rPr>
        <w:t>;</w:t>
      </w:r>
      <w:r w:rsidR="00A607C6" w:rsidRPr="00CA3AC6">
        <w:rPr>
          <w:color w:val="000000"/>
          <w:sz w:val="24"/>
          <w:szCs w:val="24"/>
        </w:rPr>
        <w:br/>
      </w:r>
      <w:r w:rsidR="00A607C6" w:rsidRPr="00CA3AC6">
        <w:rPr>
          <w:sz w:val="24"/>
          <w:szCs w:val="24"/>
        </w:rPr>
        <w:t xml:space="preserve">- ежемесячная, квартальная, годовая отчетность разносится в систему </w:t>
      </w:r>
      <w:r w:rsidR="00A607C6" w:rsidRPr="00CA3AC6">
        <w:rPr>
          <w:sz w:val="24"/>
          <w:szCs w:val="24"/>
          <w:lang w:val="en-US"/>
        </w:rPr>
        <w:t>WEB</w:t>
      </w:r>
      <w:r w:rsidR="00A607C6" w:rsidRPr="00CA3AC6">
        <w:rPr>
          <w:sz w:val="24"/>
          <w:szCs w:val="24"/>
        </w:rPr>
        <w:t>-консолидация;</w:t>
      </w:r>
    </w:p>
    <w:p w:rsidR="00C71B58" w:rsidRPr="00CA3AC6" w:rsidRDefault="00C71B58" w:rsidP="00B2446F">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
        <w:contextualSpacing/>
        <w:jc w:val="both"/>
        <w:textAlignment w:val="baseline"/>
        <w:rPr>
          <w:color w:val="000000"/>
          <w:sz w:val="24"/>
          <w:szCs w:val="24"/>
        </w:rPr>
      </w:pPr>
      <w:r w:rsidRPr="00CA3AC6">
        <w:rPr>
          <w:color w:val="000000"/>
          <w:sz w:val="24"/>
          <w:szCs w:val="24"/>
        </w:rPr>
        <w:t>- информационный обмен по зачислению денежных ср</w:t>
      </w:r>
      <w:r w:rsidR="00B350DD" w:rsidRPr="00CA3AC6">
        <w:rPr>
          <w:color w:val="000000"/>
          <w:sz w:val="24"/>
          <w:szCs w:val="24"/>
        </w:rPr>
        <w:t>едств через «Бизнес Портал» Откр</w:t>
      </w:r>
      <w:r w:rsidRPr="00CA3AC6">
        <w:rPr>
          <w:color w:val="000000"/>
          <w:sz w:val="24"/>
          <w:szCs w:val="24"/>
        </w:rPr>
        <w:t>ытие;</w:t>
      </w:r>
    </w:p>
    <w:p w:rsidR="00C71B58" w:rsidRPr="00CA3AC6" w:rsidRDefault="00C71B58" w:rsidP="00B2446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
        <w:contextualSpacing/>
        <w:jc w:val="both"/>
        <w:textAlignment w:val="baseline"/>
        <w:rPr>
          <w:color w:val="000000"/>
          <w:sz w:val="24"/>
          <w:szCs w:val="24"/>
        </w:rPr>
      </w:pPr>
      <w:r w:rsidRPr="00CA3AC6">
        <w:rPr>
          <w:color w:val="000000"/>
          <w:sz w:val="24"/>
          <w:szCs w:val="24"/>
        </w:rPr>
        <w:t xml:space="preserve">- информационный обмен документами с межрегиональным операционным управлением Казначейства России по ХМАО – </w:t>
      </w:r>
      <w:proofErr w:type="spellStart"/>
      <w:r w:rsidRPr="00CA3AC6">
        <w:rPr>
          <w:color w:val="000000"/>
          <w:sz w:val="24"/>
          <w:szCs w:val="24"/>
        </w:rPr>
        <w:t>Югре</w:t>
      </w:r>
      <w:proofErr w:type="spellEnd"/>
      <w:r w:rsidRPr="00CA3AC6">
        <w:rPr>
          <w:color w:val="000000"/>
          <w:sz w:val="24"/>
          <w:szCs w:val="24"/>
        </w:rPr>
        <w:t>, департаментом финансов администрации Сургутского района осуществляется в системе электронного документооборота (</w:t>
      </w:r>
      <w:r w:rsidR="009E2C0D" w:rsidRPr="00CA3AC6">
        <w:rPr>
          <w:color w:val="000000"/>
          <w:sz w:val="24"/>
          <w:szCs w:val="24"/>
        </w:rPr>
        <w:t xml:space="preserve">СУФД, </w:t>
      </w:r>
      <w:r w:rsidRPr="00CA3AC6">
        <w:rPr>
          <w:color w:val="000000"/>
          <w:sz w:val="24"/>
          <w:szCs w:val="24"/>
        </w:rPr>
        <w:t>СЭД, УРМ) с применением средств электронной подписи в соответствии с законодательством на основании договора об обмене электронными документами.</w:t>
      </w:r>
    </w:p>
    <w:p w:rsidR="00401565" w:rsidRPr="00CA3AC6" w:rsidRDefault="00401565" w:rsidP="00B2446F">
      <w:pPr>
        <w:pStyle w:val="a4"/>
        <w:tabs>
          <w:tab w:val="left" w:pos="709"/>
        </w:tabs>
        <w:ind w:firstLine="567"/>
        <w:contextualSpacing/>
        <w:jc w:val="both"/>
        <w:rPr>
          <w:iCs/>
          <w:sz w:val="24"/>
          <w:szCs w:val="24"/>
        </w:rPr>
      </w:pPr>
      <w:r w:rsidRPr="00CA3AC6">
        <w:rPr>
          <w:sz w:val="24"/>
          <w:szCs w:val="24"/>
        </w:rPr>
        <w:tab/>
        <w:t xml:space="preserve">В администрации сельского поселения Локосово устанавливается следующий порядок и сроки передачи первичных (сводных) учётных документов в соответствии с утвержденным графиком документооборота для отражения в бюджетном учёте </w:t>
      </w:r>
      <w:r w:rsidRPr="00CA3AC6">
        <w:rPr>
          <w:iCs/>
          <w:sz w:val="24"/>
          <w:szCs w:val="24"/>
        </w:rPr>
        <w:t>(Приложение 10 к настоящему Положению).</w:t>
      </w:r>
    </w:p>
    <w:p w:rsidR="00401565" w:rsidRPr="00CA3AC6" w:rsidRDefault="00401565" w:rsidP="00B2446F">
      <w:pPr>
        <w:tabs>
          <w:tab w:val="left" w:pos="709"/>
        </w:tabs>
        <w:contextualSpacing/>
        <w:jc w:val="both"/>
        <w:rPr>
          <w:sz w:val="24"/>
          <w:szCs w:val="24"/>
        </w:rPr>
      </w:pPr>
      <w:r w:rsidRPr="00CA3AC6">
        <w:rPr>
          <w:sz w:val="24"/>
          <w:szCs w:val="24"/>
        </w:rPr>
        <w:t xml:space="preserve">        </w:t>
      </w:r>
      <w:r w:rsidRPr="00CA3AC6">
        <w:rPr>
          <w:sz w:val="24"/>
          <w:szCs w:val="24"/>
        </w:rPr>
        <w:tab/>
        <w:t xml:space="preserve">Первичные и сводные учётные документы составляются на бумажных и машинных носителях информации (заверенные собственноручной подписью), а также в форме электронных документов (заверенные </w:t>
      </w:r>
      <w:r w:rsidR="005C4A4F" w:rsidRPr="00CA3AC6">
        <w:rPr>
          <w:sz w:val="24"/>
          <w:szCs w:val="24"/>
        </w:rPr>
        <w:t>ЭЦП</w:t>
      </w:r>
      <w:r w:rsidRPr="00CA3AC6">
        <w:rPr>
          <w:sz w:val="24"/>
          <w:szCs w:val="24"/>
        </w:rPr>
        <w:t xml:space="preserve">).       </w:t>
      </w:r>
    </w:p>
    <w:p w:rsidR="00401565" w:rsidRPr="00CA3AC6" w:rsidRDefault="00401565" w:rsidP="00B2446F">
      <w:pPr>
        <w:contextualSpacing/>
        <w:jc w:val="both"/>
        <w:rPr>
          <w:sz w:val="24"/>
          <w:szCs w:val="24"/>
        </w:rPr>
      </w:pPr>
      <w:r w:rsidRPr="00CA3AC6">
        <w:rPr>
          <w:sz w:val="24"/>
          <w:szCs w:val="24"/>
        </w:rPr>
        <w:t xml:space="preserve">       </w:t>
      </w:r>
      <w:r w:rsidRPr="00CA3AC6">
        <w:rPr>
          <w:sz w:val="24"/>
          <w:szCs w:val="24"/>
        </w:rPr>
        <w:tab/>
        <w:t xml:space="preserve"> </w:t>
      </w:r>
      <w:proofErr w:type="gramStart"/>
      <w:r w:rsidRPr="00CA3AC6">
        <w:rPr>
          <w:sz w:val="24"/>
          <w:szCs w:val="24"/>
        </w:rPr>
        <w:t>Первичные документы должны содержать все обязательные реквизиты первичного учетного документа, предусмотренные п.7 Единого плана счетов: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или денежного измерения факта хозяйственной жизни с указанием единиц измерения, проверяться на правильность оформление: соответствие формы и полноту содержания, наличие подписей лиц, ответственных за их составление и их</w:t>
      </w:r>
      <w:proofErr w:type="gramEnd"/>
      <w:r w:rsidRPr="00CA3AC6">
        <w:rPr>
          <w:sz w:val="24"/>
          <w:szCs w:val="24"/>
        </w:rPr>
        <w:t xml:space="preserve"> расшифровок.                  </w:t>
      </w:r>
    </w:p>
    <w:p w:rsidR="00401565" w:rsidRPr="00CA3AC6" w:rsidRDefault="00401565" w:rsidP="00B2446F">
      <w:pPr>
        <w:contextualSpacing/>
        <w:jc w:val="both"/>
        <w:rPr>
          <w:sz w:val="24"/>
          <w:szCs w:val="24"/>
        </w:rPr>
      </w:pPr>
      <w:r w:rsidRPr="00CA3AC6">
        <w:rPr>
          <w:sz w:val="24"/>
          <w:szCs w:val="24"/>
        </w:rPr>
        <w:t xml:space="preserve">        </w:t>
      </w:r>
      <w:r w:rsidRPr="00CA3AC6">
        <w:rPr>
          <w:sz w:val="24"/>
          <w:szCs w:val="24"/>
        </w:rPr>
        <w:tab/>
        <w:t>Первичные документы, оформленные ненадлежащим образом, не подлежат приему финансово-экономической службе  к учёту и должны быть возвращены лицу, их представившему в течение  3-х  рабочих дней.</w:t>
      </w:r>
    </w:p>
    <w:p w:rsidR="00970453" w:rsidRPr="00CA3AC6" w:rsidRDefault="00970453" w:rsidP="00B2446F">
      <w:pPr>
        <w:shd w:val="clear" w:color="auto" w:fill="FFFFFF"/>
        <w:ind w:firstLine="708"/>
        <w:contextualSpacing/>
        <w:jc w:val="both"/>
        <w:rPr>
          <w:sz w:val="24"/>
          <w:szCs w:val="24"/>
        </w:rPr>
      </w:pPr>
      <w:r w:rsidRPr="00CA3AC6">
        <w:rPr>
          <w:sz w:val="24"/>
          <w:szCs w:val="24"/>
        </w:rPr>
        <w:t>Формирование электронных регистров бухучета осуществляется в следующем порядке:</w:t>
      </w:r>
    </w:p>
    <w:p w:rsidR="00970453" w:rsidRPr="00CA3AC6" w:rsidRDefault="00970453" w:rsidP="00B2446F">
      <w:pPr>
        <w:shd w:val="clear" w:color="auto" w:fill="FFFFFF"/>
        <w:contextualSpacing/>
        <w:jc w:val="both"/>
        <w:rPr>
          <w:sz w:val="24"/>
          <w:szCs w:val="24"/>
        </w:rPr>
      </w:pPr>
      <w:r w:rsidRPr="00CA3AC6">
        <w:rPr>
          <w:sz w:val="24"/>
          <w:szCs w:val="24"/>
        </w:rPr>
        <w:t xml:space="preserve">- в регистрах в хронологическом порядке систематизируются </w:t>
      </w:r>
      <w:proofErr w:type="gramStart"/>
      <w:r w:rsidRPr="00CA3AC6">
        <w:rPr>
          <w:sz w:val="24"/>
          <w:szCs w:val="24"/>
        </w:rPr>
        <w:t>первичные</w:t>
      </w:r>
      <w:proofErr w:type="gramEnd"/>
    </w:p>
    <w:p w:rsidR="00970453" w:rsidRPr="00CA3AC6" w:rsidRDefault="00970453" w:rsidP="00B2446F">
      <w:pPr>
        <w:shd w:val="clear" w:color="auto" w:fill="FFFFFF"/>
        <w:contextualSpacing/>
        <w:jc w:val="both"/>
        <w:rPr>
          <w:sz w:val="24"/>
          <w:szCs w:val="24"/>
        </w:rPr>
      </w:pPr>
      <w:r w:rsidRPr="00CA3AC6">
        <w:rPr>
          <w:sz w:val="24"/>
          <w:szCs w:val="24"/>
        </w:rPr>
        <w:t>(сводные) учетные документы по датам совершения операций, дате принятия к учету первичного документа;</w:t>
      </w:r>
    </w:p>
    <w:p w:rsidR="00970453" w:rsidRPr="00CA3AC6" w:rsidRDefault="00970453" w:rsidP="00B2446F">
      <w:pPr>
        <w:shd w:val="clear" w:color="auto" w:fill="FFFFFF"/>
        <w:contextualSpacing/>
        <w:jc w:val="both"/>
        <w:rPr>
          <w:sz w:val="24"/>
          <w:szCs w:val="24"/>
        </w:rPr>
      </w:pPr>
      <w:r w:rsidRPr="00CA3AC6">
        <w:rPr>
          <w:sz w:val="24"/>
          <w:szCs w:val="24"/>
        </w:rPr>
        <w:t>- инвентарная карточка учета основных средств оформляется при принятии</w:t>
      </w:r>
    </w:p>
    <w:p w:rsidR="00970453" w:rsidRPr="00CA3AC6" w:rsidRDefault="00970453" w:rsidP="00B2446F">
      <w:pPr>
        <w:shd w:val="clear" w:color="auto" w:fill="FFFFFF"/>
        <w:contextualSpacing/>
        <w:jc w:val="both"/>
        <w:rPr>
          <w:sz w:val="24"/>
          <w:szCs w:val="24"/>
        </w:rPr>
      </w:pPr>
      <w:r w:rsidRPr="00CA3AC6">
        <w:rPr>
          <w:sz w:val="24"/>
          <w:szCs w:val="24"/>
        </w:rPr>
        <w:t>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970453" w:rsidRPr="00CA3AC6" w:rsidRDefault="00970453" w:rsidP="00B2446F">
      <w:pPr>
        <w:shd w:val="clear" w:color="auto" w:fill="FFFFFF"/>
        <w:contextualSpacing/>
        <w:jc w:val="both"/>
        <w:rPr>
          <w:sz w:val="24"/>
          <w:szCs w:val="24"/>
        </w:rPr>
      </w:pPr>
      <w:r w:rsidRPr="00CA3AC6">
        <w:rPr>
          <w:sz w:val="24"/>
          <w:szCs w:val="24"/>
        </w:rP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970453" w:rsidRPr="00CA3AC6" w:rsidRDefault="00970453" w:rsidP="00B2446F">
      <w:pPr>
        <w:shd w:val="clear" w:color="auto" w:fill="FFFFFF"/>
        <w:contextualSpacing/>
        <w:jc w:val="both"/>
        <w:rPr>
          <w:sz w:val="24"/>
          <w:szCs w:val="24"/>
        </w:rPr>
      </w:pPr>
      <w:r w:rsidRPr="00CA3AC6">
        <w:rPr>
          <w:sz w:val="24"/>
          <w:szCs w:val="24"/>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970453" w:rsidRPr="00CA3AC6" w:rsidRDefault="00970453" w:rsidP="00B2446F">
      <w:pPr>
        <w:shd w:val="clear" w:color="auto" w:fill="FFFFFF"/>
        <w:contextualSpacing/>
        <w:jc w:val="both"/>
        <w:rPr>
          <w:sz w:val="24"/>
          <w:szCs w:val="24"/>
        </w:rPr>
      </w:pPr>
      <w:r w:rsidRPr="00CA3AC6">
        <w:rPr>
          <w:sz w:val="24"/>
          <w:szCs w:val="24"/>
        </w:rPr>
        <w:t>- 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rsidR="00970453" w:rsidRPr="00CA3AC6" w:rsidRDefault="00970453" w:rsidP="00B2446F">
      <w:pPr>
        <w:shd w:val="clear" w:color="auto" w:fill="FFFFFF"/>
        <w:contextualSpacing/>
        <w:jc w:val="both"/>
        <w:rPr>
          <w:sz w:val="24"/>
          <w:szCs w:val="24"/>
        </w:rPr>
      </w:pPr>
      <w:r w:rsidRPr="00CA3AC6">
        <w:rPr>
          <w:sz w:val="24"/>
          <w:szCs w:val="24"/>
        </w:rPr>
        <w:lastRenderedPageBreak/>
        <w:t>- журналы операций, главная книга заполняются ежемесячно;</w:t>
      </w:r>
    </w:p>
    <w:p w:rsidR="00970453" w:rsidRPr="00CA3AC6" w:rsidRDefault="00970453" w:rsidP="00B2446F">
      <w:pPr>
        <w:shd w:val="clear" w:color="auto" w:fill="FFFFFF"/>
        <w:contextualSpacing/>
        <w:jc w:val="both"/>
        <w:rPr>
          <w:sz w:val="24"/>
          <w:szCs w:val="24"/>
        </w:rPr>
      </w:pPr>
      <w:r w:rsidRPr="00CA3AC6">
        <w:rPr>
          <w:sz w:val="24"/>
          <w:szCs w:val="24"/>
        </w:rPr>
        <w:t>- другие регистры, не указанные выше, заполняются по мере необходимости, если иное не установлено законодательством РФ.</w:t>
      </w:r>
    </w:p>
    <w:p w:rsidR="00970453" w:rsidRPr="00CA3AC6" w:rsidRDefault="00970453" w:rsidP="00B2446F">
      <w:pPr>
        <w:shd w:val="clear" w:color="auto" w:fill="FFFFFF"/>
        <w:ind w:firstLine="708"/>
        <w:contextualSpacing/>
        <w:jc w:val="both"/>
        <w:rPr>
          <w:sz w:val="24"/>
          <w:szCs w:val="24"/>
        </w:rPr>
      </w:pPr>
      <w:r w:rsidRPr="00CA3AC6">
        <w:rPr>
          <w:sz w:val="24"/>
          <w:szCs w:val="24"/>
        </w:rPr>
        <w:t>Журнал операций расчетов по оплате труда, денежному довольствию и стипендиям (ф. 0504071) ведется раздельно по кодам финансового обеспечения.</w:t>
      </w:r>
    </w:p>
    <w:p w:rsidR="00970453" w:rsidRPr="00CA3AC6" w:rsidRDefault="00970453" w:rsidP="00B2446F">
      <w:pPr>
        <w:shd w:val="clear" w:color="auto" w:fill="FFFFFF"/>
        <w:ind w:firstLine="708"/>
        <w:contextualSpacing/>
        <w:jc w:val="both"/>
        <w:rPr>
          <w:sz w:val="24"/>
          <w:szCs w:val="24"/>
        </w:rPr>
      </w:pPr>
      <w:r w:rsidRPr="00CA3AC6">
        <w:rPr>
          <w:sz w:val="24"/>
          <w:szCs w:val="24"/>
        </w:rPr>
        <w:t xml:space="preserve">Журналам операций формируются по кодам вида финансового обеспечения (деятельности) (1, 2, 3, 4, 5, 6, 7, 8, 9, 10) присваиваются номера согласно приложению № 10. </w:t>
      </w:r>
    </w:p>
    <w:p w:rsidR="00970453" w:rsidRPr="00CA3AC6" w:rsidRDefault="00970453" w:rsidP="00B2446F">
      <w:pPr>
        <w:shd w:val="clear" w:color="auto" w:fill="FFFFFF"/>
        <w:ind w:firstLine="708"/>
        <w:contextualSpacing/>
        <w:jc w:val="both"/>
        <w:rPr>
          <w:sz w:val="24"/>
          <w:szCs w:val="24"/>
        </w:rPr>
      </w:pPr>
      <w:r w:rsidRPr="00CA3AC6">
        <w:rPr>
          <w:sz w:val="24"/>
          <w:szCs w:val="24"/>
        </w:rPr>
        <w:t>Споры и разногласия, возникающие вследствие несоблюдения субъектом учета и централизованной бухгалтерией графика документооборота, подлежат урегулированию в соответствие с соглашением (договором) об оказании услуг по ведению бухгалтерского учета.</w:t>
      </w:r>
    </w:p>
    <w:p w:rsidR="00970453" w:rsidRPr="00CA3AC6" w:rsidRDefault="00970453" w:rsidP="00B2446F">
      <w:pPr>
        <w:shd w:val="clear" w:color="auto" w:fill="FFFFFF"/>
        <w:contextualSpacing/>
        <w:jc w:val="both"/>
        <w:rPr>
          <w:bCs/>
          <w:sz w:val="24"/>
          <w:szCs w:val="24"/>
        </w:rPr>
      </w:pPr>
      <w:r w:rsidRPr="00CA3AC6">
        <w:rPr>
          <w:b/>
          <w:bCs/>
          <w:sz w:val="24"/>
          <w:szCs w:val="24"/>
        </w:rPr>
        <w:t xml:space="preserve">- </w:t>
      </w:r>
      <w:r w:rsidRPr="00CA3AC6">
        <w:rPr>
          <w:bCs/>
          <w:sz w:val="24"/>
          <w:szCs w:val="24"/>
        </w:rPr>
        <w:t>журналы операций подписываются главным бухгалтером и бухгалтером, составившим журнал операций.</w:t>
      </w:r>
      <w:r w:rsidRPr="00CA3AC6">
        <w:rPr>
          <w:b/>
          <w:bCs/>
          <w:sz w:val="24"/>
          <w:szCs w:val="24"/>
        </w:rPr>
        <w:t xml:space="preserve"> </w:t>
      </w:r>
    </w:p>
    <w:p w:rsidR="00970453" w:rsidRPr="00CA3AC6" w:rsidRDefault="00970453" w:rsidP="00B2446F">
      <w:pPr>
        <w:pStyle w:val="a4"/>
        <w:contextualSpacing/>
        <w:jc w:val="both"/>
        <w:rPr>
          <w:sz w:val="24"/>
          <w:szCs w:val="24"/>
        </w:rPr>
      </w:pPr>
      <w:r w:rsidRPr="00CA3AC6">
        <w:rPr>
          <w:sz w:val="24"/>
          <w:szCs w:val="24"/>
        </w:rPr>
        <w:t xml:space="preserve">           При обнаружении в регистрах учета ошибок сотрудники финансово – экономической службы анализируют ошибочные данные, вносят исправления в первичные документы и соответствующие базы данных. Исправления вносить с учетом следующих положений:</w:t>
      </w:r>
    </w:p>
    <w:p w:rsidR="00970453" w:rsidRPr="00CA3AC6" w:rsidRDefault="00970453" w:rsidP="00B2446F">
      <w:pPr>
        <w:pStyle w:val="a4"/>
        <w:contextualSpacing/>
        <w:jc w:val="both"/>
        <w:rPr>
          <w:sz w:val="24"/>
          <w:szCs w:val="24"/>
        </w:rPr>
      </w:pPr>
      <w:r w:rsidRPr="00CA3AC6">
        <w:rPr>
          <w:sz w:val="24"/>
          <w:szCs w:val="24"/>
        </w:rPr>
        <w:t xml:space="preserve">- доначисления или снятие начислений исправлять за счет доходов и расходов текущего года дополнительной бухгалтерской записью или способом «красное </w:t>
      </w:r>
      <w:proofErr w:type="spellStart"/>
      <w:r w:rsidRPr="00CA3AC6">
        <w:rPr>
          <w:sz w:val="24"/>
          <w:szCs w:val="24"/>
        </w:rPr>
        <w:t>сторно</w:t>
      </w:r>
      <w:proofErr w:type="spellEnd"/>
      <w:r w:rsidRPr="00CA3AC6">
        <w:rPr>
          <w:sz w:val="24"/>
          <w:szCs w:val="24"/>
        </w:rPr>
        <w:t>»;</w:t>
      </w:r>
    </w:p>
    <w:p w:rsidR="00970453" w:rsidRPr="00CA3AC6" w:rsidRDefault="00970453" w:rsidP="00B2446F">
      <w:pPr>
        <w:shd w:val="clear" w:color="auto" w:fill="FFFFFF"/>
        <w:ind w:firstLine="708"/>
        <w:contextualSpacing/>
        <w:jc w:val="both"/>
        <w:rPr>
          <w:bCs/>
          <w:sz w:val="24"/>
          <w:szCs w:val="24"/>
        </w:rPr>
      </w:pPr>
      <w:r w:rsidRPr="00CA3AC6">
        <w:rPr>
          <w:bCs/>
          <w:sz w:val="24"/>
          <w:szCs w:val="24"/>
        </w:rPr>
        <w:t>Учётные документы, регистры бухучёта и бюджетная отчётность хранятся  в течение сроков, установленных в соответствии с правилами ведения архивного дела, но не менее 5 лет.</w:t>
      </w:r>
    </w:p>
    <w:p w:rsidR="00970453" w:rsidRPr="00CA3AC6" w:rsidRDefault="00970453"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4"/>
          <w:szCs w:val="24"/>
        </w:rPr>
      </w:pPr>
      <w:proofErr w:type="gramStart"/>
      <w:r w:rsidRPr="00CA3AC6">
        <w:rPr>
          <w:bCs/>
          <w:sz w:val="24"/>
          <w:szCs w:val="24"/>
        </w:rPr>
        <w:t>Для</w:t>
      </w:r>
      <w:r w:rsidRPr="00CA3AC6">
        <w:rPr>
          <w:sz w:val="24"/>
          <w:szCs w:val="24"/>
        </w:rPr>
        <w:t xml:space="preserve"> оформления финансово-хозяйственных операций применяются формы первичных (сводных) учётных документов, регистров бюджетного учёта, установленные Приказом Минфина РФ от 30.03.2015 № 52н «Об утверждении форм первичных учётных документов и регистров бухгалтерского учёта,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 7 Инструкции к Единому плану счетов</w:t>
      </w:r>
      <w:proofErr w:type="gramEnd"/>
      <w:r w:rsidRPr="00CA3AC6">
        <w:rPr>
          <w:sz w:val="24"/>
          <w:szCs w:val="24"/>
        </w:rPr>
        <w:t xml:space="preserve"> № 157н, п.25–26 Стандарта «Концептуальные основы бухучета и отчетности».</w:t>
      </w:r>
    </w:p>
    <w:p w:rsidR="00970453" w:rsidRPr="00CA3AC6" w:rsidRDefault="00970453"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t>При проведении хозяйственных операций, для оформления которых не предусмотрены типовые формы первичных документов, используются самостоятельно разработанные формы (Приложение 10</w:t>
      </w:r>
      <w:r w:rsidRPr="00CA3AC6">
        <w:rPr>
          <w:iCs/>
          <w:sz w:val="24"/>
          <w:szCs w:val="24"/>
        </w:rPr>
        <w:t xml:space="preserve"> к настоящему Положению). </w:t>
      </w:r>
      <w:r w:rsidRPr="00CA3AC6">
        <w:rPr>
          <w:rFonts w:eastAsia="Calibri"/>
          <w:sz w:val="24"/>
          <w:szCs w:val="24"/>
        </w:rPr>
        <w:t>Основание: пункт 11 Инструкции к Единому плану счетов № 157н, подпункт «г» пункта 9 СГС «Учетная политика, оценочные значения и ошибки».</w:t>
      </w:r>
    </w:p>
    <w:p w:rsidR="00401565" w:rsidRPr="00CA3AC6" w:rsidRDefault="00401565" w:rsidP="00B2446F">
      <w:pPr>
        <w:ind w:firstLine="708"/>
        <w:contextualSpacing/>
        <w:jc w:val="both"/>
        <w:rPr>
          <w:bCs/>
          <w:sz w:val="24"/>
          <w:szCs w:val="24"/>
        </w:rPr>
      </w:pPr>
      <w:r w:rsidRPr="00CA3AC6">
        <w:rPr>
          <w:bCs/>
          <w:sz w:val="24"/>
          <w:szCs w:val="24"/>
        </w:rPr>
        <w:t>Учётные документы, регистры бухучёта и бюджетная отчётность хранятся  в течение сроков, установленных в соответствии с правилами ведения архивного дела, но не менее 5 лет.</w:t>
      </w:r>
    </w:p>
    <w:p w:rsidR="00690F8C" w:rsidRPr="00CA3AC6" w:rsidRDefault="007B3141"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4"/>
          <w:szCs w:val="24"/>
        </w:rPr>
      </w:pPr>
      <w:r w:rsidRPr="00CA3AC6">
        <w:rPr>
          <w:sz w:val="24"/>
          <w:szCs w:val="24"/>
        </w:rPr>
        <w:tab/>
      </w:r>
      <w:proofErr w:type="gramStart"/>
      <w:r w:rsidR="00690F8C" w:rsidRPr="00CA3AC6">
        <w:rPr>
          <w:bCs/>
          <w:sz w:val="24"/>
          <w:szCs w:val="24"/>
        </w:rPr>
        <w:t>Для</w:t>
      </w:r>
      <w:r w:rsidR="00690F8C" w:rsidRPr="00CA3AC6">
        <w:rPr>
          <w:sz w:val="24"/>
          <w:szCs w:val="24"/>
        </w:rPr>
        <w:t xml:space="preserve"> оформления финансово-хозяйственных операций применяются формы первичных (сводных) учётных документов, регистров бюджетного учёта, установленные Приказом Минфина РФ от 30.03.2015 № 52н «Об утверждении форм первичных учётных документов и регистров бухгалтерского учёта,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 7 Инструкции к Единому плану счетов</w:t>
      </w:r>
      <w:proofErr w:type="gramEnd"/>
      <w:r w:rsidR="00690F8C" w:rsidRPr="00CA3AC6">
        <w:rPr>
          <w:sz w:val="24"/>
          <w:szCs w:val="24"/>
        </w:rPr>
        <w:t xml:space="preserve"> № 157н, п.25–26 Стандарта «Концептуальные основы бухучета и отчетности».</w:t>
      </w:r>
    </w:p>
    <w:p w:rsidR="00AC6477" w:rsidRPr="00CA3AC6" w:rsidRDefault="00690F8C"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ab/>
      </w:r>
      <w:r w:rsidR="00AC6477" w:rsidRPr="00CA3AC6">
        <w:rPr>
          <w:rFonts w:eastAsia="Calibri"/>
          <w:sz w:val="24"/>
          <w:szCs w:val="24"/>
        </w:rPr>
        <w:t>Учреждение использует унифицированные формы первичных документов. При необходимости формы регистров, которые не унифицированы, разрабатываются самостоятельно.</w:t>
      </w:r>
      <w:r w:rsidR="008F7B35" w:rsidRPr="00CA3AC6">
        <w:rPr>
          <w:sz w:val="24"/>
          <w:szCs w:val="24"/>
        </w:rPr>
        <w:t xml:space="preserve"> </w:t>
      </w:r>
      <w:r w:rsidR="00AC6477" w:rsidRPr="00CA3AC6">
        <w:rPr>
          <w:rFonts w:eastAsia="Calibri"/>
          <w:sz w:val="24"/>
          <w:szCs w:val="24"/>
        </w:rPr>
        <w:t>Основание: пункт 11 Инструкции к Единому плану счетов № 157н, подпункт «г» пункта 9 СГС «Учетная политика, оценочные значения и ошибки».</w:t>
      </w:r>
    </w:p>
    <w:p w:rsidR="00B2446F" w:rsidRPr="00CA3AC6" w:rsidRDefault="007B3141"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4"/>
          <w:szCs w:val="24"/>
        </w:rPr>
      </w:pPr>
      <w:r w:rsidRPr="00CA3AC6">
        <w:rPr>
          <w:sz w:val="24"/>
          <w:szCs w:val="24"/>
        </w:rPr>
        <w:t xml:space="preserve"> </w:t>
      </w:r>
      <w:r w:rsidRPr="00CA3AC6">
        <w:rPr>
          <w:sz w:val="24"/>
          <w:szCs w:val="24"/>
        </w:rPr>
        <w:tab/>
        <w:t xml:space="preserve">Данные проверенных и принятых к учёту первичных учётных документов систематизируются в хронологическом порядке (по датам совершения операций) и </w:t>
      </w:r>
      <w:r w:rsidRPr="00CA3AC6">
        <w:rPr>
          <w:sz w:val="24"/>
          <w:szCs w:val="24"/>
        </w:rPr>
        <w:lastRenderedPageBreak/>
        <w:t>группируются по соответствующим счетам бухгалтерского (бюджетного) учета накопительным способом с отражением в следующих регистрах:</w:t>
      </w:r>
    </w:p>
    <w:p w:rsidR="007B3141" w:rsidRPr="00CA3AC6" w:rsidRDefault="007B3141"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sz w:val="24"/>
          <w:szCs w:val="24"/>
        </w:rPr>
        <w:t>– Журнал операций по счёту "Касса";</w:t>
      </w:r>
    </w:p>
    <w:p w:rsidR="007B3141" w:rsidRPr="00CA3AC6" w:rsidRDefault="007B3141" w:rsidP="00B2446F">
      <w:pPr>
        <w:contextualSpacing/>
        <w:jc w:val="both"/>
        <w:rPr>
          <w:sz w:val="24"/>
          <w:szCs w:val="24"/>
        </w:rPr>
      </w:pPr>
      <w:r w:rsidRPr="00CA3AC6">
        <w:rPr>
          <w:sz w:val="24"/>
          <w:szCs w:val="24"/>
        </w:rPr>
        <w:t>– Журнал операций с безналичными денежными средствами;</w:t>
      </w:r>
    </w:p>
    <w:p w:rsidR="007B3141" w:rsidRPr="00CA3AC6" w:rsidRDefault="007B3141" w:rsidP="00B2446F">
      <w:pPr>
        <w:contextualSpacing/>
        <w:jc w:val="both"/>
        <w:rPr>
          <w:sz w:val="24"/>
          <w:szCs w:val="24"/>
        </w:rPr>
      </w:pPr>
      <w:r w:rsidRPr="00CA3AC6">
        <w:rPr>
          <w:sz w:val="24"/>
          <w:szCs w:val="24"/>
        </w:rPr>
        <w:t>– Журнал операций расчётов с подотчетными лицами;</w:t>
      </w:r>
    </w:p>
    <w:p w:rsidR="007B3141" w:rsidRPr="00CA3AC6" w:rsidRDefault="007B3141" w:rsidP="00B2446F">
      <w:pPr>
        <w:contextualSpacing/>
        <w:jc w:val="both"/>
        <w:rPr>
          <w:sz w:val="24"/>
          <w:szCs w:val="24"/>
        </w:rPr>
      </w:pPr>
      <w:r w:rsidRPr="00CA3AC6">
        <w:rPr>
          <w:sz w:val="24"/>
          <w:szCs w:val="24"/>
        </w:rPr>
        <w:t>– Журнал операций расчётов с поставщиками и подрядчиками;</w:t>
      </w:r>
    </w:p>
    <w:p w:rsidR="007B3141" w:rsidRPr="00CA3AC6" w:rsidRDefault="007B3141" w:rsidP="00B2446F">
      <w:pPr>
        <w:tabs>
          <w:tab w:val="left" w:pos="709"/>
        </w:tabs>
        <w:contextualSpacing/>
        <w:jc w:val="both"/>
        <w:rPr>
          <w:sz w:val="24"/>
          <w:szCs w:val="24"/>
        </w:rPr>
      </w:pPr>
      <w:r w:rsidRPr="00CA3AC6">
        <w:rPr>
          <w:sz w:val="24"/>
          <w:szCs w:val="24"/>
        </w:rPr>
        <w:t>– Журнал операций расчётов с дебиторами по доходам;</w:t>
      </w:r>
    </w:p>
    <w:p w:rsidR="007B3141" w:rsidRPr="00CA3AC6" w:rsidRDefault="007B3141" w:rsidP="00B2446F">
      <w:pPr>
        <w:tabs>
          <w:tab w:val="left" w:pos="709"/>
        </w:tabs>
        <w:contextualSpacing/>
        <w:jc w:val="both"/>
        <w:rPr>
          <w:sz w:val="24"/>
          <w:szCs w:val="24"/>
        </w:rPr>
      </w:pPr>
      <w:r w:rsidRPr="00CA3AC6">
        <w:rPr>
          <w:sz w:val="24"/>
          <w:szCs w:val="24"/>
        </w:rPr>
        <w:t>– Журнал операций расчётов по оплате труда;</w:t>
      </w:r>
    </w:p>
    <w:p w:rsidR="007B3141" w:rsidRPr="00CA3AC6" w:rsidRDefault="007B3141" w:rsidP="00B2446F">
      <w:pPr>
        <w:contextualSpacing/>
        <w:jc w:val="both"/>
        <w:rPr>
          <w:sz w:val="24"/>
          <w:szCs w:val="24"/>
        </w:rPr>
      </w:pPr>
      <w:r w:rsidRPr="00CA3AC6">
        <w:rPr>
          <w:sz w:val="24"/>
          <w:szCs w:val="24"/>
        </w:rPr>
        <w:t>– Журнал операций по выбытию и перемещению нефинансовых активов;</w:t>
      </w:r>
    </w:p>
    <w:p w:rsidR="007B3141" w:rsidRPr="00CA3AC6" w:rsidRDefault="007B3141" w:rsidP="00B2446F">
      <w:pPr>
        <w:contextualSpacing/>
        <w:jc w:val="both"/>
        <w:rPr>
          <w:sz w:val="24"/>
          <w:szCs w:val="24"/>
        </w:rPr>
      </w:pPr>
      <w:r w:rsidRPr="00CA3AC6">
        <w:rPr>
          <w:sz w:val="24"/>
          <w:szCs w:val="24"/>
        </w:rPr>
        <w:t>– Журнал по прочим операциям;</w:t>
      </w:r>
    </w:p>
    <w:p w:rsidR="007B3141" w:rsidRPr="00CA3AC6" w:rsidRDefault="007B3141" w:rsidP="00B2446F">
      <w:pPr>
        <w:contextualSpacing/>
        <w:jc w:val="both"/>
        <w:rPr>
          <w:sz w:val="24"/>
          <w:szCs w:val="24"/>
        </w:rPr>
      </w:pPr>
      <w:r w:rsidRPr="00CA3AC6">
        <w:rPr>
          <w:sz w:val="24"/>
          <w:szCs w:val="24"/>
        </w:rPr>
        <w:t>– Журнал по санкционированию;</w:t>
      </w:r>
    </w:p>
    <w:p w:rsidR="007B3141" w:rsidRPr="00CA3AC6" w:rsidRDefault="007B3141" w:rsidP="00B2446F">
      <w:pPr>
        <w:contextualSpacing/>
        <w:jc w:val="both"/>
        <w:rPr>
          <w:sz w:val="24"/>
          <w:szCs w:val="24"/>
        </w:rPr>
      </w:pPr>
      <w:r w:rsidRPr="00CA3AC6">
        <w:rPr>
          <w:sz w:val="24"/>
          <w:szCs w:val="24"/>
        </w:rPr>
        <w:t>– Главная книга;</w:t>
      </w:r>
    </w:p>
    <w:p w:rsidR="007B3141" w:rsidRPr="00CA3AC6" w:rsidRDefault="007B3141" w:rsidP="00B2446F">
      <w:pPr>
        <w:contextualSpacing/>
        <w:jc w:val="both"/>
        <w:rPr>
          <w:sz w:val="24"/>
          <w:szCs w:val="24"/>
        </w:rPr>
      </w:pPr>
      <w:r w:rsidRPr="00CA3AC6">
        <w:rPr>
          <w:sz w:val="24"/>
          <w:szCs w:val="24"/>
        </w:rPr>
        <w:t>–</w:t>
      </w:r>
      <w:r w:rsidR="00741272" w:rsidRPr="00CA3AC6">
        <w:rPr>
          <w:sz w:val="24"/>
          <w:szCs w:val="24"/>
        </w:rPr>
        <w:t xml:space="preserve"> </w:t>
      </w:r>
      <w:r w:rsidRPr="00CA3AC6">
        <w:rPr>
          <w:sz w:val="24"/>
          <w:szCs w:val="24"/>
        </w:rPr>
        <w:t>Иные регистры, предусмотренные Инструкцией N 162н, (Приложение 11 к настоящему положению).</w:t>
      </w:r>
    </w:p>
    <w:p w:rsidR="004849A7" w:rsidRPr="00CA3AC6" w:rsidRDefault="00690F8C"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007B3141" w:rsidRPr="00CA3AC6">
        <w:rPr>
          <w:sz w:val="24"/>
          <w:szCs w:val="24"/>
        </w:rPr>
        <w:t>При проведении хозяйственных операций, для оформления которых не предусмотрены типовые формы первичных документов, используются самостоятельно разработанные формы (Приложение 12</w:t>
      </w:r>
      <w:r w:rsidR="007B3141" w:rsidRPr="00CA3AC6">
        <w:rPr>
          <w:iCs/>
          <w:sz w:val="24"/>
          <w:szCs w:val="24"/>
        </w:rPr>
        <w:t xml:space="preserve"> к настоящему Положению).</w:t>
      </w:r>
      <w:r w:rsidR="004849A7" w:rsidRPr="00CA3AC6">
        <w:rPr>
          <w:iCs/>
          <w:sz w:val="24"/>
          <w:szCs w:val="24"/>
        </w:rPr>
        <w:t xml:space="preserve"> </w:t>
      </w:r>
      <w:r w:rsidR="004849A7" w:rsidRPr="00CA3AC6">
        <w:rPr>
          <w:rFonts w:eastAsia="Calibri"/>
          <w:sz w:val="24"/>
          <w:szCs w:val="24"/>
        </w:rPr>
        <w:t>Основание: пункт 11 Инструкции к Единому плану счетов № 157н, подпункт «г» пункта 9 СГС «Учетная политика, оценочные значения и ошибки».</w:t>
      </w:r>
    </w:p>
    <w:p w:rsidR="00B33EEE" w:rsidRPr="00CA3AC6" w:rsidRDefault="00B33EEE"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sz w:val="24"/>
          <w:szCs w:val="24"/>
        </w:rPr>
        <w:t xml:space="preserve">         </w:t>
      </w:r>
      <w:r w:rsidR="00B6735A" w:rsidRPr="00CA3AC6">
        <w:rPr>
          <w:sz w:val="24"/>
          <w:szCs w:val="24"/>
        </w:rPr>
        <w:tab/>
      </w:r>
      <w:r w:rsidRPr="00CA3AC6">
        <w:rPr>
          <w:sz w:val="24"/>
          <w:szCs w:val="24"/>
        </w:rPr>
        <w:t>Особенности применения первичных документов:</w:t>
      </w:r>
    </w:p>
    <w:p w:rsidR="00B33EEE" w:rsidRPr="00CA3AC6" w:rsidRDefault="00B33EEE"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sz w:val="24"/>
          <w:szCs w:val="24"/>
        </w:rPr>
        <w:t>- при приобретении и реализации нефинансовых активов и на основании КС-2, КС-3 составляется Акт о приеме-передаче объектов нефинансовых активов</w:t>
      </w:r>
      <w:r w:rsidR="005C4A4F" w:rsidRPr="00CA3AC6">
        <w:rPr>
          <w:sz w:val="24"/>
          <w:szCs w:val="24"/>
        </w:rPr>
        <w:t xml:space="preserve"> </w:t>
      </w:r>
      <w:r w:rsidRPr="00CA3AC6">
        <w:rPr>
          <w:sz w:val="24"/>
          <w:szCs w:val="24"/>
        </w:rPr>
        <w:t>(ф.0504101);</w:t>
      </w:r>
      <w:r w:rsidRPr="00CA3AC6">
        <w:rPr>
          <w:sz w:val="24"/>
          <w:szCs w:val="24"/>
        </w:rPr>
        <w:br/>
        <w:t> -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B33EEE" w:rsidRPr="00CA3AC6" w:rsidRDefault="00B33EEE"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sz w:val="24"/>
          <w:szCs w:val="24"/>
        </w:rPr>
        <w:t> - на списание призов, подарков, сувениров оформляется Акт о списании материальных запасов (ф. 0504230), к которому должен быть приложен экземпляр приказа руководителя о награждении с указанием перечня награжденных лиц. Если награждение прошло в ходе проведения массового культурного мероприятия, к Акту (ф. 0504230) должны быть приложены экземпляр приказа руководителя о проведении мероприятия и протокол о мероприятии с указанием перечня награжденных лиц.</w:t>
      </w:r>
    </w:p>
    <w:p w:rsidR="00A66DDE" w:rsidRPr="00CA3AC6" w:rsidRDefault="00A66DDE"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proofErr w:type="gramStart"/>
      <w:r w:rsidRPr="00CA3AC6">
        <w:rPr>
          <w:sz w:val="24"/>
          <w:szCs w:val="24"/>
        </w:rPr>
        <w:t xml:space="preserve">- в случае поступления первичных документов на приобретенные администрацией сельского поселения Локосово услуги, работы, не имеющие материального выраженного результата, после даты формирования квартальной, месячной отчетности указанные документы отражают в учете датой фактического поступления первичного документа. </w:t>
      </w:r>
      <w:proofErr w:type="gramEnd"/>
    </w:p>
    <w:p w:rsidR="004849A7" w:rsidRPr="00CA3AC6" w:rsidRDefault="00A66DDE"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sz w:val="24"/>
          <w:szCs w:val="24"/>
        </w:rPr>
        <w:t xml:space="preserve">- дата определяется по регистрации входящих документов «внутренний контроль пройден».  </w:t>
      </w:r>
    </w:p>
    <w:p w:rsidR="004849A7" w:rsidRPr="00CA3AC6" w:rsidRDefault="004849A7"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Pr="00CA3AC6">
        <w:rPr>
          <w:rFonts w:eastAsia="Calibri"/>
          <w:sz w:val="24"/>
          <w:szCs w:val="24"/>
        </w:rPr>
        <w:t>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w:t>
      </w:r>
    </w:p>
    <w:p w:rsidR="004849A7" w:rsidRPr="00CA3AC6" w:rsidRDefault="004849A7"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Pr="00CA3AC6">
        <w:rPr>
          <w:rFonts w:eastAsia="Calibri"/>
          <w:sz w:val="24"/>
          <w:szCs w:val="24"/>
        </w:rPr>
        <w:t>Список сотрудников, имеющих право подписи электронных документов и регистров бухучета, утверждается отдельным приказом.</w:t>
      </w:r>
      <w:r w:rsidRPr="00CA3AC6">
        <w:rPr>
          <w:rFonts w:eastAsia="Calibri"/>
          <w:sz w:val="24"/>
          <w:szCs w:val="24"/>
        </w:rPr>
        <w:b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 </w:t>
      </w:r>
    </w:p>
    <w:p w:rsidR="00690F8C" w:rsidRPr="00CA3AC6" w:rsidRDefault="00690F8C" w:rsidP="00B2446F">
      <w:pPr>
        <w:pStyle w:val="Default"/>
        <w:ind w:firstLine="708"/>
        <w:contextualSpacing/>
        <w:jc w:val="both"/>
      </w:pPr>
      <w:proofErr w:type="gramStart"/>
      <w:r w:rsidRPr="00CA3AC6">
        <w:t xml:space="preserve">Приём первичных учётных документов и отражение по ним фактов хозяйственной жизни в бухгалтерском учёте, в том числе принимаемые за счёт резервов по обязательствам, по которым на отчётную дату существует неопределенность из-за отсутствия первичных учётных документов, отражаются в бухгалтерском учёте в следующем порядке: </w:t>
      </w:r>
      <w:proofErr w:type="gramEnd"/>
    </w:p>
    <w:p w:rsidR="00690F8C" w:rsidRPr="00CA3AC6" w:rsidRDefault="00690F8C" w:rsidP="00B2446F">
      <w:pPr>
        <w:pStyle w:val="Default"/>
        <w:ind w:firstLine="708"/>
        <w:contextualSpacing/>
        <w:jc w:val="both"/>
        <w:rPr>
          <w:i/>
          <w:u w:val="single"/>
        </w:rPr>
      </w:pPr>
      <w:r w:rsidRPr="00CA3AC6">
        <w:rPr>
          <w:i/>
          <w:iCs/>
          <w:u w:val="single"/>
        </w:rPr>
        <w:t xml:space="preserve">В части документов декабря: </w:t>
      </w:r>
    </w:p>
    <w:p w:rsidR="00690F8C" w:rsidRPr="00CA3AC6" w:rsidRDefault="00690F8C" w:rsidP="00B2446F">
      <w:pPr>
        <w:pStyle w:val="Default"/>
        <w:contextualSpacing/>
        <w:jc w:val="both"/>
      </w:pPr>
      <w:r w:rsidRPr="00CA3AC6">
        <w:t xml:space="preserve">а) документы декабря, поступившие в январе до 15 числа включительно и до сдачи годовой отчётности, отражаются в учёте отчётного года 31 декабря. </w:t>
      </w:r>
    </w:p>
    <w:p w:rsidR="00690F8C" w:rsidRPr="00CA3AC6" w:rsidRDefault="00690F8C" w:rsidP="00B2446F">
      <w:pPr>
        <w:pStyle w:val="Default"/>
        <w:contextualSpacing/>
        <w:jc w:val="both"/>
      </w:pPr>
      <w:r w:rsidRPr="00CA3AC6">
        <w:lastRenderedPageBreak/>
        <w:t xml:space="preserve">б) документы декабря, поступившие в январе, после 15 числа и сдачи годовой отчётности, отражаются в учёте расходами января за счёт сформированного резерва. </w:t>
      </w:r>
    </w:p>
    <w:p w:rsidR="00690F8C" w:rsidRPr="00CA3AC6" w:rsidRDefault="00690F8C" w:rsidP="00B2446F">
      <w:pPr>
        <w:pStyle w:val="Default"/>
        <w:contextualSpacing/>
        <w:jc w:val="both"/>
      </w:pPr>
      <w:r w:rsidRPr="00CA3AC6">
        <w:t xml:space="preserve">в) документы декабря, поступившие в январе, после 15 числа и сдачи годовой отчётности и по которым резерв не сформирован, отражаются в расходах января датой поступления первичного учётного документа. </w:t>
      </w:r>
      <w:bookmarkStart w:id="2" w:name="_GoBack"/>
      <w:bookmarkEnd w:id="2"/>
    </w:p>
    <w:p w:rsidR="00690F8C" w:rsidRPr="00CA3AC6" w:rsidRDefault="00690F8C" w:rsidP="00B2446F">
      <w:pPr>
        <w:pStyle w:val="Default"/>
        <w:contextualSpacing/>
        <w:jc w:val="both"/>
        <w:rPr>
          <w:i/>
          <w:u w:val="single"/>
        </w:rPr>
      </w:pPr>
      <w:r w:rsidRPr="00CA3AC6">
        <w:tab/>
      </w:r>
      <w:r w:rsidRPr="00CA3AC6">
        <w:rPr>
          <w:i/>
          <w:u w:val="single"/>
        </w:rPr>
        <w:t>В части поступления в финансово-экономическую службу:</w:t>
      </w:r>
    </w:p>
    <w:p w:rsidR="00690F8C" w:rsidRPr="00CA3AC6" w:rsidRDefault="00690F8C" w:rsidP="00B2446F">
      <w:pPr>
        <w:pStyle w:val="Default"/>
        <w:contextualSpacing/>
        <w:jc w:val="both"/>
        <w:rPr>
          <w:color w:val="auto"/>
        </w:rPr>
      </w:pPr>
      <w:r w:rsidRPr="00CA3AC6">
        <w:rPr>
          <w:color w:val="auto"/>
        </w:rPr>
        <w:t>а) до 1</w:t>
      </w:r>
      <w:r w:rsidR="00C13B5E" w:rsidRPr="00CA3AC6">
        <w:rPr>
          <w:color w:val="auto"/>
        </w:rPr>
        <w:t>0</w:t>
      </w:r>
      <w:r w:rsidRPr="00CA3AC6">
        <w:rPr>
          <w:color w:val="auto"/>
        </w:rPr>
        <w:t xml:space="preserve"> числа включительно месяца, следующего за </w:t>
      </w:r>
      <w:proofErr w:type="gramStart"/>
      <w:r w:rsidRPr="00CA3AC6">
        <w:rPr>
          <w:color w:val="auto"/>
        </w:rPr>
        <w:t>отчётным</w:t>
      </w:r>
      <w:proofErr w:type="gramEnd"/>
      <w:r w:rsidRPr="00CA3AC6">
        <w:rPr>
          <w:color w:val="auto"/>
        </w:rPr>
        <w:t xml:space="preserve"> отражать в отчётном месяце согласно факту свершения хозяйственной жизни, </w:t>
      </w:r>
    </w:p>
    <w:p w:rsidR="00690F8C" w:rsidRPr="00CA3AC6" w:rsidRDefault="00690F8C" w:rsidP="00B2446F">
      <w:pPr>
        <w:pStyle w:val="Default"/>
        <w:ind w:firstLine="708"/>
        <w:contextualSpacing/>
        <w:jc w:val="both"/>
        <w:rPr>
          <w:color w:val="auto"/>
        </w:rPr>
      </w:pPr>
      <w:r w:rsidRPr="00CA3AC6">
        <w:rPr>
          <w:color w:val="auto"/>
        </w:rPr>
        <w:t xml:space="preserve">Документы, поступающие после указанных дат, отражаются датой поступления первичного учётного документа. </w:t>
      </w:r>
    </w:p>
    <w:p w:rsidR="00690F8C" w:rsidRPr="00CA3AC6" w:rsidRDefault="00690F8C" w:rsidP="00B2446F">
      <w:pPr>
        <w:pStyle w:val="Default"/>
        <w:ind w:firstLine="708"/>
        <w:contextualSpacing/>
        <w:jc w:val="both"/>
        <w:rPr>
          <w:color w:val="auto"/>
        </w:rPr>
      </w:pPr>
      <w:r w:rsidRPr="00CA3AC6">
        <w:rPr>
          <w:color w:val="auto"/>
        </w:rPr>
        <w:t xml:space="preserve">Первичные учётные документы, поступающие перед составлением квартальной отчётности (1 апреля, 1 июля, 1 октября) отражаются в бухгалтерском учёте не позднее даты, установленной по сроку сдачи квартальной отчётности. </w:t>
      </w:r>
    </w:p>
    <w:p w:rsidR="00690F8C" w:rsidRPr="00CA3AC6" w:rsidRDefault="00690F8C" w:rsidP="00B2446F">
      <w:pPr>
        <w:pStyle w:val="Default"/>
        <w:contextualSpacing/>
        <w:jc w:val="both"/>
        <w:rPr>
          <w:color w:val="auto"/>
        </w:rPr>
      </w:pPr>
      <w:r w:rsidRPr="00CA3AC6">
        <w:rPr>
          <w:i/>
          <w:iCs/>
          <w:color w:val="auto"/>
          <w:u w:val="single"/>
        </w:rPr>
        <w:t>Документы</w:t>
      </w:r>
      <w:r w:rsidRPr="00CA3AC6">
        <w:rPr>
          <w:color w:val="auto"/>
        </w:rPr>
        <w:t xml:space="preserve">, являющиеся основанием для начисления вознаграждений и выплат физическим лицам, не являющимся работниками Учреждений и заключаемых для выполнения работ (услуг) в соответствии с </w:t>
      </w:r>
      <w:r w:rsidR="00B2446F" w:rsidRPr="00CA3AC6">
        <w:rPr>
          <w:color w:val="auto"/>
        </w:rPr>
        <w:t>ГК</w:t>
      </w:r>
      <w:r w:rsidRPr="00CA3AC6">
        <w:rPr>
          <w:color w:val="auto"/>
        </w:rPr>
        <w:t xml:space="preserve"> (далее - договора ГПХ), поступившие в срок не позднее 5-го числа месяца, следующего </w:t>
      </w:r>
      <w:proofErr w:type="gramStart"/>
      <w:r w:rsidRPr="00CA3AC6">
        <w:rPr>
          <w:color w:val="auto"/>
        </w:rPr>
        <w:t>за</w:t>
      </w:r>
      <w:proofErr w:type="gramEnd"/>
      <w:r w:rsidRPr="00CA3AC6">
        <w:rPr>
          <w:color w:val="auto"/>
        </w:rPr>
        <w:t xml:space="preserve"> отчётным, подлежат отражению в отчётном месяце. В случае поступления договоров ГПХ после 5-го числа месяца, следующего за </w:t>
      </w:r>
      <w:proofErr w:type="gramStart"/>
      <w:r w:rsidRPr="00CA3AC6">
        <w:rPr>
          <w:color w:val="auto"/>
        </w:rPr>
        <w:t>отчётным</w:t>
      </w:r>
      <w:proofErr w:type="gramEnd"/>
      <w:r w:rsidRPr="00CA3AC6">
        <w:rPr>
          <w:color w:val="auto"/>
        </w:rPr>
        <w:t xml:space="preserve">, отражаются датой поступления первичного учётного документа. </w:t>
      </w:r>
    </w:p>
    <w:p w:rsidR="0037797A" w:rsidRPr="00CA3AC6" w:rsidRDefault="00690F8C" w:rsidP="00B2446F">
      <w:pPr>
        <w:pStyle w:val="Default"/>
        <w:ind w:firstLine="708"/>
        <w:contextualSpacing/>
        <w:jc w:val="both"/>
        <w:rPr>
          <w:color w:val="auto"/>
        </w:rPr>
      </w:pPr>
      <w:r w:rsidRPr="00CA3AC6">
        <w:rPr>
          <w:color w:val="auto"/>
        </w:rPr>
        <w:t>Все первичные учётные документы до передачи проходят внутренний финансовы</w:t>
      </w:r>
      <w:r w:rsidR="0037797A" w:rsidRPr="00CA3AC6">
        <w:rPr>
          <w:color w:val="auto"/>
        </w:rPr>
        <w:t>й контроль ответственными лицами</w:t>
      </w:r>
      <w:r w:rsidRPr="00CA3AC6">
        <w:rPr>
          <w:color w:val="auto"/>
        </w:rPr>
        <w:t>. Первичный учётный документ принимается к бухгалтерскому учёту только после проведения внутреннего контроля ответственным (ми) лицом (ми)</w:t>
      </w:r>
      <w:r w:rsidR="0037797A" w:rsidRPr="00CA3AC6">
        <w:rPr>
          <w:color w:val="auto"/>
        </w:rPr>
        <w:t xml:space="preserve">. </w:t>
      </w:r>
    </w:p>
    <w:p w:rsidR="00690F8C" w:rsidRPr="00CA3AC6" w:rsidRDefault="00690F8C" w:rsidP="00B2446F">
      <w:pPr>
        <w:pStyle w:val="Default"/>
        <w:ind w:firstLine="708"/>
        <w:contextualSpacing/>
        <w:jc w:val="both"/>
        <w:rPr>
          <w:color w:val="auto"/>
        </w:rPr>
      </w:pPr>
      <w:r w:rsidRPr="00CA3AC6">
        <w:rPr>
          <w:color w:val="auto"/>
        </w:rPr>
        <w:t xml:space="preserve">При получении материальных ценностей, приёмке работ, услуг по заключённым контрактам руководитель или уполномоченное им лицо, осуществляют контроль на соответствие наименований, количества, цены в документах предмету контракта (спецификации, прейскурантам, протоколам, расчётам и так далее). При этом на первичном учётном документе делается соответствующая запись, в зависимости от предмета контракта: «товар проверен, пересчитан и принят» или «работы (услуги) соответствуют приложению к контракту» и после первичные учётные документы передаются в финансово-экономическую службу. </w:t>
      </w:r>
    </w:p>
    <w:p w:rsidR="00690F8C" w:rsidRPr="00CA3AC6" w:rsidRDefault="00690F8C" w:rsidP="00B2446F">
      <w:pPr>
        <w:pStyle w:val="Default"/>
        <w:ind w:firstLine="708"/>
        <w:contextualSpacing/>
        <w:jc w:val="both"/>
        <w:rPr>
          <w:color w:val="auto"/>
        </w:rPr>
      </w:pPr>
    </w:p>
    <w:p w:rsidR="00690F8C" w:rsidRPr="00CA3AC6" w:rsidRDefault="00690F8C" w:rsidP="00B2446F">
      <w:pPr>
        <w:pStyle w:val="2"/>
        <w:contextualSpacing/>
        <w:rPr>
          <w:b w:val="0"/>
          <w:i w:val="0"/>
          <w:sz w:val="24"/>
        </w:rPr>
      </w:pPr>
      <w:r w:rsidRPr="00CA3AC6">
        <w:rPr>
          <w:b w:val="0"/>
          <w:i w:val="0"/>
          <w:sz w:val="24"/>
        </w:rPr>
        <w:t xml:space="preserve">Следующие первичные учетные документы составляются на бумажном носителе: </w:t>
      </w:r>
    </w:p>
    <w:p w:rsidR="00690F8C" w:rsidRPr="00CA3AC6" w:rsidRDefault="00690F8C" w:rsidP="00B2446F">
      <w:pPr>
        <w:pStyle w:val="ConsPlusTitle"/>
        <w:contextualSpacing/>
        <w:jc w:val="center"/>
        <w:outlineLvl w:val="1"/>
      </w:pPr>
      <w:r w:rsidRPr="00CA3AC6">
        <w:t>Формы документов класса 03 "Унифицированная система</w:t>
      </w:r>
    </w:p>
    <w:p w:rsidR="00690F8C" w:rsidRPr="00CA3AC6" w:rsidRDefault="00690F8C" w:rsidP="00B2446F">
      <w:pPr>
        <w:pStyle w:val="ConsPlusTitle"/>
        <w:contextualSpacing/>
        <w:jc w:val="center"/>
      </w:pPr>
      <w:r w:rsidRPr="00CA3AC6">
        <w:t xml:space="preserve">первичной учетной документации" </w:t>
      </w:r>
    </w:p>
    <w:p w:rsidR="00690F8C" w:rsidRPr="00CA3AC6" w:rsidRDefault="00690F8C" w:rsidP="00B2446F">
      <w:pPr>
        <w:pStyle w:val="ConsPlusTitle"/>
        <w:contextualSpacing/>
        <w:jc w:val="center"/>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0"/>
        <w:gridCol w:w="1272"/>
        <w:gridCol w:w="7560"/>
      </w:tblGrid>
      <w:tr w:rsidR="00690F8C" w:rsidRPr="00CA3AC6" w:rsidTr="00B2446F">
        <w:tc>
          <w:tcPr>
            <w:tcW w:w="590" w:type="dxa"/>
          </w:tcPr>
          <w:p w:rsidR="00690F8C" w:rsidRPr="00CA3AC6" w:rsidRDefault="00690F8C" w:rsidP="00B2446F">
            <w:pPr>
              <w:pStyle w:val="ConsPlusNormal"/>
              <w:ind w:firstLine="0"/>
              <w:contextualSpacing/>
              <w:rPr>
                <w:rFonts w:ascii="Times New Roman" w:hAnsi="Times New Roman" w:cs="Times New Roman"/>
                <w:szCs w:val="22"/>
              </w:rPr>
            </w:pPr>
            <w:proofErr w:type="spellStart"/>
            <w:proofErr w:type="gramStart"/>
            <w:r w:rsidRPr="00CA3AC6">
              <w:rPr>
                <w:rFonts w:ascii="Times New Roman" w:hAnsi="Times New Roman" w:cs="Times New Roman"/>
                <w:szCs w:val="22"/>
              </w:rPr>
              <w:t>п</w:t>
            </w:r>
            <w:proofErr w:type="spellEnd"/>
            <w:proofErr w:type="gramEnd"/>
            <w:r w:rsidRPr="00CA3AC6">
              <w:rPr>
                <w:rFonts w:ascii="Times New Roman" w:hAnsi="Times New Roman" w:cs="Times New Roman"/>
                <w:szCs w:val="22"/>
              </w:rPr>
              <w:t>/</w:t>
            </w:r>
            <w:proofErr w:type="spellStart"/>
            <w:r w:rsidRPr="00CA3AC6">
              <w:rPr>
                <w:rFonts w:ascii="Times New Roman" w:hAnsi="Times New Roman" w:cs="Times New Roman"/>
                <w:szCs w:val="22"/>
              </w:rPr>
              <w:t>п</w:t>
            </w:r>
            <w:proofErr w:type="spellEnd"/>
          </w:p>
        </w:tc>
        <w:tc>
          <w:tcPr>
            <w:tcW w:w="1272" w:type="dxa"/>
          </w:tcPr>
          <w:p w:rsidR="00690F8C" w:rsidRPr="00CA3AC6" w:rsidRDefault="00690F8C" w:rsidP="00B2446F">
            <w:pPr>
              <w:pStyle w:val="ConsPlusNormal"/>
              <w:ind w:firstLine="0"/>
              <w:contextualSpacing/>
              <w:rPr>
                <w:rFonts w:ascii="Times New Roman" w:hAnsi="Times New Roman" w:cs="Times New Roman"/>
                <w:szCs w:val="22"/>
              </w:rPr>
            </w:pPr>
            <w:r w:rsidRPr="00CA3AC6">
              <w:rPr>
                <w:rFonts w:ascii="Times New Roman" w:hAnsi="Times New Roman" w:cs="Times New Roman"/>
                <w:szCs w:val="22"/>
              </w:rPr>
              <w:t>Код формы</w:t>
            </w:r>
          </w:p>
        </w:tc>
        <w:tc>
          <w:tcPr>
            <w:tcW w:w="7560" w:type="dxa"/>
          </w:tcPr>
          <w:p w:rsidR="00690F8C" w:rsidRPr="00CA3AC6" w:rsidRDefault="00690F8C" w:rsidP="00B2446F">
            <w:pPr>
              <w:pStyle w:val="ConsPlusNormal"/>
              <w:contextualSpacing/>
              <w:jc w:val="center"/>
              <w:rPr>
                <w:rFonts w:ascii="Times New Roman" w:hAnsi="Times New Roman" w:cs="Times New Roman"/>
                <w:szCs w:val="22"/>
              </w:rPr>
            </w:pPr>
            <w:r w:rsidRPr="00CA3AC6">
              <w:rPr>
                <w:rFonts w:ascii="Times New Roman" w:hAnsi="Times New Roman" w:cs="Times New Roman"/>
                <w:szCs w:val="22"/>
              </w:rPr>
              <w:t>Наименование формы документа</w:t>
            </w:r>
          </w:p>
        </w:tc>
      </w:tr>
      <w:tr w:rsidR="00690F8C" w:rsidRPr="00CA3AC6" w:rsidTr="00B2446F">
        <w:tc>
          <w:tcPr>
            <w:tcW w:w="590" w:type="dxa"/>
          </w:tcPr>
          <w:p w:rsidR="00690F8C" w:rsidRPr="00CA3AC6" w:rsidRDefault="00690F8C" w:rsidP="00B2446F">
            <w:pPr>
              <w:pStyle w:val="ConsPlusNormal"/>
              <w:ind w:firstLine="0"/>
              <w:contextualSpacing/>
              <w:jc w:val="center"/>
              <w:rPr>
                <w:rFonts w:ascii="Times New Roman" w:hAnsi="Times New Roman" w:cs="Times New Roman"/>
                <w:sz w:val="22"/>
                <w:szCs w:val="22"/>
              </w:rPr>
            </w:pPr>
            <w:r w:rsidRPr="00CA3AC6">
              <w:rPr>
                <w:rFonts w:ascii="Times New Roman" w:hAnsi="Times New Roman" w:cs="Times New Roman"/>
                <w:sz w:val="22"/>
                <w:szCs w:val="22"/>
              </w:rPr>
              <w:t>1</w:t>
            </w:r>
          </w:p>
        </w:tc>
        <w:tc>
          <w:tcPr>
            <w:tcW w:w="1272" w:type="dxa"/>
          </w:tcPr>
          <w:p w:rsidR="00690F8C" w:rsidRPr="00CA3AC6" w:rsidRDefault="002A28B7" w:rsidP="00B2446F">
            <w:pPr>
              <w:pStyle w:val="ConsPlusNormal"/>
              <w:ind w:firstLine="0"/>
              <w:contextualSpacing/>
              <w:rPr>
                <w:rFonts w:ascii="Times New Roman" w:hAnsi="Times New Roman" w:cs="Times New Roman"/>
                <w:sz w:val="22"/>
                <w:szCs w:val="22"/>
              </w:rPr>
            </w:pPr>
            <w:hyperlink r:id="rId69" w:history="1">
              <w:r w:rsidR="00690F8C" w:rsidRPr="00CA3AC6">
                <w:rPr>
                  <w:rFonts w:ascii="Times New Roman" w:hAnsi="Times New Roman" w:cs="Times New Roman"/>
                  <w:sz w:val="22"/>
                  <w:szCs w:val="22"/>
                </w:rPr>
                <w:t>0310001</w:t>
              </w:r>
            </w:hyperlink>
          </w:p>
        </w:tc>
        <w:tc>
          <w:tcPr>
            <w:tcW w:w="7560" w:type="dxa"/>
          </w:tcPr>
          <w:p w:rsidR="00690F8C" w:rsidRPr="00CA3AC6" w:rsidRDefault="00690F8C" w:rsidP="00B2446F">
            <w:pPr>
              <w:pStyle w:val="ConsPlusNormal"/>
              <w:ind w:firstLine="0"/>
              <w:contextualSpacing/>
              <w:rPr>
                <w:rFonts w:ascii="Times New Roman" w:hAnsi="Times New Roman" w:cs="Times New Roman"/>
                <w:sz w:val="22"/>
                <w:szCs w:val="22"/>
              </w:rPr>
            </w:pPr>
            <w:r w:rsidRPr="00CA3AC6">
              <w:rPr>
                <w:rFonts w:ascii="Times New Roman" w:hAnsi="Times New Roman" w:cs="Times New Roman"/>
                <w:sz w:val="22"/>
                <w:szCs w:val="22"/>
              </w:rPr>
              <w:t>Приходный кассовый ордер</w:t>
            </w:r>
          </w:p>
        </w:tc>
      </w:tr>
      <w:tr w:rsidR="00690F8C" w:rsidRPr="00CA3AC6" w:rsidTr="00B2446F">
        <w:tc>
          <w:tcPr>
            <w:tcW w:w="590" w:type="dxa"/>
          </w:tcPr>
          <w:p w:rsidR="00690F8C" w:rsidRPr="00CA3AC6" w:rsidRDefault="00690F8C" w:rsidP="00B2446F">
            <w:pPr>
              <w:pStyle w:val="ConsPlusNormal"/>
              <w:ind w:firstLine="0"/>
              <w:contextualSpacing/>
              <w:jc w:val="center"/>
              <w:rPr>
                <w:rFonts w:ascii="Times New Roman" w:hAnsi="Times New Roman" w:cs="Times New Roman"/>
                <w:sz w:val="22"/>
                <w:szCs w:val="22"/>
              </w:rPr>
            </w:pPr>
            <w:r w:rsidRPr="00CA3AC6">
              <w:rPr>
                <w:rFonts w:ascii="Times New Roman" w:hAnsi="Times New Roman" w:cs="Times New Roman"/>
                <w:sz w:val="22"/>
                <w:szCs w:val="22"/>
              </w:rPr>
              <w:t>2</w:t>
            </w:r>
          </w:p>
        </w:tc>
        <w:tc>
          <w:tcPr>
            <w:tcW w:w="1272" w:type="dxa"/>
          </w:tcPr>
          <w:p w:rsidR="00690F8C" w:rsidRPr="00CA3AC6" w:rsidRDefault="002A28B7" w:rsidP="00B2446F">
            <w:pPr>
              <w:pStyle w:val="ConsPlusNormal"/>
              <w:ind w:firstLine="0"/>
              <w:contextualSpacing/>
              <w:rPr>
                <w:rFonts w:ascii="Times New Roman" w:hAnsi="Times New Roman" w:cs="Times New Roman"/>
                <w:sz w:val="22"/>
                <w:szCs w:val="22"/>
              </w:rPr>
            </w:pPr>
            <w:hyperlink r:id="rId70" w:history="1">
              <w:r w:rsidR="00690F8C" w:rsidRPr="00CA3AC6">
                <w:rPr>
                  <w:rFonts w:ascii="Times New Roman" w:hAnsi="Times New Roman" w:cs="Times New Roman"/>
                  <w:sz w:val="22"/>
                  <w:szCs w:val="22"/>
                </w:rPr>
                <w:t>0310002</w:t>
              </w:r>
            </w:hyperlink>
          </w:p>
        </w:tc>
        <w:tc>
          <w:tcPr>
            <w:tcW w:w="7560" w:type="dxa"/>
          </w:tcPr>
          <w:p w:rsidR="00690F8C" w:rsidRPr="00CA3AC6" w:rsidRDefault="00690F8C" w:rsidP="00B2446F">
            <w:pPr>
              <w:pStyle w:val="ConsPlusNormal"/>
              <w:ind w:firstLine="0"/>
              <w:contextualSpacing/>
              <w:rPr>
                <w:rFonts w:ascii="Times New Roman" w:hAnsi="Times New Roman" w:cs="Times New Roman"/>
                <w:sz w:val="22"/>
                <w:szCs w:val="22"/>
              </w:rPr>
            </w:pPr>
            <w:r w:rsidRPr="00CA3AC6">
              <w:rPr>
                <w:rFonts w:ascii="Times New Roman" w:hAnsi="Times New Roman" w:cs="Times New Roman"/>
                <w:sz w:val="22"/>
                <w:szCs w:val="22"/>
              </w:rPr>
              <w:t>Расходный кассовый ордер</w:t>
            </w:r>
          </w:p>
        </w:tc>
      </w:tr>
      <w:tr w:rsidR="00690F8C" w:rsidRPr="00CA3AC6" w:rsidTr="00B2446F">
        <w:tc>
          <w:tcPr>
            <w:tcW w:w="590" w:type="dxa"/>
          </w:tcPr>
          <w:p w:rsidR="00690F8C" w:rsidRPr="00CA3AC6" w:rsidRDefault="00690F8C" w:rsidP="00B2446F">
            <w:pPr>
              <w:pStyle w:val="ConsPlusNormal"/>
              <w:ind w:firstLine="0"/>
              <w:contextualSpacing/>
              <w:jc w:val="center"/>
              <w:rPr>
                <w:rFonts w:ascii="Times New Roman" w:hAnsi="Times New Roman" w:cs="Times New Roman"/>
                <w:sz w:val="22"/>
                <w:szCs w:val="22"/>
              </w:rPr>
            </w:pPr>
            <w:r w:rsidRPr="00CA3AC6">
              <w:rPr>
                <w:rFonts w:ascii="Times New Roman" w:hAnsi="Times New Roman" w:cs="Times New Roman"/>
                <w:sz w:val="22"/>
                <w:szCs w:val="22"/>
              </w:rPr>
              <w:t>3</w:t>
            </w:r>
          </w:p>
        </w:tc>
        <w:tc>
          <w:tcPr>
            <w:tcW w:w="1272" w:type="dxa"/>
          </w:tcPr>
          <w:p w:rsidR="00690F8C" w:rsidRPr="00CA3AC6" w:rsidRDefault="002A28B7" w:rsidP="00B2446F">
            <w:pPr>
              <w:pStyle w:val="ConsPlusNormal"/>
              <w:ind w:firstLine="0"/>
              <w:contextualSpacing/>
              <w:rPr>
                <w:rFonts w:ascii="Times New Roman" w:hAnsi="Times New Roman" w:cs="Times New Roman"/>
                <w:sz w:val="22"/>
                <w:szCs w:val="22"/>
              </w:rPr>
            </w:pPr>
            <w:hyperlink r:id="rId71" w:history="1">
              <w:r w:rsidR="00690F8C" w:rsidRPr="00CA3AC6">
                <w:rPr>
                  <w:rFonts w:ascii="Times New Roman" w:hAnsi="Times New Roman" w:cs="Times New Roman"/>
                  <w:sz w:val="22"/>
                  <w:szCs w:val="22"/>
                </w:rPr>
                <w:t>0310003</w:t>
              </w:r>
            </w:hyperlink>
          </w:p>
        </w:tc>
        <w:tc>
          <w:tcPr>
            <w:tcW w:w="7560" w:type="dxa"/>
          </w:tcPr>
          <w:p w:rsidR="00690F8C" w:rsidRPr="00CA3AC6" w:rsidRDefault="00690F8C" w:rsidP="00B2446F">
            <w:pPr>
              <w:pStyle w:val="ConsPlusNormal"/>
              <w:ind w:firstLine="0"/>
              <w:contextualSpacing/>
              <w:rPr>
                <w:rFonts w:ascii="Times New Roman" w:hAnsi="Times New Roman" w:cs="Times New Roman"/>
                <w:sz w:val="22"/>
                <w:szCs w:val="22"/>
              </w:rPr>
            </w:pPr>
            <w:r w:rsidRPr="00CA3AC6">
              <w:rPr>
                <w:rFonts w:ascii="Times New Roman" w:hAnsi="Times New Roman" w:cs="Times New Roman"/>
                <w:sz w:val="22"/>
                <w:szCs w:val="22"/>
              </w:rPr>
              <w:t>Журнал регистрации приходных и расходных кассовых документов</w:t>
            </w:r>
          </w:p>
        </w:tc>
      </w:tr>
      <w:tr w:rsidR="00690F8C" w:rsidRPr="00CA3AC6" w:rsidTr="00B2446F">
        <w:tc>
          <w:tcPr>
            <w:tcW w:w="590" w:type="dxa"/>
          </w:tcPr>
          <w:p w:rsidR="00690F8C" w:rsidRPr="00CA3AC6" w:rsidRDefault="00690F8C" w:rsidP="00B2446F">
            <w:pPr>
              <w:pStyle w:val="ConsPlusNormal"/>
              <w:ind w:firstLine="0"/>
              <w:contextualSpacing/>
              <w:jc w:val="center"/>
              <w:rPr>
                <w:rFonts w:ascii="Times New Roman" w:hAnsi="Times New Roman" w:cs="Times New Roman"/>
                <w:sz w:val="22"/>
                <w:szCs w:val="22"/>
              </w:rPr>
            </w:pPr>
            <w:r w:rsidRPr="00CA3AC6">
              <w:rPr>
                <w:rFonts w:ascii="Times New Roman" w:hAnsi="Times New Roman" w:cs="Times New Roman"/>
                <w:sz w:val="22"/>
                <w:szCs w:val="22"/>
              </w:rPr>
              <w:t>4</w:t>
            </w:r>
          </w:p>
        </w:tc>
        <w:tc>
          <w:tcPr>
            <w:tcW w:w="1272" w:type="dxa"/>
          </w:tcPr>
          <w:p w:rsidR="00690F8C" w:rsidRPr="00CA3AC6" w:rsidRDefault="002A28B7" w:rsidP="00B2446F">
            <w:pPr>
              <w:pStyle w:val="ConsPlusNormal"/>
              <w:ind w:firstLine="0"/>
              <w:contextualSpacing/>
              <w:rPr>
                <w:rFonts w:ascii="Times New Roman" w:hAnsi="Times New Roman" w:cs="Times New Roman"/>
                <w:sz w:val="22"/>
                <w:szCs w:val="22"/>
              </w:rPr>
            </w:pPr>
            <w:hyperlink r:id="rId72" w:history="1">
              <w:r w:rsidR="00690F8C" w:rsidRPr="00CA3AC6">
                <w:rPr>
                  <w:rFonts w:ascii="Times New Roman" w:hAnsi="Times New Roman" w:cs="Times New Roman"/>
                  <w:sz w:val="22"/>
                  <w:szCs w:val="22"/>
                </w:rPr>
                <w:t>0310005</w:t>
              </w:r>
            </w:hyperlink>
          </w:p>
        </w:tc>
        <w:tc>
          <w:tcPr>
            <w:tcW w:w="7560" w:type="dxa"/>
          </w:tcPr>
          <w:p w:rsidR="00690F8C" w:rsidRPr="00CA3AC6" w:rsidRDefault="00690F8C" w:rsidP="00B2446F">
            <w:pPr>
              <w:pStyle w:val="ConsPlusNormal"/>
              <w:ind w:firstLine="0"/>
              <w:contextualSpacing/>
              <w:rPr>
                <w:rFonts w:ascii="Times New Roman" w:hAnsi="Times New Roman" w:cs="Times New Roman"/>
                <w:sz w:val="22"/>
                <w:szCs w:val="22"/>
              </w:rPr>
            </w:pPr>
            <w:r w:rsidRPr="00CA3AC6">
              <w:rPr>
                <w:rFonts w:ascii="Times New Roman" w:hAnsi="Times New Roman" w:cs="Times New Roman"/>
                <w:sz w:val="22"/>
                <w:szCs w:val="22"/>
              </w:rPr>
              <w:t>Книга учета принятых и выданных кассиром денежных средств</w:t>
            </w:r>
          </w:p>
        </w:tc>
      </w:tr>
    </w:tbl>
    <w:p w:rsidR="00690F8C" w:rsidRPr="00CA3AC6" w:rsidRDefault="00690F8C" w:rsidP="00B2446F">
      <w:pPr>
        <w:pStyle w:val="ConsPlusTitle"/>
        <w:contextualSpacing/>
        <w:jc w:val="center"/>
        <w:outlineLvl w:val="1"/>
      </w:pPr>
      <w:r w:rsidRPr="00CA3AC6">
        <w:t>Формы документов класса 04 "Унифицированная система</w:t>
      </w:r>
    </w:p>
    <w:p w:rsidR="00690F8C" w:rsidRPr="00CA3AC6" w:rsidRDefault="00690F8C" w:rsidP="00B2446F">
      <w:pPr>
        <w:pStyle w:val="ConsPlusTitle"/>
        <w:contextualSpacing/>
        <w:jc w:val="center"/>
      </w:pPr>
      <w:r w:rsidRPr="00CA3AC6">
        <w:t xml:space="preserve">банковской документации"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5"/>
        <w:gridCol w:w="1134"/>
        <w:gridCol w:w="7693"/>
      </w:tblGrid>
      <w:tr w:rsidR="00690F8C" w:rsidRPr="00CA3AC6" w:rsidTr="00B2446F">
        <w:tc>
          <w:tcPr>
            <w:tcW w:w="595" w:type="dxa"/>
          </w:tcPr>
          <w:p w:rsidR="00690F8C" w:rsidRPr="00CA3AC6" w:rsidRDefault="00690F8C" w:rsidP="00B2446F">
            <w:pPr>
              <w:pStyle w:val="ConsPlusNormal"/>
              <w:ind w:firstLine="0"/>
              <w:contextualSpacing/>
              <w:rPr>
                <w:rFonts w:ascii="Times New Roman" w:hAnsi="Times New Roman" w:cs="Times New Roman"/>
                <w:szCs w:val="22"/>
              </w:rPr>
            </w:pPr>
            <w:proofErr w:type="spellStart"/>
            <w:proofErr w:type="gramStart"/>
            <w:r w:rsidRPr="00CA3AC6">
              <w:rPr>
                <w:rFonts w:ascii="Times New Roman" w:hAnsi="Times New Roman" w:cs="Times New Roman"/>
                <w:szCs w:val="22"/>
              </w:rPr>
              <w:t>п</w:t>
            </w:r>
            <w:proofErr w:type="spellEnd"/>
            <w:proofErr w:type="gramEnd"/>
            <w:r w:rsidRPr="00CA3AC6">
              <w:rPr>
                <w:rFonts w:ascii="Times New Roman" w:hAnsi="Times New Roman" w:cs="Times New Roman"/>
                <w:szCs w:val="22"/>
              </w:rPr>
              <w:t>/</w:t>
            </w:r>
            <w:proofErr w:type="spellStart"/>
            <w:r w:rsidRPr="00CA3AC6">
              <w:rPr>
                <w:rFonts w:ascii="Times New Roman" w:hAnsi="Times New Roman" w:cs="Times New Roman"/>
                <w:szCs w:val="22"/>
              </w:rPr>
              <w:t>п</w:t>
            </w:r>
            <w:proofErr w:type="spellEnd"/>
          </w:p>
        </w:tc>
        <w:tc>
          <w:tcPr>
            <w:tcW w:w="1134" w:type="dxa"/>
          </w:tcPr>
          <w:p w:rsidR="00690F8C" w:rsidRPr="00CA3AC6" w:rsidRDefault="00690F8C" w:rsidP="00B2446F">
            <w:pPr>
              <w:pStyle w:val="ConsPlusNormal"/>
              <w:ind w:firstLine="0"/>
              <w:contextualSpacing/>
              <w:rPr>
                <w:rFonts w:ascii="Times New Roman" w:hAnsi="Times New Roman" w:cs="Times New Roman"/>
                <w:szCs w:val="22"/>
              </w:rPr>
            </w:pPr>
            <w:r w:rsidRPr="00CA3AC6">
              <w:rPr>
                <w:rFonts w:ascii="Times New Roman" w:hAnsi="Times New Roman" w:cs="Times New Roman"/>
                <w:szCs w:val="22"/>
              </w:rPr>
              <w:t>Код формы</w:t>
            </w:r>
          </w:p>
        </w:tc>
        <w:tc>
          <w:tcPr>
            <w:tcW w:w="7693" w:type="dxa"/>
          </w:tcPr>
          <w:p w:rsidR="00690F8C" w:rsidRPr="00CA3AC6" w:rsidRDefault="00690F8C" w:rsidP="00B2446F">
            <w:pPr>
              <w:pStyle w:val="ConsPlusNormal"/>
              <w:contextualSpacing/>
              <w:jc w:val="center"/>
              <w:rPr>
                <w:rFonts w:ascii="Times New Roman" w:hAnsi="Times New Roman" w:cs="Times New Roman"/>
                <w:szCs w:val="22"/>
              </w:rPr>
            </w:pPr>
            <w:r w:rsidRPr="00CA3AC6">
              <w:rPr>
                <w:rFonts w:ascii="Times New Roman" w:hAnsi="Times New Roman" w:cs="Times New Roman"/>
                <w:szCs w:val="22"/>
              </w:rPr>
              <w:t>Наименование формы документа</w:t>
            </w:r>
          </w:p>
        </w:tc>
      </w:tr>
      <w:tr w:rsidR="00690F8C" w:rsidRPr="00CA3AC6" w:rsidTr="00B2446F">
        <w:tc>
          <w:tcPr>
            <w:tcW w:w="595" w:type="dxa"/>
          </w:tcPr>
          <w:p w:rsidR="00690F8C" w:rsidRPr="00CA3AC6" w:rsidRDefault="00690F8C" w:rsidP="00B2446F">
            <w:pPr>
              <w:pStyle w:val="ConsPlusNormal"/>
              <w:ind w:firstLine="0"/>
              <w:contextualSpacing/>
              <w:jc w:val="center"/>
              <w:rPr>
                <w:rFonts w:ascii="Times New Roman" w:hAnsi="Times New Roman" w:cs="Times New Roman"/>
                <w:sz w:val="22"/>
                <w:szCs w:val="22"/>
              </w:rPr>
            </w:pPr>
            <w:r w:rsidRPr="00CA3AC6">
              <w:rPr>
                <w:rFonts w:ascii="Times New Roman" w:hAnsi="Times New Roman" w:cs="Times New Roman"/>
                <w:sz w:val="22"/>
                <w:szCs w:val="22"/>
              </w:rPr>
              <w:t>1</w:t>
            </w:r>
          </w:p>
        </w:tc>
        <w:tc>
          <w:tcPr>
            <w:tcW w:w="1134" w:type="dxa"/>
          </w:tcPr>
          <w:p w:rsidR="00690F8C" w:rsidRPr="00CA3AC6" w:rsidRDefault="002A28B7" w:rsidP="00B2446F">
            <w:pPr>
              <w:pStyle w:val="ConsPlusNormal"/>
              <w:ind w:firstLine="0"/>
              <w:contextualSpacing/>
              <w:rPr>
                <w:rFonts w:ascii="Times New Roman" w:hAnsi="Times New Roman" w:cs="Times New Roman"/>
                <w:sz w:val="22"/>
                <w:szCs w:val="22"/>
              </w:rPr>
            </w:pPr>
            <w:hyperlink r:id="rId73" w:history="1">
              <w:r w:rsidR="00690F8C" w:rsidRPr="00CA3AC6">
                <w:rPr>
                  <w:rFonts w:ascii="Times New Roman" w:hAnsi="Times New Roman" w:cs="Times New Roman"/>
                  <w:sz w:val="22"/>
                  <w:szCs w:val="22"/>
                </w:rPr>
                <w:t>0401060</w:t>
              </w:r>
            </w:hyperlink>
          </w:p>
        </w:tc>
        <w:tc>
          <w:tcPr>
            <w:tcW w:w="7693" w:type="dxa"/>
          </w:tcPr>
          <w:p w:rsidR="00690F8C" w:rsidRPr="00CA3AC6" w:rsidRDefault="00690F8C" w:rsidP="00B2446F">
            <w:pPr>
              <w:pStyle w:val="ConsPlusNormal"/>
              <w:contextualSpacing/>
              <w:rPr>
                <w:rFonts w:ascii="Times New Roman" w:hAnsi="Times New Roman" w:cs="Times New Roman"/>
                <w:sz w:val="22"/>
                <w:szCs w:val="22"/>
              </w:rPr>
            </w:pPr>
            <w:r w:rsidRPr="00CA3AC6">
              <w:rPr>
                <w:rFonts w:ascii="Times New Roman" w:hAnsi="Times New Roman" w:cs="Times New Roman"/>
                <w:sz w:val="22"/>
                <w:szCs w:val="22"/>
              </w:rPr>
              <w:t>Платежное поручение</w:t>
            </w:r>
          </w:p>
        </w:tc>
      </w:tr>
      <w:tr w:rsidR="00690F8C" w:rsidRPr="00CA3AC6" w:rsidTr="00B2446F">
        <w:tc>
          <w:tcPr>
            <w:tcW w:w="595" w:type="dxa"/>
          </w:tcPr>
          <w:p w:rsidR="00690F8C" w:rsidRPr="00CA3AC6" w:rsidRDefault="00690F8C" w:rsidP="00B2446F">
            <w:pPr>
              <w:pStyle w:val="ConsPlusNormal"/>
              <w:ind w:firstLine="0"/>
              <w:contextualSpacing/>
              <w:jc w:val="center"/>
              <w:rPr>
                <w:rFonts w:ascii="Times New Roman" w:hAnsi="Times New Roman" w:cs="Times New Roman"/>
                <w:sz w:val="22"/>
                <w:szCs w:val="22"/>
              </w:rPr>
            </w:pPr>
            <w:r w:rsidRPr="00CA3AC6">
              <w:rPr>
                <w:rFonts w:ascii="Times New Roman" w:hAnsi="Times New Roman" w:cs="Times New Roman"/>
                <w:sz w:val="22"/>
                <w:szCs w:val="22"/>
              </w:rPr>
              <w:t>2</w:t>
            </w:r>
          </w:p>
        </w:tc>
        <w:tc>
          <w:tcPr>
            <w:tcW w:w="1134" w:type="dxa"/>
          </w:tcPr>
          <w:p w:rsidR="00690F8C" w:rsidRPr="00CA3AC6" w:rsidRDefault="002A28B7" w:rsidP="00B2446F">
            <w:pPr>
              <w:pStyle w:val="ConsPlusNormal"/>
              <w:ind w:firstLine="0"/>
              <w:contextualSpacing/>
              <w:rPr>
                <w:rFonts w:ascii="Times New Roman" w:hAnsi="Times New Roman" w:cs="Times New Roman"/>
                <w:sz w:val="22"/>
                <w:szCs w:val="22"/>
              </w:rPr>
            </w:pPr>
            <w:hyperlink r:id="rId74" w:history="1">
              <w:r w:rsidR="00690F8C" w:rsidRPr="00CA3AC6">
                <w:rPr>
                  <w:rFonts w:ascii="Times New Roman" w:hAnsi="Times New Roman" w:cs="Times New Roman"/>
                  <w:sz w:val="22"/>
                  <w:szCs w:val="22"/>
                </w:rPr>
                <w:t>0401671</w:t>
              </w:r>
            </w:hyperlink>
          </w:p>
        </w:tc>
        <w:tc>
          <w:tcPr>
            <w:tcW w:w="7693" w:type="dxa"/>
          </w:tcPr>
          <w:p w:rsidR="00690F8C" w:rsidRPr="00CA3AC6" w:rsidRDefault="00690F8C" w:rsidP="00B2446F">
            <w:pPr>
              <w:pStyle w:val="ConsPlusNormal"/>
              <w:contextualSpacing/>
              <w:rPr>
                <w:rFonts w:ascii="Times New Roman" w:hAnsi="Times New Roman" w:cs="Times New Roman"/>
                <w:sz w:val="22"/>
                <w:szCs w:val="22"/>
              </w:rPr>
            </w:pPr>
            <w:r w:rsidRPr="00CA3AC6">
              <w:rPr>
                <w:rFonts w:ascii="Times New Roman" w:hAnsi="Times New Roman" w:cs="Times New Roman"/>
                <w:sz w:val="22"/>
                <w:szCs w:val="22"/>
              </w:rPr>
              <w:t>Инкассовое поручение</w:t>
            </w:r>
          </w:p>
        </w:tc>
      </w:tr>
      <w:tr w:rsidR="00690F8C" w:rsidRPr="00CA3AC6" w:rsidTr="00B2446F">
        <w:tc>
          <w:tcPr>
            <w:tcW w:w="595" w:type="dxa"/>
          </w:tcPr>
          <w:p w:rsidR="00690F8C" w:rsidRPr="00CA3AC6" w:rsidRDefault="00690F8C" w:rsidP="00B2446F">
            <w:pPr>
              <w:pStyle w:val="ConsPlusNormal"/>
              <w:ind w:firstLine="0"/>
              <w:contextualSpacing/>
              <w:jc w:val="center"/>
              <w:rPr>
                <w:rFonts w:ascii="Times New Roman" w:hAnsi="Times New Roman" w:cs="Times New Roman"/>
                <w:sz w:val="22"/>
                <w:szCs w:val="22"/>
              </w:rPr>
            </w:pPr>
            <w:r w:rsidRPr="00CA3AC6">
              <w:rPr>
                <w:rFonts w:ascii="Times New Roman" w:hAnsi="Times New Roman" w:cs="Times New Roman"/>
                <w:sz w:val="22"/>
                <w:szCs w:val="22"/>
              </w:rPr>
              <w:lastRenderedPageBreak/>
              <w:t>3</w:t>
            </w:r>
          </w:p>
        </w:tc>
        <w:tc>
          <w:tcPr>
            <w:tcW w:w="1134" w:type="dxa"/>
          </w:tcPr>
          <w:p w:rsidR="00690F8C" w:rsidRPr="00CA3AC6" w:rsidRDefault="002A28B7" w:rsidP="00B2446F">
            <w:pPr>
              <w:pStyle w:val="ConsPlusNormal"/>
              <w:ind w:firstLine="0"/>
              <w:contextualSpacing/>
              <w:rPr>
                <w:rFonts w:ascii="Times New Roman" w:hAnsi="Times New Roman" w:cs="Times New Roman"/>
                <w:sz w:val="22"/>
                <w:szCs w:val="22"/>
              </w:rPr>
            </w:pPr>
            <w:hyperlink r:id="rId75" w:history="1">
              <w:r w:rsidR="00690F8C" w:rsidRPr="00CA3AC6">
                <w:rPr>
                  <w:rFonts w:ascii="Times New Roman" w:hAnsi="Times New Roman" w:cs="Times New Roman"/>
                  <w:sz w:val="22"/>
                  <w:szCs w:val="22"/>
                </w:rPr>
                <w:t>0402001</w:t>
              </w:r>
            </w:hyperlink>
          </w:p>
        </w:tc>
        <w:tc>
          <w:tcPr>
            <w:tcW w:w="7693" w:type="dxa"/>
          </w:tcPr>
          <w:p w:rsidR="00690F8C" w:rsidRPr="00CA3AC6" w:rsidRDefault="00690F8C" w:rsidP="00B2446F">
            <w:pPr>
              <w:pStyle w:val="ConsPlusNormal"/>
              <w:contextualSpacing/>
              <w:rPr>
                <w:rFonts w:ascii="Times New Roman" w:hAnsi="Times New Roman" w:cs="Times New Roman"/>
                <w:sz w:val="22"/>
                <w:szCs w:val="22"/>
              </w:rPr>
            </w:pPr>
            <w:r w:rsidRPr="00CA3AC6">
              <w:rPr>
                <w:rFonts w:ascii="Times New Roman" w:hAnsi="Times New Roman" w:cs="Times New Roman"/>
                <w:sz w:val="22"/>
                <w:szCs w:val="22"/>
              </w:rPr>
              <w:t>Объявление на взнос наличными</w:t>
            </w:r>
          </w:p>
        </w:tc>
      </w:tr>
    </w:tbl>
    <w:p w:rsidR="00690F8C" w:rsidRPr="00CA3AC6" w:rsidRDefault="00690F8C" w:rsidP="00B2446F">
      <w:pPr>
        <w:pStyle w:val="ConsPlusTitle"/>
        <w:contextualSpacing/>
        <w:jc w:val="center"/>
        <w:outlineLvl w:val="1"/>
      </w:pPr>
      <w:r w:rsidRPr="00CA3AC6">
        <w:t>Формы документов класса 05 "Унифицированная система</w:t>
      </w:r>
    </w:p>
    <w:p w:rsidR="00690F8C" w:rsidRPr="00CA3AC6" w:rsidRDefault="00690F8C" w:rsidP="00B2446F">
      <w:pPr>
        <w:pStyle w:val="ConsPlusTitle"/>
        <w:contextualSpacing/>
        <w:jc w:val="center"/>
      </w:pPr>
      <w:r w:rsidRPr="00CA3AC6">
        <w:t>бухгалтерской финансовой, учетной и отчетной документации организаций государственного сектора"</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3"/>
        <w:gridCol w:w="1130"/>
        <w:gridCol w:w="7659"/>
      </w:tblGrid>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rPr>
            </w:pPr>
            <w:r w:rsidRPr="00CA3AC6">
              <w:rPr>
                <w:rFonts w:ascii="Times New Roman" w:hAnsi="Times New Roman" w:cs="Times New Roman"/>
              </w:rPr>
              <w:t xml:space="preserve">N </w:t>
            </w:r>
            <w:proofErr w:type="spellStart"/>
            <w:proofErr w:type="gramStart"/>
            <w:r w:rsidRPr="00CA3AC6">
              <w:rPr>
                <w:rFonts w:ascii="Times New Roman" w:hAnsi="Times New Roman" w:cs="Times New Roman"/>
              </w:rPr>
              <w:t>п</w:t>
            </w:r>
            <w:proofErr w:type="spellEnd"/>
            <w:proofErr w:type="gramEnd"/>
            <w:r w:rsidRPr="00CA3AC6">
              <w:rPr>
                <w:rFonts w:ascii="Times New Roman" w:hAnsi="Times New Roman" w:cs="Times New Roman"/>
              </w:rPr>
              <w:t>/</w:t>
            </w:r>
            <w:proofErr w:type="spellStart"/>
            <w:r w:rsidRPr="00CA3AC6">
              <w:rPr>
                <w:rFonts w:ascii="Times New Roman" w:hAnsi="Times New Roman" w:cs="Times New Roman"/>
              </w:rPr>
              <w:t>п</w:t>
            </w:r>
            <w:proofErr w:type="spellEnd"/>
          </w:p>
        </w:tc>
        <w:tc>
          <w:tcPr>
            <w:tcW w:w="1130" w:type="dxa"/>
          </w:tcPr>
          <w:p w:rsidR="00690F8C" w:rsidRPr="00CA3AC6" w:rsidRDefault="00690F8C" w:rsidP="00CA3AC6">
            <w:pPr>
              <w:pStyle w:val="ConsPlusNormal"/>
              <w:ind w:firstLine="0"/>
              <w:contextualSpacing/>
              <w:rPr>
                <w:rFonts w:ascii="Times New Roman" w:hAnsi="Times New Roman" w:cs="Times New Roman"/>
              </w:rPr>
            </w:pPr>
            <w:r w:rsidRPr="00CA3AC6">
              <w:rPr>
                <w:rFonts w:ascii="Times New Roman" w:hAnsi="Times New Roman" w:cs="Times New Roman"/>
              </w:rPr>
              <w:t xml:space="preserve">Код </w:t>
            </w:r>
            <w:r w:rsidR="00CA3AC6">
              <w:rPr>
                <w:rFonts w:ascii="Times New Roman" w:hAnsi="Times New Roman" w:cs="Times New Roman"/>
              </w:rPr>
              <w:t>ф</w:t>
            </w:r>
            <w:r w:rsidRPr="00CA3AC6">
              <w:rPr>
                <w:rFonts w:ascii="Times New Roman" w:hAnsi="Times New Roman" w:cs="Times New Roman"/>
              </w:rPr>
              <w:t>ормы</w:t>
            </w:r>
          </w:p>
        </w:tc>
        <w:tc>
          <w:tcPr>
            <w:tcW w:w="7659" w:type="dxa"/>
            <w:tcBorders>
              <w:right w:val="single" w:sz="4" w:space="0" w:color="auto"/>
            </w:tcBorders>
          </w:tcPr>
          <w:p w:rsidR="00690F8C" w:rsidRPr="00CA3AC6" w:rsidRDefault="00690F8C" w:rsidP="00B2446F">
            <w:pPr>
              <w:pStyle w:val="ConsPlusNormal"/>
              <w:contextualSpacing/>
              <w:rPr>
                <w:rFonts w:ascii="Times New Roman" w:hAnsi="Times New Roman" w:cs="Times New Roman"/>
              </w:rPr>
            </w:pPr>
            <w:r w:rsidRPr="00CA3AC6">
              <w:rPr>
                <w:rFonts w:ascii="Times New Roman" w:hAnsi="Times New Roman" w:cs="Times New Roman"/>
              </w:rPr>
              <w:t>Наименование формы документа</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1</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253" w:history="1">
              <w:r w:rsidR="00690F8C" w:rsidRPr="00CA3AC6">
                <w:rPr>
                  <w:rFonts w:ascii="Times New Roman" w:hAnsi="Times New Roman" w:cs="Times New Roman"/>
                  <w:sz w:val="24"/>
                  <w:szCs w:val="24"/>
                </w:rPr>
                <w:t>0504101</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Акт о приеме-передаче объектов нефинансовых активов</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2</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499" w:history="1">
              <w:r w:rsidR="00690F8C" w:rsidRPr="00CA3AC6">
                <w:rPr>
                  <w:rFonts w:ascii="Times New Roman" w:hAnsi="Times New Roman" w:cs="Times New Roman"/>
                  <w:sz w:val="24"/>
                  <w:szCs w:val="24"/>
                </w:rPr>
                <w:t>0504102</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Накладная на внутреннее перемещение объектов нефинансовых активов</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3</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620" w:history="1">
              <w:r w:rsidR="00690F8C" w:rsidRPr="00CA3AC6">
                <w:rPr>
                  <w:rFonts w:ascii="Times New Roman" w:hAnsi="Times New Roman" w:cs="Times New Roman"/>
                  <w:sz w:val="24"/>
                  <w:szCs w:val="24"/>
                </w:rPr>
                <w:t>0504103</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Акт о приеме-сдаче отремонтированных, реконструированных и модернизированных объектов основных средств</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4</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901" w:history="1">
              <w:r w:rsidR="00690F8C" w:rsidRPr="00CA3AC6">
                <w:rPr>
                  <w:rFonts w:ascii="Times New Roman" w:hAnsi="Times New Roman" w:cs="Times New Roman"/>
                  <w:sz w:val="24"/>
                  <w:szCs w:val="24"/>
                </w:rPr>
                <w:t>0504104</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Акт о списании объектов нефинансовых активов (кроме транспортных средств)</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5</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1260" w:history="1">
              <w:r w:rsidR="00690F8C" w:rsidRPr="00CA3AC6">
                <w:rPr>
                  <w:rFonts w:ascii="Times New Roman" w:hAnsi="Times New Roman" w:cs="Times New Roman"/>
                  <w:sz w:val="24"/>
                  <w:szCs w:val="24"/>
                </w:rPr>
                <w:t>0504105</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Акт о списании транспортного средства</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6</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1440" w:history="1">
              <w:r w:rsidR="00690F8C" w:rsidRPr="00CA3AC6">
                <w:rPr>
                  <w:rFonts w:ascii="Times New Roman" w:hAnsi="Times New Roman" w:cs="Times New Roman"/>
                  <w:sz w:val="24"/>
                  <w:szCs w:val="24"/>
                </w:rPr>
                <w:t>0504143</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Акт о списании мягкого и хозяйственного инвентаря</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7</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1830" w:history="1">
              <w:r w:rsidR="00690F8C" w:rsidRPr="00CA3AC6">
                <w:rPr>
                  <w:rFonts w:ascii="Times New Roman" w:hAnsi="Times New Roman" w:cs="Times New Roman"/>
                  <w:sz w:val="24"/>
                  <w:szCs w:val="24"/>
                </w:rPr>
                <w:t>0504144</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Акт о списании исключенных объектов библиотечного фонда</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8</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2421" w:history="1">
              <w:r w:rsidR="00690F8C" w:rsidRPr="00CA3AC6">
                <w:rPr>
                  <w:rFonts w:ascii="Times New Roman" w:hAnsi="Times New Roman" w:cs="Times New Roman"/>
                  <w:sz w:val="24"/>
                  <w:szCs w:val="24"/>
                </w:rPr>
                <w:t>0504202</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Меню-требование на выдачу продуктов питания</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9</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5289" w:history="1">
              <w:r w:rsidR="00690F8C" w:rsidRPr="00CA3AC6">
                <w:rPr>
                  <w:rFonts w:ascii="Times New Roman" w:hAnsi="Times New Roman" w:cs="Times New Roman"/>
                  <w:sz w:val="24"/>
                  <w:szCs w:val="24"/>
                </w:rPr>
                <w:t>0504204</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Требование-накладная</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10</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5439" w:history="1">
              <w:r w:rsidR="00690F8C" w:rsidRPr="00CA3AC6">
                <w:rPr>
                  <w:rFonts w:ascii="Times New Roman" w:hAnsi="Times New Roman" w:cs="Times New Roman"/>
                  <w:sz w:val="24"/>
                  <w:szCs w:val="24"/>
                </w:rPr>
                <w:t>0504205</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Накладная на отпуск материалов (материальных ценностей) на сторону</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11</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5565" w:history="1">
              <w:r w:rsidR="00690F8C" w:rsidRPr="00CA3AC6">
                <w:rPr>
                  <w:rFonts w:ascii="Times New Roman" w:hAnsi="Times New Roman" w:cs="Times New Roman"/>
                  <w:sz w:val="24"/>
                  <w:szCs w:val="24"/>
                </w:rPr>
                <w:t>0504206</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Карточка (книга) учета выдачи имущества в пользование</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12</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5867" w:history="1">
              <w:r w:rsidR="00690F8C" w:rsidRPr="00CA3AC6">
                <w:rPr>
                  <w:rFonts w:ascii="Times New Roman" w:hAnsi="Times New Roman" w:cs="Times New Roman"/>
                  <w:sz w:val="24"/>
                  <w:szCs w:val="24"/>
                </w:rPr>
                <w:t>0504207</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Приходный ордер на приемку материальных ценностей (нефинансовых активов)</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13</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6080" w:history="1">
              <w:r w:rsidR="00690F8C" w:rsidRPr="00CA3AC6">
                <w:rPr>
                  <w:rFonts w:ascii="Times New Roman" w:hAnsi="Times New Roman" w:cs="Times New Roman"/>
                  <w:sz w:val="24"/>
                  <w:szCs w:val="24"/>
                </w:rPr>
                <w:t>0504210</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Ведомость выдачи материальных ценностей на нужды учреждения</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14</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6511" w:history="1">
              <w:r w:rsidR="00690F8C" w:rsidRPr="00CA3AC6">
                <w:rPr>
                  <w:rFonts w:ascii="Times New Roman" w:hAnsi="Times New Roman" w:cs="Times New Roman"/>
                  <w:sz w:val="24"/>
                  <w:szCs w:val="24"/>
                </w:rPr>
                <w:t>0504220</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Акт приемки материалов (материальных ценностей)</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15</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7157" w:history="1">
              <w:r w:rsidR="00690F8C" w:rsidRPr="00CA3AC6">
                <w:rPr>
                  <w:rFonts w:ascii="Times New Roman" w:hAnsi="Times New Roman" w:cs="Times New Roman"/>
                  <w:sz w:val="24"/>
                  <w:szCs w:val="24"/>
                </w:rPr>
                <w:t>0504230</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Акт о списании материальных запасов</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16</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7442" w:history="1">
              <w:r w:rsidR="00690F8C" w:rsidRPr="00CA3AC6">
                <w:rPr>
                  <w:rFonts w:ascii="Times New Roman" w:hAnsi="Times New Roman" w:cs="Times New Roman"/>
                  <w:sz w:val="24"/>
                  <w:szCs w:val="24"/>
                </w:rPr>
                <w:t>0504401</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Расчетно-платежная ведомость</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17</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9040" w:history="1">
              <w:r w:rsidR="00690F8C" w:rsidRPr="00CA3AC6">
                <w:rPr>
                  <w:rFonts w:ascii="Times New Roman" w:hAnsi="Times New Roman" w:cs="Times New Roman"/>
                  <w:sz w:val="24"/>
                  <w:szCs w:val="24"/>
                </w:rPr>
                <w:t>0504402</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Расчетная ведомость</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18</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10637" w:history="1">
              <w:r w:rsidR="00690F8C" w:rsidRPr="00CA3AC6">
                <w:rPr>
                  <w:rFonts w:ascii="Times New Roman" w:hAnsi="Times New Roman" w:cs="Times New Roman"/>
                  <w:sz w:val="24"/>
                  <w:szCs w:val="24"/>
                </w:rPr>
                <w:t>0504403</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Платежная ведомость</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19</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11268" w:history="1">
              <w:r w:rsidR="00690F8C" w:rsidRPr="00CA3AC6">
                <w:rPr>
                  <w:rFonts w:ascii="Times New Roman" w:hAnsi="Times New Roman" w:cs="Times New Roman"/>
                  <w:sz w:val="24"/>
                  <w:szCs w:val="24"/>
                </w:rPr>
                <w:t>0504417</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Карточка-справка</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20</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12589" w:history="1">
              <w:r w:rsidR="00690F8C" w:rsidRPr="00CA3AC6">
                <w:rPr>
                  <w:rFonts w:ascii="Times New Roman" w:hAnsi="Times New Roman" w:cs="Times New Roman"/>
                  <w:sz w:val="24"/>
                  <w:szCs w:val="24"/>
                </w:rPr>
                <w:t>0504421</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Табель учета использования рабочего времени</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21</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13136" w:history="1">
              <w:r w:rsidR="00690F8C" w:rsidRPr="00CA3AC6">
                <w:rPr>
                  <w:rFonts w:ascii="Times New Roman" w:hAnsi="Times New Roman" w:cs="Times New Roman"/>
                  <w:sz w:val="24"/>
                  <w:szCs w:val="24"/>
                </w:rPr>
                <w:t>0504425</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Записка-расчет об исчислении среднего заработка при предоставлении отпуска, увольнении и других случаях</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22</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13461" w:history="1">
              <w:r w:rsidR="00690F8C" w:rsidRPr="00CA3AC6">
                <w:rPr>
                  <w:rFonts w:ascii="Times New Roman" w:hAnsi="Times New Roman" w:cs="Times New Roman"/>
                  <w:sz w:val="24"/>
                  <w:szCs w:val="24"/>
                </w:rPr>
                <w:t>0504501</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Ведомость на выдачу денег из кассы подотчетным лицам</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23</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13738" w:history="1">
              <w:r w:rsidR="00690F8C" w:rsidRPr="00CA3AC6">
                <w:rPr>
                  <w:rFonts w:ascii="Times New Roman" w:hAnsi="Times New Roman" w:cs="Times New Roman"/>
                  <w:sz w:val="24"/>
                  <w:szCs w:val="24"/>
                </w:rPr>
                <w:t>0504505</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Авансовый отчет</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lastRenderedPageBreak/>
              <w:t>24</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14267" w:history="1">
              <w:r w:rsidR="00690F8C" w:rsidRPr="00CA3AC6">
                <w:rPr>
                  <w:rFonts w:ascii="Times New Roman" w:hAnsi="Times New Roman" w:cs="Times New Roman"/>
                  <w:sz w:val="24"/>
                  <w:szCs w:val="24"/>
                </w:rPr>
                <w:t>0504510</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Квитанция</w:t>
            </w:r>
          </w:p>
        </w:tc>
      </w:tr>
      <w:tr w:rsidR="00690F8C" w:rsidRPr="00CA3AC6" w:rsidTr="00CA3AC6">
        <w:tc>
          <w:tcPr>
            <w:tcW w:w="633" w:type="dxa"/>
            <w:tcBorders>
              <w:top w:val="single" w:sz="4" w:space="0" w:color="auto"/>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25</w:t>
            </w:r>
          </w:p>
        </w:tc>
        <w:tc>
          <w:tcPr>
            <w:tcW w:w="1130" w:type="dxa"/>
            <w:tcBorders>
              <w:top w:val="single" w:sz="4" w:space="0" w:color="auto"/>
            </w:tcBorders>
          </w:tcPr>
          <w:p w:rsidR="00690F8C" w:rsidRPr="00CA3AC6" w:rsidRDefault="002A28B7" w:rsidP="00B2446F">
            <w:pPr>
              <w:pStyle w:val="ConsPlusNormal"/>
              <w:ind w:firstLine="0"/>
              <w:contextualSpacing/>
              <w:rPr>
                <w:rFonts w:ascii="Times New Roman" w:hAnsi="Times New Roman" w:cs="Times New Roman"/>
                <w:sz w:val="24"/>
                <w:szCs w:val="24"/>
              </w:rPr>
            </w:pPr>
            <w:hyperlink w:anchor="P18081" w:history="1">
              <w:r w:rsidR="00690F8C" w:rsidRPr="00CA3AC6">
                <w:rPr>
                  <w:rFonts w:ascii="Times New Roman" w:hAnsi="Times New Roman" w:cs="Times New Roman"/>
                  <w:sz w:val="24"/>
                  <w:szCs w:val="24"/>
                </w:rPr>
                <w:t>0504608</w:t>
              </w:r>
            </w:hyperlink>
          </w:p>
        </w:tc>
        <w:tc>
          <w:tcPr>
            <w:tcW w:w="7659" w:type="dxa"/>
            <w:tcBorders>
              <w:top w:val="single" w:sz="4" w:space="0" w:color="auto"/>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Табель учета посещаемости детей</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26</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18723" w:history="1">
              <w:r w:rsidR="00690F8C" w:rsidRPr="00CA3AC6">
                <w:rPr>
                  <w:rFonts w:ascii="Times New Roman" w:hAnsi="Times New Roman" w:cs="Times New Roman"/>
                  <w:sz w:val="24"/>
                  <w:szCs w:val="24"/>
                </w:rPr>
                <w:t>0504805</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Извещение</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27</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18930" w:history="1">
              <w:r w:rsidR="00690F8C" w:rsidRPr="00CA3AC6">
                <w:rPr>
                  <w:rFonts w:ascii="Times New Roman" w:hAnsi="Times New Roman" w:cs="Times New Roman"/>
                  <w:sz w:val="24"/>
                  <w:szCs w:val="24"/>
                </w:rPr>
                <w:t>0504816</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Акт о списании бланков строгой отчетности</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28</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19031" w:history="1">
              <w:r w:rsidR="00690F8C" w:rsidRPr="00CA3AC6">
                <w:rPr>
                  <w:rFonts w:ascii="Times New Roman" w:hAnsi="Times New Roman" w:cs="Times New Roman"/>
                  <w:sz w:val="24"/>
                  <w:szCs w:val="24"/>
                </w:rPr>
                <w:t>0504817</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Уведомление по расчетам между бюджетами</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29</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19128" w:history="1">
              <w:r w:rsidR="00690F8C" w:rsidRPr="00CA3AC6">
                <w:rPr>
                  <w:rFonts w:ascii="Times New Roman" w:hAnsi="Times New Roman" w:cs="Times New Roman"/>
                  <w:sz w:val="24"/>
                  <w:szCs w:val="24"/>
                </w:rPr>
                <w:t>0504822</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Уведомление о лимитах бюджетных обязательств (бюджетных ассигнованиях)</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30</w:t>
            </w:r>
          </w:p>
        </w:tc>
        <w:tc>
          <w:tcPr>
            <w:tcW w:w="1130" w:type="dxa"/>
          </w:tcPr>
          <w:p w:rsidR="00690F8C" w:rsidRPr="00CA3AC6" w:rsidRDefault="002A28B7" w:rsidP="00B2446F">
            <w:pPr>
              <w:pStyle w:val="ConsPlusNormal"/>
              <w:ind w:firstLine="0"/>
              <w:contextualSpacing/>
              <w:rPr>
                <w:rFonts w:ascii="Times New Roman" w:hAnsi="Times New Roman" w:cs="Times New Roman"/>
                <w:sz w:val="24"/>
                <w:szCs w:val="24"/>
              </w:rPr>
            </w:pPr>
            <w:hyperlink w:anchor="P19280" w:history="1">
              <w:r w:rsidR="00690F8C" w:rsidRPr="00CA3AC6">
                <w:rPr>
                  <w:rFonts w:ascii="Times New Roman" w:hAnsi="Times New Roman" w:cs="Times New Roman"/>
                  <w:sz w:val="24"/>
                  <w:szCs w:val="24"/>
                </w:rPr>
                <w:t>0504833</w:t>
              </w:r>
            </w:hyperlink>
          </w:p>
        </w:tc>
        <w:tc>
          <w:tcPr>
            <w:tcW w:w="7659" w:type="dxa"/>
            <w:tcBorders>
              <w:right w:val="single" w:sz="4" w:space="0" w:color="auto"/>
            </w:tcBorders>
          </w:tcPr>
          <w:p w:rsidR="00690F8C" w:rsidRPr="00CA3AC6" w:rsidRDefault="00690F8C" w:rsidP="00B2446F">
            <w:pPr>
              <w:pStyle w:val="ConsPlusNormal"/>
              <w:ind w:firstLine="0"/>
              <w:contextualSpacing/>
              <w:rPr>
                <w:rFonts w:ascii="Times New Roman" w:hAnsi="Times New Roman" w:cs="Times New Roman"/>
                <w:sz w:val="24"/>
                <w:szCs w:val="24"/>
              </w:rPr>
            </w:pPr>
            <w:r w:rsidRPr="00CA3AC6">
              <w:rPr>
                <w:rFonts w:ascii="Times New Roman" w:hAnsi="Times New Roman" w:cs="Times New Roman"/>
                <w:sz w:val="24"/>
                <w:szCs w:val="24"/>
              </w:rPr>
              <w:t>Бухгалтерская справка</w:t>
            </w:r>
          </w:p>
        </w:tc>
      </w:tr>
      <w:tr w:rsidR="00690F8C" w:rsidRPr="00CA3AC6" w:rsidTr="00CA3AC6">
        <w:tc>
          <w:tcPr>
            <w:tcW w:w="633" w:type="dxa"/>
            <w:tcBorders>
              <w:left w:val="single" w:sz="4" w:space="0" w:color="auto"/>
            </w:tcBorders>
          </w:tcPr>
          <w:p w:rsidR="00690F8C" w:rsidRPr="00CA3AC6" w:rsidRDefault="00690F8C" w:rsidP="00B2446F">
            <w:pPr>
              <w:pStyle w:val="ConsPlusNormal"/>
              <w:ind w:firstLine="0"/>
              <w:contextualSpacing/>
              <w:jc w:val="both"/>
              <w:rPr>
                <w:rFonts w:ascii="Times New Roman" w:hAnsi="Times New Roman" w:cs="Times New Roman"/>
                <w:sz w:val="24"/>
                <w:szCs w:val="24"/>
              </w:rPr>
            </w:pPr>
            <w:r w:rsidRPr="00CA3AC6">
              <w:rPr>
                <w:rFonts w:ascii="Times New Roman" w:hAnsi="Times New Roman" w:cs="Times New Roman"/>
                <w:sz w:val="24"/>
                <w:szCs w:val="24"/>
              </w:rPr>
              <w:t>31</w:t>
            </w:r>
          </w:p>
        </w:tc>
        <w:tc>
          <w:tcPr>
            <w:tcW w:w="1130" w:type="dxa"/>
          </w:tcPr>
          <w:p w:rsidR="00690F8C" w:rsidRPr="00CA3AC6" w:rsidRDefault="002A28B7" w:rsidP="00B2446F">
            <w:pPr>
              <w:pStyle w:val="ConsPlusNormal"/>
              <w:ind w:firstLine="0"/>
              <w:contextualSpacing/>
              <w:jc w:val="both"/>
              <w:rPr>
                <w:rFonts w:ascii="Times New Roman" w:hAnsi="Times New Roman" w:cs="Times New Roman"/>
                <w:sz w:val="24"/>
                <w:szCs w:val="24"/>
              </w:rPr>
            </w:pPr>
            <w:hyperlink w:anchor="P19479" w:history="1">
              <w:r w:rsidR="00690F8C" w:rsidRPr="00CA3AC6">
                <w:rPr>
                  <w:rFonts w:ascii="Times New Roman" w:hAnsi="Times New Roman" w:cs="Times New Roman"/>
                  <w:sz w:val="24"/>
                  <w:szCs w:val="24"/>
                </w:rPr>
                <w:t>0504835</w:t>
              </w:r>
            </w:hyperlink>
          </w:p>
        </w:tc>
        <w:tc>
          <w:tcPr>
            <w:tcW w:w="7659" w:type="dxa"/>
            <w:tcBorders>
              <w:right w:val="single" w:sz="4" w:space="0" w:color="auto"/>
            </w:tcBorders>
          </w:tcPr>
          <w:p w:rsidR="00690F8C" w:rsidRPr="00CA3AC6" w:rsidRDefault="00690F8C" w:rsidP="00B2446F">
            <w:pPr>
              <w:pStyle w:val="ConsPlusNormal"/>
              <w:ind w:firstLine="0"/>
              <w:contextualSpacing/>
              <w:jc w:val="both"/>
              <w:rPr>
                <w:rFonts w:ascii="Times New Roman" w:hAnsi="Times New Roman" w:cs="Times New Roman"/>
                <w:sz w:val="24"/>
                <w:szCs w:val="24"/>
              </w:rPr>
            </w:pPr>
            <w:r w:rsidRPr="00CA3AC6">
              <w:rPr>
                <w:rFonts w:ascii="Times New Roman" w:hAnsi="Times New Roman" w:cs="Times New Roman"/>
                <w:sz w:val="24"/>
                <w:szCs w:val="24"/>
              </w:rPr>
              <w:t>Акт о результатах инвентаризации</w:t>
            </w:r>
          </w:p>
        </w:tc>
      </w:tr>
    </w:tbl>
    <w:p w:rsidR="00690F8C" w:rsidRPr="00CA3AC6" w:rsidRDefault="00690F8C" w:rsidP="00B2446F">
      <w:pPr>
        <w:contextualSpacing/>
        <w:jc w:val="both"/>
        <w:rPr>
          <w:szCs w:val="24"/>
        </w:rPr>
      </w:pPr>
      <w:r w:rsidRPr="00CA3AC6">
        <w:rPr>
          <w:szCs w:val="24"/>
        </w:rPr>
        <w:t xml:space="preserve">(Основание: </w:t>
      </w:r>
      <w:hyperlink r:id="rId76" w:history="1">
        <w:proofErr w:type="gramStart"/>
        <w:r w:rsidRPr="00CA3AC6">
          <w:rPr>
            <w:rStyle w:val="ac"/>
            <w:szCs w:val="24"/>
          </w:rPr>
          <w:t>ч</w:t>
        </w:r>
        <w:proofErr w:type="gramEnd"/>
        <w:r w:rsidRPr="00CA3AC6">
          <w:rPr>
            <w:rStyle w:val="ac"/>
            <w:szCs w:val="24"/>
          </w:rPr>
          <w:t>. 2</w:t>
        </w:r>
      </w:hyperlink>
      <w:r w:rsidRPr="00CA3AC6">
        <w:rPr>
          <w:szCs w:val="24"/>
        </w:rPr>
        <w:t xml:space="preserve">, </w:t>
      </w:r>
      <w:hyperlink r:id="rId77" w:history="1">
        <w:r w:rsidRPr="00CA3AC6">
          <w:rPr>
            <w:rStyle w:val="ac"/>
            <w:szCs w:val="24"/>
          </w:rPr>
          <w:t>4 ст. 9</w:t>
        </w:r>
      </w:hyperlink>
      <w:r w:rsidRPr="00CA3AC6">
        <w:rPr>
          <w:szCs w:val="24"/>
        </w:rPr>
        <w:t xml:space="preserve"> Закона № 402-ФЗ, </w:t>
      </w:r>
      <w:hyperlink r:id="rId78" w:history="1">
        <w:r w:rsidRPr="00CA3AC6">
          <w:rPr>
            <w:rStyle w:val="ac"/>
            <w:szCs w:val="24"/>
          </w:rPr>
          <w:t>п. 25</w:t>
        </w:r>
      </w:hyperlink>
      <w:r w:rsidRPr="00CA3AC6">
        <w:rPr>
          <w:szCs w:val="24"/>
        </w:rPr>
        <w:t xml:space="preserve"> СГС "Концептуальные основы", </w:t>
      </w:r>
      <w:hyperlink r:id="rId79" w:history="1">
        <w:r w:rsidRPr="00CA3AC6">
          <w:rPr>
            <w:rStyle w:val="ac"/>
            <w:szCs w:val="24"/>
          </w:rPr>
          <w:t>п. 9</w:t>
        </w:r>
      </w:hyperlink>
      <w:r w:rsidRPr="00CA3AC6">
        <w:rPr>
          <w:szCs w:val="24"/>
        </w:rPr>
        <w:t xml:space="preserve"> СГС "Учетная политика", Методические </w:t>
      </w:r>
      <w:hyperlink r:id="rId80" w:history="1">
        <w:r w:rsidRPr="00CA3AC6">
          <w:rPr>
            <w:rStyle w:val="ac"/>
            <w:szCs w:val="24"/>
          </w:rPr>
          <w:t>указания</w:t>
        </w:r>
      </w:hyperlink>
      <w:r w:rsidRPr="00CA3AC6">
        <w:rPr>
          <w:szCs w:val="24"/>
        </w:rPr>
        <w:t xml:space="preserve"> N 52н).</w:t>
      </w:r>
    </w:p>
    <w:p w:rsidR="00690F8C" w:rsidRPr="00CA3AC6" w:rsidRDefault="00690F8C" w:rsidP="00B2446F">
      <w:pPr>
        <w:ind w:firstLine="708"/>
        <w:contextualSpacing/>
        <w:rPr>
          <w:szCs w:val="24"/>
        </w:rPr>
      </w:pPr>
      <w:r w:rsidRPr="00CA3AC6">
        <w:rPr>
          <w:szCs w:val="24"/>
        </w:rPr>
        <w:t>При заполнении табеля (</w:t>
      </w:r>
      <w:hyperlink r:id="rId81" w:history="1">
        <w:r w:rsidRPr="00CA3AC6">
          <w:rPr>
            <w:rStyle w:val="afb"/>
            <w:color w:val="auto"/>
            <w:szCs w:val="24"/>
          </w:rPr>
          <w:t>ф. 0504421</w:t>
        </w:r>
      </w:hyperlink>
      <w:r w:rsidRPr="00CA3AC6">
        <w:rPr>
          <w:szCs w:val="24"/>
        </w:rPr>
        <w:t>) Методическими указаниями установлены следующие условные обозначения:</w:t>
      </w:r>
    </w:p>
    <w:p w:rsidR="00690F8C" w:rsidRPr="00CA3AC6" w:rsidRDefault="00690F8C" w:rsidP="00B2446F">
      <w:pPr>
        <w:contextualSpacing/>
        <w:rPr>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126"/>
        <w:gridCol w:w="1290"/>
        <w:gridCol w:w="3420"/>
        <w:gridCol w:w="1310"/>
        <w:gridCol w:w="8"/>
      </w:tblGrid>
      <w:tr w:rsidR="00690F8C" w:rsidRPr="00CA3AC6" w:rsidTr="00B2446F">
        <w:tc>
          <w:tcPr>
            <w:tcW w:w="4126" w:type="dxa"/>
            <w:tcBorders>
              <w:top w:val="single" w:sz="4" w:space="0" w:color="auto"/>
              <w:bottom w:val="single" w:sz="4" w:space="0" w:color="auto"/>
              <w:right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Наименование показателя</w:t>
            </w:r>
          </w:p>
        </w:tc>
        <w:tc>
          <w:tcPr>
            <w:tcW w:w="129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Код</w:t>
            </w:r>
          </w:p>
        </w:tc>
        <w:tc>
          <w:tcPr>
            <w:tcW w:w="342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Наименование показателя</w:t>
            </w:r>
          </w:p>
        </w:tc>
        <w:tc>
          <w:tcPr>
            <w:tcW w:w="1314" w:type="dxa"/>
            <w:gridSpan w:val="2"/>
            <w:tcBorders>
              <w:top w:val="single" w:sz="4" w:space="0" w:color="auto"/>
              <w:left w:val="single" w:sz="4" w:space="0" w:color="auto"/>
              <w:bottom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Код</w:t>
            </w:r>
          </w:p>
        </w:tc>
      </w:tr>
      <w:tr w:rsidR="00690F8C" w:rsidRPr="00CA3AC6" w:rsidTr="00B2446F">
        <w:tc>
          <w:tcPr>
            <w:tcW w:w="4126" w:type="dxa"/>
            <w:tcBorders>
              <w:top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Выходные и нерабочие праздничные дни</w:t>
            </w:r>
          </w:p>
        </w:tc>
        <w:tc>
          <w:tcPr>
            <w:tcW w:w="129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В</w:t>
            </w:r>
          </w:p>
        </w:tc>
        <w:tc>
          <w:tcPr>
            <w:tcW w:w="342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Неявки с разрешения администрации</w:t>
            </w:r>
          </w:p>
        </w:tc>
        <w:tc>
          <w:tcPr>
            <w:tcW w:w="1314" w:type="dxa"/>
            <w:gridSpan w:val="2"/>
            <w:tcBorders>
              <w:top w:val="single" w:sz="4" w:space="0" w:color="auto"/>
              <w:left w:val="single" w:sz="4" w:space="0" w:color="auto"/>
              <w:bottom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А</w:t>
            </w:r>
          </w:p>
        </w:tc>
      </w:tr>
      <w:tr w:rsidR="00690F8C" w:rsidRPr="00CA3AC6" w:rsidTr="00B2446F">
        <w:tc>
          <w:tcPr>
            <w:tcW w:w="4126" w:type="dxa"/>
            <w:tcBorders>
              <w:top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Работа в ночное время</w:t>
            </w:r>
          </w:p>
        </w:tc>
        <w:tc>
          <w:tcPr>
            <w:tcW w:w="129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Н</w:t>
            </w:r>
          </w:p>
        </w:tc>
        <w:tc>
          <w:tcPr>
            <w:tcW w:w="342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Выходные по учебе</w:t>
            </w:r>
          </w:p>
        </w:tc>
        <w:tc>
          <w:tcPr>
            <w:tcW w:w="1314" w:type="dxa"/>
            <w:gridSpan w:val="2"/>
            <w:tcBorders>
              <w:top w:val="single" w:sz="4" w:space="0" w:color="auto"/>
              <w:left w:val="single" w:sz="4" w:space="0" w:color="auto"/>
              <w:bottom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ВУ</w:t>
            </w:r>
          </w:p>
        </w:tc>
      </w:tr>
      <w:tr w:rsidR="00690F8C" w:rsidRPr="00CA3AC6" w:rsidTr="00B2446F">
        <w:tc>
          <w:tcPr>
            <w:tcW w:w="4126" w:type="dxa"/>
            <w:tcBorders>
              <w:top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Выполнение государственных обязанностей</w:t>
            </w:r>
          </w:p>
        </w:tc>
        <w:tc>
          <w:tcPr>
            <w:tcW w:w="129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Г</w:t>
            </w:r>
          </w:p>
        </w:tc>
        <w:tc>
          <w:tcPr>
            <w:tcW w:w="342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Учебный дополнительный отпуск</w:t>
            </w:r>
          </w:p>
        </w:tc>
        <w:tc>
          <w:tcPr>
            <w:tcW w:w="1314" w:type="dxa"/>
            <w:gridSpan w:val="2"/>
            <w:tcBorders>
              <w:top w:val="single" w:sz="4" w:space="0" w:color="auto"/>
              <w:left w:val="single" w:sz="4" w:space="0" w:color="auto"/>
              <w:bottom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ОУ</w:t>
            </w:r>
          </w:p>
        </w:tc>
      </w:tr>
      <w:tr w:rsidR="00690F8C" w:rsidRPr="00CA3AC6" w:rsidTr="00B2446F">
        <w:tc>
          <w:tcPr>
            <w:tcW w:w="4126" w:type="dxa"/>
            <w:tcBorders>
              <w:top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Очередные и дополнительные отпуска</w:t>
            </w:r>
          </w:p>
        </w:tc>
        <w:tc>
          <w:tcPr>
            <w:tcW w:w="129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О</w:t>
            </w:r>
          </w:p>
        </w:tc>
        <w:tc>
          <w:tcPr>
            <w:tcW w:w="342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Командировки</w:t>
            </w:r>
          </w:p>
        </w:tc>
        <w:tc>
          <w:tcPr>
            <w:tcW w:w="1314" w:type="dxa"/>
            <w:gridSpan w:val="2"/>
            <w:tcBorders>
              <w:top w:val="single" w:sz="4" w:space="0" w:color="auto"/>
              <w:left w:val="single" w:sz="4" w:space="0" w:color="auto"/>
              <w:bottom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К</w:t>
            </w:r>
          </w:p>
        </w:tc>
      </w:tr>
      <w:tr w:rsidR="00690F8C" w:rsidRPr="00CA3AC6" w:rsidTr="00B2446F">
        <w:tc>
          <w:tcPr>
            <w:tcW w:w="4126" w:type="dxa"/>
            <w:tcBorders>
              <w:top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Временная нетрудоспособность, нетрудоспособность по беременности и родам</w:t>
            </w:r>
          </w:p>
        </w:tc>
        <w:tc>
          <w:tcPr>
            <w:tcW w:w="129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Б</w:t>
            </w:r>
          </w:p>
        </w:tc>
        <w:tc>
          <w:tcPr>
            <w:tcW w:w="342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lang w:val="en-US"/>
              </w:rPr>
            </w:pPr>
            <w:r w:rsidRPr="00CA3AC6">
              <w:rPr>
                <w:rFonts w:ascii="Times New Roman" w:hAnsi="Times New Roman" w:cs="Times New Roman"/>
              </w:rPr>
              <w:t xml:space="preserve">Нерабочие дни </w:t>
            </w:r>
          </w:p>
        </w:tc>
        <w:tc>
          <w:tcPr>
            <w:tcW w:w="1314" w:type="dxa"/>
            <w:gridSpan w:val="2"/>
            <w:tcBorders>
              <w:top w:val="single" w:sz="4" w:space="0" w:color="auto"/>
              <w:left w:val="single" w:sz="4" w:space="0" w:color="auto"/>
              <w:bottom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НД</w:t>
            </w:r>
          </w:p>
        </w:tc>
      </w:tr>
      <w:tr w:rsidR="00690F8C" w:rsidRPr="00CA3AC6" w:rsidTr="00B2446F">
        <w:trPr>
          <w:gridAfter w:val="1"/>
          <w:wAfter w:w="8" w:type="dxa"/>
        </w:trPr>
        <w:tc>
          <w:tcPr>
            <w:tcW w:w="4122" w:type="dxa"/>
            <w:tcBorders>
              <w:top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Отпуск по уходу за ребенком</w:t>
            </w:r>
          </w:p>
        </w:tc>
        <w:tc>
          <w:tcPr>
            <w:tcW w:w="129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ОР</w:t>
            </w:r>
          </w:p>
        </w:tc>
        <w:tc>
          <w:tcPr>
            <w:tcW w:w="342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Нерабочий оплачиваемый день</w:t>
            </w:r>
          </w:p>
        </w:tc>
        <w:tc>
          <w:tcPr>
            <w:tcW w:w="1310" w:type="dxa"/>
            <w:tcBorders>
              <w:top w:val="single" w:sz="4" w:space="0" w:color="auto"/>
              <w:left w:val="single" w:sz="4" w:space="0" w:color="auto"/>
              <w:bottom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НОД</w:t>
            </w:r>
          </w:p>
        </w:tc>
      </w:tr>
      <w:tr w:rsidR="00690F8C" w:rsidRPr="00CA3AC6" w:rsidTr="00B2446F">
        <w:trPr>
          <w:gridAfter w:val="1"/>
          <w:wAfter w:w="8" w:type="dxa"/>
        </w:trPr>
        <w:tc>
          <w:tcPr>
            <w:tcW w:w="4122" w:type="dxa"/>
            <w:tcBorders>
              <w:top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Часы сверхурочной работы</w:t>
            </w:r>
          </w:p>
        </w:tc>
        <w:tc>
          <w:tcPr>
            <w:tcW w:w="129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С</w:t>
            </w:r>
          </w:p>
        </w:tc>
        <w:tc>
          <w:tcPr>
            <w:tcW w:w="342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Работа в выходные и нерабочие праздничные дни</w:t>
            </w:r>
          </w:p>
        </w:tc>
        <w:tc>
          <w:tcPr>
            <w:tcW w:w="1310" w:type="dxa"/>
            <w:tcBorders>
              <w:top w:val="single" w:sz="4" w:space="0" w:color="auto"/>
              <w:left w:val="single" w:sz="4" w:space="0" w:color="auto"/>
              <w:bottom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РП</w:t>
            </w:r>
          </w:p>
        </w:tc>
      </w:tr>
      <w:tr w:rsidR="00690F8C" w:rsidRPr="00CA3AC6" w:rsidTr="00B2446F">
        <w:trPr>
          <w:gridAfter w:val="1"/>
          <w:wAfter w:w="8" w:type="dxa"/>
        </w:trPr>
        <w:tc>
          <w:tcPr>
            <w:tcW w:w="4122" w:type="dxa"/>
            <w:tcBorders>
              <w:top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Прогулы</w:t>
            </w:r>
          </w:p>
        </w:tc>
        <w:tc>
          <w:tcPr>
            <w:tcW w:w="129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fc"/>
              <w:contextualSpacing/>
              <w:jc w:val="center"/>
              <w:rPr>
                <w:rFonts w:ascii="Times New Roman" w:hAnsi="Times New Roman" w:cs="Times New Roman"/>
              </w:rPr>
            </w:pPr>
            <w:proofErr w:type="gramStart"/>
            <w:r w:rsidRPr="00CA3AC6">
              <w:rPr>
                <w:rFonts w:ascii="Times New Roman" w:hAnsi="Times New Roman" w:cs="Times New Roman"/>
              </w:rPr>
              <w:t>П</w:t>
            </w:r>
            <w:proofErr w:type="gramEnd"/>
          </w:p>
        </w:tc>
        <w:tc>
          <w:tcPr>
            <w:tcW w:w="342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Фактически отработанные часы</w:t>
            </w:r>
          </w:p>
        </w:tc>
        <w:tc>
          <w:tcPr>
            <w:tcW w:w="1310" w:type="dxa"/>
            <w:tcBorders>
              <w:top w:val="single" w:sz="4" w:space="0" w:color="auto"/>
              <w:left w:val="single" w:sz="4" w:space="0" w:color="auto"/>
              <w:bottom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Ф</w:t>
            </w:r>
          </w:p>
        </w:tc>
      </w:tr>
      <w:tr w:rsidR="00690F8C" w:rsidRPr="00CA3AC6" w:rsidTr="00B2446F">
        <w:trPr>
          <w:gridAfter w:val="1"/>
          <w:wAfter w:w="8" w:type="dxa"/>
        </w:trPr>
        <w:tc>
          <w:tcPr>
            <w:tcW w:w="4122" w:type="dxa"/>
            <w:tcBorders>
              <w:top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Неявки по невыясненным причинам (до выяснения обстоятельств)</w:t>
            </w:r>
          </w:p>
        </w:tc>
        <w:tc>
          <w:tcPr>
            <w:tcW w:w="129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НН</w:t>
            </w:r>
          </w:p>
        </w:tc>
        <w:tc>
          <w:tcPr>
            <w:tcW w:w="3420" w:type="dxa"/>
            <w:tcBorders>
              <w:top w:val="single" w:sz="4" w:space="0" w:color="auto"/>
              <w:left w:val="single" w:sz="4" w:space="0" w:color="auto"/>
              <w:bottom w:val="single" w:sz="4" w:space="0" w:color="auto"/>
              <w:right w:val="single" w:sz="4" w:space="0" w:color="auto"/>
            </w:tcBorders>
          </w:tcPr>
          <w:p w:rsidR="00690F8C" w:rsidRPr="00CA3AC6" w:rsidRDefault="00690F8C" w:rsidP="00B2446F">
            <w:pPr>
              <w:pStyle w:val="ab"/>
              <w:contextualSpacing/>
              <w:rPr>
                <w:rFonts w:ascii="Times New Roman" w:hAnsi="Times New Roman" w:cs="Times New Roman"/>
              </w:rPr>
            </w:pPr>
            <w:r w:rsidRPr="00CA3AC6">
              <w:rPr>
                <w:rFonts w:ascii="Times New Roman" w:hAnsi="Times New Roman" w:cs="Times New Roman"/>
              </w:rPr>
              <w:t>Работа в нерабочие дни</w:t>
            </w:r>
          </w:p>
        </w:tc>
        <w:tc>
          <w:tcPr>
            <w:tcW w:w="1310" w:type="dxa"/>
            <w:tcBorders>
              <w:top w:val="single" w:sz="4" w:space="0" w:color="auto"/>
              <w:left w:val="single" w:sz="4" w:space="0" w:color="auto"/>
              <w:bottom w:val="single" w:sz="4" w:space="0" w:color="auto"/>
            </w:tcBorders>
          </w:tcPr>
          <w:p w:rsidR="00690F8C" w:rsidRPr="00CA3AC6" w:rsidRDefault="00690F8C" w:rsidP="00B2446F">
            <w:pPr>
              <w:pStyle w:val="afc"/>
              <w:contextualSpacing/>
              <w:jc w:val="center"/>
              <w:rPr>
                <w:rFonts w:ascii="Times New Roman" w:hAnsi="Times New Roman" w:cs="Times New Roman"/>
              </w:rPr>
            </w:pPr>
            <w:r w:rsidRPr="00CA3AC6">
              <w:rPr>
                <w:rFonts w:ascii="Times New Roman" w:hAnsi="Times New Roman" w:cs="Times New Roman"/>
              </w:rPr>
              <w:t>РНД</w:t>
            </w:r>
          </w:p>
        </w:tc>
      </w:tr>
    </w:tbl>
    <w:p w:rsidR="00690F8C" w:rsidRPr="00CA3AC6" w:rsidRDefault="00690F8C" w:rsidP="00B2446F">
      <w:pPr>
        <w:contextualSpacing/>
        <w:jc w:val="both"/>
        <w:rPr>
          <w:sz w:val="24"/>
          <w:szCs w:val="24"/>
        </w:rPr>
      </w:pPr>
    </w:p>
    <w:p w:rsidR="00690F8C" w:rsidRPr="00CA3AC6" w:rsidRDefault="00690F8C" w:rsidP="00B2446F">
      <w:pPr>
        <w:tabs>
          <w:tab w:val="left" w:pos="540"/>
        </w:tabs>
        <w:contextualSpacing/>
        <w:jc w:val="both"/>
        <w:rPr>
          <w:sz w:val="24"/>
          <w:szCs w:val="24"/>
        </w:rPr>
      </w:pPr>
      <w:r w:rsidRPr="00CA3AC6">
        <w:rPr>
          <w:sz w:val="24"/>
          <w:szCs w:val="24"/>
        </w:rPr>
        <w:t xml:space="preserve">      Иные первичные учетные документы составляются в виде электронных документов в том числе в программе </w:t>
      </w:r>
      <w:r w:rsidRPr="00CA3AC6">
        <w:rPr>
          <w:rStyle w:val="a7"/>
          <w:rFonts w:eastAsiaTheme="minorHAnsi"/>
          <w:sz w:val="24"/>
          <w:szCs w:val="24"/>
        </w:rPr>
        <w:t>«1С</w:t>
      </w:r>
      <w:proofErr w:type="gramStart"/>
      <w:r w:rsidRPr="00CA3AC6">
        <w:rPr>
          <w:rStyle w:val="a7"/>
          <w:rFonts w:eastAsiaTheme="minorHAnsi"/>
          <w:sz w:val="24"/>
          <w:szCs w:val="24"/>
        </w:rPr>
        <w:t>:Б</w:t>
      </w:r>
      <w:proofErr w:type="gramEnd"/>
      <w:r w:rsidRPr="00CA3AC6">
        <w:rPr>
          <w:rStyle w:val="a7"/>
          <w:rFonts w:eastAsiaTheme="minorHAnsi"/>
          <w:sz w:val="24"/>
          <w:szCs w:val="24"/>
        </w:rPr>
        <w:t xml:space="preserve">ухгалтерия» и «1С:Зарплата и Кадры»,могут быть </w:t>
      </w:r>
      <w:r w:rsidRPr="00CA3AC6">
        <w:rPr>
          <w:sz w:val="24"/>
          <w:szCs w:val="24"/>
        </w:rPr>
        <w:t>подписаны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690F8C" w:rsidRPr="00CA3AC6" w:rsidRDefault="00690F8C" w:rsidP="00B2446F">
      <w:pPr>
        <w:contextualSpacing/>
        <w:jc w:val="both"/>
        <w:rPr>
          <w:sz w:val="24"/>
          <w:szCs w:val="24"/>
        </w:rPr>
      </w:pPr>
      <w:r w:rsidRPr="00CA3AC6">
        <w:rPr>
          <w:sz w:val="24"/>
          <w:szCs w:val="24"/>
        </w:rPr>
        <w:t xml:space="preserve">(Основание: </w:t>
      </w:r>
      <w:proofErr w:type="gramStart"/>
      <w:r w:rsidRPr="00CA3AC6">
        <w:rPr>
          <w:sz w:val="24"/>
          <w:szCs w:val="24"/>
        </w:rPr>
        <w:t>ч</w:t>
      </w:r>
      <w:proofErr w:type="gramEnd"/>
      <w:r w:rsidRPr="00CA3AC6">
        <w:rPr>
          <w:sz w:val="24"/>
          <w:szCs w:val="24"/>
        </w:rPr>
        <w:t xml:space="preserve">. </w:t>
      </w:r>
      <w:hyperlink r:id="rId82" w:history="1">
        <w:r w:rsidRPr="00CA3AC6">
          <w:rPr>
            <w:rStyle w:val="ac"/>
            <w:sz w:val="24"/>
            <w:szCs w:val="24"/>
          </w:rPr>
          <w:t>5</w:t>
        </w:r>
      </w:hyperlink>
      <w:r w:rsidRPr="00CA3AC6">
        <w:rPr>
          <w:sz w:val="24"/>
          <w:szCs w:val="24"/>
        </w:rPr>
        <w:t xml:space="preserve">, </w:t>
      </w:r>
      <w:hyperlink r:id="rId83" w:history="1">
        <w:r w:rsidRPr="00CA3AC6">
          <w:rPr>
            <w:rStyle w:val="ac"/>
            <w:sz w:val="24"/>
            <w:szCs w:val="24"/>
          </w:rPr>
          <w:t>6 ст. 9</w:t>
        </w:r>
      </w:hyperlink>
      <w:r w:rsidRPr="00CA3AC6">
        <w:rPr>
          <w:sz w:val="24"/>
          <w:szCs w:val="24"/>
        </w:rPr>
        <w:t xml:space="preserve"> Закона № 402-ФЗ, </w:t>
      </w:r>
      <w:hyperlink r:id="rId84" w:history="1">
        <w:r w:rsidRPr="00CA3AC6">
          <w:rPr>
            <w:rStyle w:val="ac"/>
            <w:sz w:val="24"/>
            <w:szCs w:val="24"/>
          </w:rPr>
          <w:t>п. 32</w:t>
        </w:r>
      </w:hyperlink>
      <w:r w:rsidRPr="00CA3AC6">
        <w:rPr>
          <w:sz w:val="24"/>
          <w:szCs w:val="24"/>
        </w:rPr>
        <w:t xml:space="preserve"> СГС "Концептуальные основы", Методические </w:t>
      </w:r>
      <w:hyperlink r:id="rId85" w:history="1">
        <w:r w:rsidRPr="00CA3AC6">
          <w:rPr>
            <w:rStyle w:val="ac"/>
            <w:sz w:val="24"/>
            <w:szCs w:val="24"/>
          </w:rPr>
          <w:t>указания</w:t>
        </w:r>
      </w:hyperlink>
      <w:r w:rsidRPr="00CA3AC6">
        <w:rPr>
          <w:sz w:val="24"/>
          <w:szCs w:val="24"/>
        </w:rPr>
        <w:t xml:space="preserve"> N 52н)</w:t>
      </w:r>
      <w:r w:rsidR="00B2446F" w:rsidRPr="00CA3AC6">
        <w:rPr>
          <w:sz w:val="24"/>
          <w:szCs w:val="24"/>
        </w:rPr>
        <w:t>.</w:t>
      </w:r>
    </w:p>
    <w:p w:rsidR="00690F8C" w:rsidRPr="00CA3AC6" w:rsidRDefault="00690F8C" w:rsidP="00B2446F">
      <w:pPr>
        <w:contextualSpacing/>
        <w:jc w:val="both"/>
        <w:rPr>
          <w:sz w:val="24"/>
          <w:szCs w:val="24"/>
        </w:rPr>
      </w:pPr>
      <w:r w:rsidRPr="00CA3AC6">
        <w:rPr>
          <w:sz w:val="24"/>
          <w:szCs w:val="24"/>
        </w:rPr>
        <w:t xml:space="preserve">Первичные учетные документы составленные в виде электронных документов, подписанных квалифицированной электронной подписью в предусмотренных случаях - простой </w:t>
      </w:r>
      <w:r w:rsidRPr="00CA3AC6">
        <w:rPr>
          <w:sz w:val="24"/>
          <w:szCs w:val="24"/>
        </w:rPr>
        <w:lastRenderedPageBreak/>
        <w:t xml:space="preserve">электронной подписью по расчетом с контрагентами принимаются к учету только при условии заключения договора </w:t>
      </w:r>
      <w:proofErr w:type="gramStart"/>
      <w:r w:rsidRPr="00CA3AC6">
        <w:rPr>
          <w:sz w:val="24"/>
          <w:szCs w:val="24"/>
        </w:rPr>
        <w:t>о</w:t>
      </w:r>
      <w:proofErr w:type="gramEnd"/>
      <w:r w:rsidRPr="00CA3AC6">
        <w:rPr>
          <w:sz w:val="24"/>
          <w:szCs w:val="24"/>
        </w:rPr>
        <w:t xml:space="preserve"> электронном документообороте.</w:t>
      </w:r>
    </w:p>
    <w:p w:rsidR="00690F8C" w:rsidRPr="00CA3AC6" w:rsidRDefault="00690F8C" w:rsidP="00B2446F">
      <w:pPr>
        <w:pStyle w:val="2"/>
        <w:contextualSpacing/>
        <w:jc w:val="both"/>
        <w:rPr>
          <w:b w:val="0"/>
          <w:i w:val="0"/>
          <w:sz w:val="24"/>
        </w:rPr>
      </w:pPr>
      <w:bookmarkStart w:id="3" w:name="_ref_1-dd8331053afd47"/>
      <w:r w:rsidRPr="00CA3AC6">
        <w:rPr>
          <w:b w:val="0"/>
          <w:i w:val="0"/>
          <w:sz w:val="24"/>
        </w:rPr>
        <w:t xml:space="preserve">            Лицо, ответственное за составление копии электронного документа на бумажном носителе, указывает наименование должности лица, заверившего документ, проставляет собственноручную подпись и расшифровку подписи (инициалы, фамилию), а также дату заверения (выписки из документа).</w:t>
      </w:r>
      <w:bookmarkEnd w:id="3"/>
      <w:r w:rsidRPr="00CA3AC6">
        <w:rPr>
          <w:b w:val="0"/>
          <w:i w:val="0"/>
          <w:sz w:val="24"/>
        </w:rPr>
        <w:t xml:space="preserve"> При представлении копии в другую организацию копия документа заверяется печатью. </w:t>
      </w:r>
      <w:proofErr w:type="gramStart"/>
      <w:r w:rsidRPr="00CA3AC6">
        <w:rPr>
          <w:b w:val="0"/>
          <w:i w:val="0"/>
          <w:sz w:val="24"/>
        </w:rPr>
        <w:t>(Основание:</w:t>
      </w:r>
      <w:proofErr w:type="gramEnd"/>
      <w:r w:rsidRPr="00CA3AC6">
        <w:rPr>
          <w:b w:val="0"/>
          <w:i w:val="0"/>
          <w:sz w:val="24"/>
        </w:rPr>
        <w:t xml:space="preserve"> </w:t>
      </w:r>
      <w:proofErr w:type="gramStart"/>
      <w:r w:rsidRPr="00CA3AC6">
        <w:rPr>
          <w:b w:val="0"/>
          <w:i w:val="0"/>
          <w:sz w:val="24"/>
        </w:rPr>
        <w:t xml:space="preserve">Методические </w:t>
      </w:r>
      <w:hyperlink r:id="rId86" w:history="1">
        <w:r w:rsidRPr="00CA3AC6">
          <w:rPr>
            <w:rStyle w:val="ac"/>
            <w:b w:val="0"/>
            <w:i w:val="0"/>
            <w:sz w:val="24"/>
          </w:rPr>
          <w:t>указания</w:t>
        </w:r>
      </w:hyperlink>
      <w:r w:rsidRPr="00CA3AC6">
        <w:rPr>
          <w:b w:val="0"/>
          <w:i w:val="0"/>
          <w:sz w:val="24"/>
        </w:rPr>
        <w:t xml:space="preserve"> N 52н)</w:t>
      </w:r>
      <w:proofErr w:type="gramEnd"/>
    </w:p>
    <w:p w:rsidR="00690F8C" w:rsidRPr="00CA3AC6" w:rsidRDefault="00690F8C" w:rsidP="00B2446F">
      <w:pPr>
        <w:pStyle w:val="Default"/>
        <w:ind w:firstLine="708"/>
        <w:contextualSpacing/>
        <w:jc w:val="both"/>
        <w:rPr>
          <w:color w:val="auto"/>
        </w:rPr>
      </w:pPr>
      <w:r w:rsidRPr="00CA3AC6">
        <w:rPr>
          <w:color w:val="auto"/>
        </w:rPr>
        <w:t xml:space="preserve">Все расчётно-денежные, финансовые и иные документы без распорядительной подписи руководителя Учреждений или лиц, имеющих право первой подписи, недействительны и к исполнению не принимаются. </w:t>
      </w:r>
    </w:p>
    <w:p w:rsidR="007B3141" w:rsidRPr="00CA3AC6" w:rsidRDefault="004849A7"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4"/>
          <w:szCs w:val="24"/>
        </w:rPr>
      </w:pPr>
      <w:r w:rsidRPr="00CA3AC6">
        <w:rPr>
          <w:sz w:val="24"/>
          <w:szCs w:val="24"/>
        </w:rPr>
        <w:tab/>
      </w:r>
      <w:r w:rsidR="00B33EEE" w:rsidRPr="00CA3AC6">
        <w:rPr>
          <w:bCs/>
          <w:sz w:val="24"/>
          <w:szCs w:val="24"/>
        </w:rPr>
        <w:t xml:space="preserve">  </w:t>
      </w:r>
    </w:p>
    <w:p w:rsidR="00401565" w:rsidRPr="00CA3AC6" w:rsidRDefault="007B3141" w:rsidP="00B2446F">
      <w:pPr>
        <w:tabs>
          <w:tab w:val="left" w:pos="3969"/>
        </w:tabs>
        <w:ind w:firstLine="708"/>
        <w:contextualSpacing/>
        <w:rPr>
          <w:b/>
          <w:bCs/>
          <w:sz w:val="24"/>
          <w:szCs w:val="24"/>
        </w:rPr>
      </w:pPr>
      <w:r w:rsidRPr="00CA3AC6">
        <w:rPr>
          <w:b/>
          <w:bCs/>
          <w:sz w:val="24"/>
          <w:szCs w:val="24"/>
        </w:rPr>
        <w:t xml:space="preserve">    </w:t>
      </w:r>
      <w:r w:rsidR="00401565" w:rsidRPr="00CA3AC6">
        <w:rPr>
          <w:b/>
          <w:bCs/>
          <w:sz w:val="24"/>
          <w:szCs w:val="24"/>
        </w:rPr>
        <w:t xml:space="preserve">      </w:t>
      </w:r>
      <w:r w:rsidR="00B33EEE" w:rsidRPr="00CA3AC6">
        <w:rPr>
          <w:b/>
          <w:bCs/>
          <w:sz w:val="24"/>
          <w:szCs w:val="24"/>
        </w:rPr>
        <w:t xml:space="preserve">  </w:t>
      </w:r>
      <w:r w:rsidR="00401565" w:rsidRPr="00CA3AC6">
        <w:rPr>
          <w:b/>
          <w:bCs/>
          <w:sz w:val="24"/>
          <w:szCs w:val="24"/>
        </w:rPr>
        <w:t xml:space="preserve">      5. Технология обработки учётной информации. </w:t>
      </w:r>
      <w:r w:rsidR="00401565" w:rsidRPr="00CA3AC6">
        <w:rPr>
          <w:b/>
          <w:bCs/>
          <w:sz w:val="24"/>
          <w:szCs w:val="24"/>
        </w:rPr>
        <w:tab/>
      </w:r>
    </w:p>
    <w:p w:rsidR="00401565" w:rsidRPr="00CA3AC6" w:rsidRDefault="00401565" w:rsidP="00B2446F">
      <w:pPr>
        <w:tabs>
          <w:tab w:val="left" w:pos="3969"/>
        </w:tabs>
        <w:ind w:firstLine="708"/>
        <w:contextualSpacing/>
        <w:jc w:val="center"/>
        <w:rPr>
          <w:b/>
          <w:bCs/>
          <w:sz w:val="24"/>
          <w:szCs w:val="24"/>
        </w:rPr>
      </w:pPr>
      <w:r w:rsidRPr="00CA3AC6">
        <w:rPr>
          <w:b/>
          <w:bCs/>
          <w:sz w:val="24"/>
          <w:szCs w:val="24"/>
        </w:rPr>
        <w:tab/>
      </w:r>
      <w:r w:rsidRPr="00CA3AC6">
        <w:rPr>
          <w:b/>
          <w:bCs/>
          <w:sz w:val="24"/>
          <w:szCs w:val="24"/>
        </w:rPr>
        <w:tab/>
      </w:r>
    </w:p>
    <w:p w:rsidR="00401565" w:rsidRPr="00CA3AC6" w:rsidRDefault="00401565" w:rsidP="00B2446F">
      <w:pPr>
        <w:pStyle w:val="a4"/>
        <w:ind w:firstLine="708"/>
        <w:contextualSpacing/>
        <w:jc w:val="both"/>
        <w:rPr>
          <w:sz w:val="24"/>
          <w:szCs w:val="24"/>
        </w:rPr>
      </w:pPr>
      <w:r w:rsidRPr="00CA3AC6">
        <w:rPr>
          <w:sz w:val="24"/>
          <w:szCs w:val="24"/>
        </w:rPr>
        <w:t>В администрации  сельского  поселения Локосово</w:t>
      </w:r>
      <w:r w:rsidRPr="00CA3AC6">
        <w:rPr>
          <w:bCs/>
          <w:sz w:val="24"/>
          <w:szCs w:val="24"/>
        </w:rPr>
        <w:t xml:space="preserve"> </w:t>
      </w:r>
      <w:r w:rsidRPr="00CA3AC6">
        <w:rPr>
          <w:sz w:val="24"/>
          <w:szCs w:val="24"/>
        </w:rPr>
        <w:t>устанавливается следующая технология      обработки     учётной информации:</w:t>
      </w:r>
    </w:p>
    <w:p w:rsidR="00401565" w:rsidRPr="00CA3AC6" w:rsidRDefault="00401565" w:rsidP="00B2446F">
      <w:pPr>
        <w:tabs>
          <w:tab w:val="left" w:pos="709"/>
        </w:tabs>
        <w:contextualSpacing/>
        <w:jc w:val="both"/>
        <w:rPr>
          <w:sz w:val="24"/>
          <w:szCs w:val="24"/>
        </w:rPr>
      </w:pPr>
      <w:r w:rsidRPr="00CA3AC6">
        <w:rPr>
          <w:sz w:val="24"/>
          <w:szCs w:val="24"/>
        </w:rPr>
        <w:t xml:space="preserve">-  </w:t>
      </w:r>
      <w:proofErr w:type="gramStart"/>
      <w:r w:rsidRPr="00CA3AC6">
        <w:rPr>
          <w:sz w:val="24"/>
          <w:szCs w:val="24"/>
        </w:rPr>
        <w:t>автоматизированная</w:t>
      </w:r>
      <w:proofErr w:type="gramEnd"/>
      <w:r w:rsidRPr="00CA3AC6">
        <w:rPr>
          <w:sz w:val="24"/>
          <w:szCs w:val="24"/>
        </w:rPr>
        <w:t xml:space="preserve">    с    использованием   программного   продукта  </w:t>
      </w:r>
    </w:p>
    <w:p w:rsidR="00401565" w:rsidRPr="00CA3AC6" w:rsidRDefault="00401565" w:rsidP="00B2446F">
      <w:pPr>
        <w:contextualSpacing/>
        <w:jc w:val="both"/>
        <w:rPr>
          <w:sz w:val="24"/>
          <w:szCs w:val="24"/>
        </w:rPr>
      </w:pPr>
      <w:proofErr w:type="gramStart"/>
      <w:r w:rsidRPr="00CA3AC6">
        <w:rPr>
          <w:sz w:val="24"/>
          <w:szCs w:val="24"/>
        </w:rPr>
        <w:t>1С предприятия 8.</w:t>
      </w:r>
      <w:r w:rsidR="005C4A4F" w:rsidRPr="00CA3AC6">
        <w:rPr>
          <w:sz w:val="24"/>
          <w:szCs w:val="24"/>
        </w:rPr>
        <w:t>3</w:t>
      </w:r>
      <w:r w:rsidRPr="00CA3AC6">
        <w:rPr>
          <w:sz w:val="24"/>
          <w:szCs w:val="24"/>
        </w:rPr>
        <w:t xml:space="preserve">, </w:t>
      </w:r>
      <w:r w:rsidR="00111CAD" w:rsidRPr="00CA3AC6">
        <w:rPr>
          <w:sz w:val="24"/>
          <w:szCs w:val="24"/>
        </w:rPr>
        <w:t>1С-</w:t>
      </w:r>
      <w:r w:rsidRPr="00CA3AC6">
        <w:rPr>
          <w:sz w:val="24"/>
          <w:szCs w:val="24"/>
        </w:rPr>
        <w:t>Заработная плата, Удалённое рабочее место, АС «Бюджет поселения», «Контур-Экстерн», Система Удалённого Финансового Документооборота</w:t>
      </w:r>
      <w:r w:rsidR="0014796D" w:rsidRPr="00CA3AC6">
        <w:rPr>
          <w:sz w:val="24"/>
          <w:szCs w:val="24"/>
        </w:rPr>
        <w:t>, Бизнес-портал «Открытие»</w:t>
      </w:r>
      <w:r w:rsidR="00690F8C" w:rsidRPr="00CA3AC6">
        <w:rPr>
          <w:sz w:val="24"/>
          <w:szCs w:val="24"/>
        </w:rPr>
        <w:t xml:space="preserve">, </w:t>
      </w:r>
      <w:r w:rsidR="00690F8C" w:rsidRPr="00CA3AC6">
        <w:rPr>
          <w:sz w:val="24"/>
          <w:szCs w:val="24"/>
          <w:lang w:val="en-US"/>
        </w:rPr>
        <w:t>WEB</w:t>
      </w:r>
      <w:r w:rsidR="00690F8C" w:rsidRPr="00CA3AC6">
        <w:rPr>
          <w:sz w:val="24"/>
          <w:szCs w:val="24"/>
        </w:rPr>
        <w:t>-консолидация</w:t>
      </w:r>
      <w:r w:rsidRPr="00CA3AC6">
        <w:rPr>
          <w:sz w:val="24"/>
          <w:szCs w:val="24"/>
        </w:rPr>
        <w:t>.</w:t>
      </w:r>
      <w:proofErr w:type="gramEnd"/>
    </w:p>
    <w:p w:rsidR="00401565" w:rsidRPr="00CA3AC6" w:rsidRDefault="00401565" w:rsidP="00B2446F">
      <w:pPr>
        <w:ind w:firstLine="708"/>
        <w:contextualSpacing/>
        <w:jc w:val="both"/>
        <w:rPr>
          <w:sz w:val="24"/>
          <w:szCs w:val="24"/>
        </w:rPr>
      </w:pPr>
      <w:r w:rsidRPr="00CA3AC6">
        <w:rPr>
          <w:sz w:val="24"/>
          <w:szCs w:val="24"/>
        </w:rPr>
        <w:t xml:space="preserve">Учёт </w:t>
      </w:r>
      <w:proofErr w:type="spellStart"/>
      <w:r w:rsidRPr="00CA3AC6">
        <w:rPr>
          <w:sz w:val="24"/>
          <w:szCs w:val="24"/>
        </w:rPr>
        <w:t>администрируемых</w:t>
      </w:r>
      <w:proofErr w:type="spellEnd"/>
      <w:r w:rsidRPr="00CA3AC6">
        <w:rPr>
          <w:sz w:val="24"/>
          <w:szCs w:val="24"/>
        </w:rPr>
        <w:t xml:space="preserve">  доходов осуществляется главным специалистом службы по вопросам местного значения на стационарно расположенном компьютере в программах «Бюджет поселения, СЭД».   </w:t>
      </w:r>
    </w:p>
    <w:p w:rsidR="00401565" w:rsidRPr="00CA3AC6" w:rsidRDefault="00401565" w:rsidP="00B2446F">
      <w:pPr>
        <w:ind w:firstLine="708"/>
        <w:contextualSpacing/>
        <w:jc w:val="both"/>
        <w:rPr>
          <w:sz w:val="24"/>
          <w:szCs w:val="24"/>
        </w:rPr>
      </w:pPr>
      <w:r w:rsidRPr="00CA3AC6">
        <w:rPr>
          <w:sz w:val="24"/>
          <w:szCs w:val="24"/>
        </w:rPr>
        <w:t>Аналитические и синтетические регистры бюджетного учёта оформляются автоматизировано и распечатываются не позднее 3 числа месяца, следующего за отчётным периодом.</w:t>
      </w:r>
    </w:p>
    <w:p w:rsidR="00401565" w:rsidRPr="00CA3AC6" w:rsidRDefault="00401565" w:rsidP="00B2446F">
      <w:pPr>
        <w:ind w:firstLine="708"/>
        <w:contextualSpacing/>
        <w:jc w:val="both"/>
        <w:rPr>
          <w:bCs/>
          <w:sz w:val="24"/>
          <w:szCs w:val="24"/>
        </w:rPr>
      </w:pPr>
      <w:r w:rsidRPr="00CA3AC6">
        <w:rPr>
          <w:bCs/>
          <w:sz w:val="24"/>
          <w:szCs w:val="24"/>
        </w:rPr>
        <w:t>С использованием телекоммуникационных каналов связи и электронной</w:t>
      </w:r>
      <w:r w:rsidR="005C4A4F" w:rsidRPr="00CA3AC6">
        <w:rPr>
          <w:bCs/>
          <w:sz w:val="24"/>
          <w:szCs w:val="24"/>
        </w:rPr>
        <w:t xml:space="preserve"> цифровой</w:t>
      </w:r>
      <w:r w:rsidRPr="00CA3AC6">
        <w:rPr>
          <w:bCs/>
          <w:sz w:val="24"/>
          <w:szCs w:val="24"/>
        </w:rPr>
        <w:t xml:space="preserve"> подписи финансово-экономическая служба администрации сельского поселения Локосово осуществляет электронный документооборот по следующим направлениям:</w:t>
      </w:r>
    </w:p>
    <w:p w:rsidR="0014796D" w:rsidRPr="00CA3AC6" w:rsidRDefault="0014796D" w:rsidP="00B2446F">
      <w:pPr>
        <w:contextualSpacing/>
        <w:jc w:val="both"/>
        <w:rPr>
          <w:bCs/>
          <w:sz w:val="24"/>
          <w:szCs w:val="24"/>
        </w:rPr>
      </w:pPr>
      <w:r w:rsidRPr="00CA3AC6">
        <w:rPr>
          <w:bCs/>
          <w:sz w:val="24"/>
          <w:szCs w:val="24"/>
        </w:rPr>
        <w:t>- передача списков за зачисление денежных средств сотрудникам через «Бизнес-портал «Открытие»</w:t>
      </w:r>
      <w:r w:rsidR="008E7743" w:rsidRPr="00CA3AC6">
        <w:rPr>
          <w:bCs/>
          <w:sz w:val="24"/>
          <w:szCs w:val="24"/>
        </w:rPr>
        <w:t xml:space="preserve"> и распечатка списков с отметкой банка в черно-белом формате</w:t>
      </w:r>
      <w:r w:rsidRPr="00CA3AC6">
        <w:rPr>
          <w:bCs/>
          <w:sz w:val="24"/>
          <w:szCs w:val="24"/>
        </w:rPr>
        <w:t xml:space="preserve">;  </w:t>
      </w:r>
    </w:p>
    <w:p w:rsidR="00401565" w:rsidRPr="00CA3AC6" w:rsidRDefault="00401565" w:rsidP="00B2446F">
      <w:pPr>
        <w:contextualSpacing/>
        <w:jc w:val="both"/>
        <w:rPr>
          <w:bCs/>
          <w:sz w:val="24"/>
          <w:szCs w:val="24"/>
        </w:rPr>
      </w:pPr>
      <w:r w:rsidRPr="00CA3AC6">
        <w:rPr>
          <w:bCs/>
          <w:sz w:val="24"/>
          <w:szCs w:val="24"/>
        </w:rPr>
        <w:t xml:space="preserve">- система электронного документооборота с  Управлением Федерального  Казначейства по </w:t>
      </w:r>
      <w:proofErr w:type="spellStart"/>
      <w:r w:rsidRPr="00CA3AC6">
        <w:rPr>
          <w:bCs/>
          <w:sz w:val="24"/>
          <w:szCs w:val="24"/>
        </w:rPr>
        <w:t>ХМАО-Югре</w:t>
      </w:r>
      <w:proofErr w:type="spellEnd"/>
      <w:r w:rsidRPr="00CA3AC6">
        <w:rPr>
          <w:bCs/>
          <w:sz w:val="24"/>
          <w:szCs w:val="24"/>
        </w:rPr>
        <w:t>;</w:t>
      </w:r>
    </w:p>
    <w:p w:rsidR="00401565" w:rsidRPr="00CA3AC6" w:rsidRDefault="00401565" w:rsidP="00B2446F">
      <w:pPr>
        <w:tabs>
          <w:tab w:val="left" w:pos="709"/>
        </w:tabs>
        <w:contextualSpacing/>
        <w:jc w:val="both"/>
        <w:rPr>
          <w:bCs/>
          <w:sz w:val="24"/>
          <w:szCs w:val="24"/>
        </w:rPr>
      </w:pPr>
      <w:r w:rsidRPr="00CA3AC6">
        <w:rPr>
          <w:bCs/>
          <w:sz w:val="24"/>
          <w:szCs w:val="24"/>
        </w:rPr>
        <w:t>- система электронного документооборота с  Департаментом финансов администрации Сургутского района;</w:t>
      </w:r>
    </w:p>
    <w:p w:rsidR="00401565" w:rsidRPr="00CA3AC6" w:rsidRDefault="00401565" w:rsidP="00B2446F">
      <w:pPr>
        <w:contextualSpacing/>
        <w:jc w:val="both"/>
        <w:rPr>
          <w:bCs/>
          <w:sz w:val="24"/>
          <w:szCs w:val="24"/>
        </w:rPr>
      </w:pPr>
      <w:r w:rsidRPr="00CA3AC6">
        <w:rPr>
          <w:bCs/>
          <w:sz w:val="24"/>
          <w:szCs w:val="24"/>
        </w:rPr>
        <w:t>-</w:t>
      </w:r>
      <w:r w:rsidR="005C4A4F" w:rsidRPr="00CA3AC6">
        <w:rPr>
          <w:bCs/>
          <w:sz w:val="24"/>
          <w:szCs w:val="24"/>
        </w:rPr>
        <w:t xml:space="preserve"> </w:t>
      </w:r>
      <w:r w:rsidRPr="00CA3AC6">
        <w:rPr>
          <w:bCs/>
          <w:sz w:val="24"/>
          <w:szCs w:val="24"/>
        </w:rPr>
        <w:t>передача отчётности по налогам, сборам и иным обязательным платежам в ИФНС России по Сургутскому району;</w:t>
      </w:r>
    </w:p>
    <w:p w:rsidR="00401565" w:rsidRPr="00CA3AC6" w:rsidRDefault="00401565" w:rsidP="00B2446F">
      <w:pPr>
        <w:tabs>
          <w:tab w:val="left" w:pos="709"/>
        </w:tabs>
        <w:contextualSpacing/>
        <w:jc w:val="both"/>
        <w:rPr>
          <w:bCs/>
          <w:sz w:val="24"/>
          <w:szCs w:val="24"/>
        </w:rPr>
      </w:pPr>
      <w:r w:rsidRPr="00CA3AC6">
        <w:rPr>
          <w:bCs/>
          <w:sz w:val="24"/>
          <w:szCs w:val="24"/>
        </w:rPr>
        <w:t>-</w:t>
      </w:r>
      <w:r w:rsidR="005C4A4F" w:rsidRPr="00CA3AC6">
        <w:rPr>
          <w:bCs/>
          <w:sz w:val="24"/>
          <w:szCs w:val="24"/>
        </w:rPr>
        <w:t xml:space="preserve"> </w:t>
      </w:r>
      <w:r w:rsidRPr="00CA3AC6">
        <w:rPr>
          <w:bCs/>
          <w:sz w:val="24"/>
          <w:szCs w:val="24"/>
        </w:rPr>
        <w:t>передача отчётности по страховым взносам и сведениям персонифицированного учёта в ПФР по Сургутскому району;</w:t>
      </w:r>
    </w:p>
    <w:p w:rsidR="00401565" w:rsidRPr="00CA3AC6" w:rsidRDefault="00401565" w:rsidP="00B2446F">
      <w:pPr>
        <w:pStyle w:val="a6"/>
        <w:widowControl/>
        <w:shd w:val="clear" w:color="auto" w:fill="auto"/>
        <w:autoSpaceDE/>
        <w:autoSpaceDN/>
        <w:adjustRightInd/>
        <w:contextualSpacing/>
        <w:rPr>
          <w:bCs/>
          <w:sz w:val="24"/>
          <w:szCs w:val="24"/>
        </w:rPr>
      </w:pPr>
      <w:r w:rsidRPr="00CA3AC6">
        <w:rPr>
          <w:bCs/>
          <w:sz w:val="24"/>
          <w:szCs w:val="24"/>
        </w:rPr>
        <w:t>-</w:t>
      </w:r>
      <w:r w:rsidR="005C4A4F" w:rsidRPr="00CA3AC6">
        <w:rPr>
          <w:bCs/>
          <w:sz w:val="24"/>
          <w:szCs w:val="24"/>
        </w:rPr>
        <w:t xml:space="preserve"> </w:t>
      </w:r>
      <w:r w:rsidRPr="00CA3AC6">
        <w:rPr>
          <w:bCs/>
          <w:sz w:val="24"/>
          <w:szCs w:val="24"/>
        </w:rPr>
        <w:t xml:space="preserve">размещение информации о деятельности администрации сельского поселения Локосово на официальном сайте администрации сельского поселения </w:t>
      </w:r>
      <w:r w:rsidRPr="00CA3AC6">
        <w:rPr>
          <w:bCs/>
          <w:sz w:val="24"/>
          <w:szCs w:val="24"/>
        </w:rPr>
        <w:tab/>
        <w:t>Локосово</w:t>
      </w:r>
      <w:r w:rsidR="00AC1CF9" w:rsidRPr="00CA3AC6">
        <w:rPr>
          <w:bCs/>
          <w:sz w:val="24"/>
          <w:szCs w:val="24"/>
        </w:rPr>
        <w:t>;</w:t>
      </w:r>
      <w:r w:rsidRPr="00CA3AC6">
        <w:rPr>
          <w:bCs/>
          <w:sz w:val="24"/>
          <w:szCs w:val="24"/>
        </w:rPr>
        <w:t xml:space="preserve"> </w:t>
      </w:r>
    </w:p>
    <w:p w:rsidR="00AC1CF9" w:rsidRPr="00CA3AC6" w:rsidRDefault="00AC1CF9" w:rsidP="00B2446F">
      <w:pPr>
        <w:tabs>
          <w:tab w:val="left" w:pos="709"/>
        </w:tabs>
        <w:contextualSpacing/>
        <w:jc w:val="both"/>
        <w:rPr>
          <w:sz w:val="24"/>
          <w:szCs w:val="24"/>
        </w:rPr>
      </w:pPr>
      <w:r w:rsidRPr="00CA3AC6">
        <w:rPr>
          <w:bCs/>
          <w:sz w:val="24"/>
          <w:szCs w:val="24"/>
        </w:rPr>
        <w:t xml:space="preserve">- </w:t>
      </w:r>
      <w:r w:rsidRPr="00CA3AC6">
        <w:rPr>
          <w:sz w:val="24"/>
          <w:szCs w:val="24"/>
        </w:rPr>
        <w:t>размещение информации о деятель</w:t>
      </w:r>
      <w:r w:rsidR="00B6735A" w:rsidRPr="00CA3AC6">
        <w:rPr>
          <w:sz w:val="24"/>
          <w:szCs w:val="24"/>
        </w:rPr>
        <w:t xml:space="preserve">ности учреждения на официальном </w:t>
      </w:r>
      <w:r w:rsidRPr="00CA3AC6">
        <w:rPr>
          <w:sz w:val="24"/>
          <w:szCs w:val="24"/>
        </w:rPr>
        <w:t xml:space="preserve">сайте </w:t>
      </w:r>
      <w:proofErr w:type="spellStart"/>
      <w:r w:rsidR="00111CAD" w:rsidRPr="00CA3AC6">
        <w:rPr>
          <w:sz w:val="24"/>
          <w:szCs w:val="24"/>
          <w:lang w:val="en-US"/>
        </w:rPr>
        <w:t>lokosovo</w:t>
      </w:r>
      <w:proofErr w:type="spellEnd"/>
      <w:r w:rsidR="00111CAD" w:rsidRPr="00CA3AC6">
        <w:rPr>
          <w:sz w:val="24"/>
          <w:szCs w:val="24"/>
        </w:rPr>
        <w:t>.</w:t>
      </w:r>
      <w:proofErr w:type="spellStart"/>
      <w:r w:rsidR="00111CAD" w:rsidRPr="00CA3AC6">
        <w:rPr>
          <w:sz w:val="24"/>
          <w:szCs w:val="24"/>
          <w:lang w:val="en-US"/>
        </w:rPr>
        <w:t>ru</w:t>
      </w:r>
      <w:proofErr w:type="spellEnd"/>
      <w:r w:rsidR="00111CAD" w:rsidRPr="00CA3AC6">
        <w:rPr>
          <w:sz w:val="24"/>
          <w:szCs w:val="24"/>
        </w:rPr>
        <w:t xml:space="preserve">, </w:t>
      </w:r>
      <w:proofErr w:type="spellStart"/>
      <w:r w:rsidRPr="00CA3AC6">
        <w:rPr>
          <w:sz w:val="24"/>
          <w:szCs w:val="24"/>
        </w:rPr>
        <w:t>bus.gov.ru</w:t>
      </w:r>
      <w:proofErr w:type="spellEnd"/>
      <w:r w:rsidRPr="00CA3AC6">
        <w:rPr>
          <w:sz w:val="24"/>
          <w:szCs w:val="24"/>
        </w:rPr>
        <w:t>.</w:t>
      </w:r>
    </w:p>
    <w:p w:rsidR="00401565" w:rsidRPr="00CA3AC6" w:rsidRDefault="00401565" w:rsidP="00B2446F">
      <w:pPr>
        <w:ind w:firstLine="708"/>
        <w:contextualSpacing/>
        <w:jc w:val="both"/>
        <w:rPr>
          <w:bCs/>
          <w:sz w:val="24"/>
          <w:szCs w:val="24"/>
        </w:rPr>
      </w:pPr>
      <w:r w:rsidRPr="00CA3AC6">
        <w:rPr>
          <w:bCs/>
          <w:sz w:val="24"/>
          <w:szCs w:val="24"/>
        </w:rPr>
        <w:t>В целях обеспечения сохранности электронных данных бухгалтерского учёта и отчётности:</w:t>
      </w:r>
    </w:p>
    <w:p w:rsidR="00401565" w:rsidRPr="00CA3AC6" w:rsidRDefault="00401565" w:rsidP="00B2446F">
      <w:pPr>
        <w:tabs>
          <w:tab w:val="left" w:pos="709"/>
        </w:tabs>
        <w:contextualSpacing/>
        <w:jc w:val="both"/>
        <w:rPr>
          <w:bCs/>
          <w:sz w:val="24"/>
          <w:szCs w:val="24"/>
        </w:rPr>
      </w:pPr>
      <w:r w:rsidRPr="00CA3AC6">
        <w:rPr>
          <w:bCs/>
          <w:sz w:val="24"/>
          <w:szCs w:val="24"/>
        </w:rPr>
        <w:t xml:space="preserve">- 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  </w:t>
      </w:r>
    </w:p>
    <w:p w:rsidR="00401565" w:rsidRPr="00CA3AC6" w:rsidRDefault="00401565" w:rsidP="00B2446F">
      <w:pPr>
        <w:ind w:left="567"/>
        <w:contextualSpacing/>
        <w:jc w:val="both"/>
        <w:rPr>
          <w:b/>
          <w:bCs/>
          <w:sz w:val="24"/>
          <w:szCs w:val="24"/>
        </w:rPr>
      </w:pPr>
    </w:p>
    <w:p w:rsidR="00401565" w:rsidRPr="00CA3AC6" w:rsidRDefault="00401565" w:rsidP="00B2446F">
      <w:pPr>
        <w:ind w:left="567"/>
        <w:contextualSpacing/>
        <w:jc w:val="both"/>
        <w:rPr>
          <w:b/>
          <w:bCs/>
          <w:sz w:val="24"/>
          <w:szCs w:val="24"/>
        </w:rPr>
      </w:pPr>
      <w:r w:rsidRPr="00CA3AC6">
        <w:rPr>
          <w:b/>
          <w:bCs/>
          <w:sz w:val="24"/>
          <w:szCs w:val="24"/>
        </w:rPr>
        <w:t>6. Порядок проведения инвентаризации имущества и обязательств.</w:t>
      </w:r>
    </w:p>
    <w:p w:rsidR="00401565" w:rsidRPr="00CA3AC6" w:rsidRDefault="00401565" w:rsidP="00B2446F">
      <w:pPr>
        <w:ind w:left="567"/>
        <w:contextualSpacing/>
        <w:jc w:val="both"/>
        <w:rPr>
          <w:sz w:val="24"/>
          <w:szCs w:val="24"/>
        </w:rPr>
      </w:pPr>
      <w:r w:rsidRPr="00CA3AC6">
        <w:rPr>
          <w:sz w:val="24"/>
          <w:szCs w:val="24"/>
        </w:rPr>
        <w:t xml:space="preserve"> </w:t>
      </w:r>
    </w:p>
    <w:p w:rsidR="0017190D" w:rsidRPr="00CA3AC6" w:rsidRDefault="00B6735A"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00AC1CF9" w:rsidRPr="00CA3AC6">
        <w:rPr>
          <w:sz w:val="24"/>
          <w:szCs w:val="24"/>
        </w:rPr>
        <w:t>В</w:t>
      </w:r>
      <w:r w:rsidR="00401565" w:rsidRPr="00CA3AC6">
        <w:rPr>
          <w:sz w:val="24"/>
          <w:szCs w:val="24"/>
        </w:rPr>
        <w:t xml:space="preserve"> администрации сельского поселения Локосово инвентаризация осуществляется в соответствии с  требованиями Методических указаний по инвентаризации имущества и </w:t>
      </w:r>
      <w:r w:rsidR="00401565" w:rsidRPr="00CA3AC6">
        <w:rPr>
          <w:sz w:val="24"/>
          <w:szCs w:val="24"/>
        </w:rPr>
        <w:lastRenderedPageBreak/>
        <w:t>финансовых обязательств, утвержденных Приказом Минфина РФ от 13.06.1995  № 49</w:t>
      </w:r>
      <w:r w:rsidR="00AC1CF9" w:rsidRPr="00CA3AC6">
        <w:rPr>
          <w:sz w:val="24"/>
          <w:szCs w:val="24"/>
        </w:rPr>
        <w:t xml:space="preserve"> и  на основании статьи 11 Закона от 6 декабря 2011 № 402-ФЗ, </w:t>
      </w:r>
      <w:r w:rsidR="00197AD6" w:rsidRPr="00CA3AC6">
        <w:rPr>
          <w:rFonts w:eastAsia="Calibri"/>
          <w:sz w:val="24"/>
          <w:szCs w:val="24"/>
        </w:rPr>
        <w:t xml:space="preserve">раздел </w:t>
      </w:r>
      <w:r w:rsidR="00197AD6" w:rsidRPr="00CA3AC6">
        <w:rPr>
          <w:rFonts w:eastAsia="Calibri"/>
          <w:sz w:val="24"/>
          <w:szCs w:val="24"/>
          <w:lang w:val="en-US"/>
        </w:rPr>
        <w:t>VIII</w:t>
      </w:r>
      <w:r w:rsidR="00197AD6" w:rsidRPr="00CA3AC6">
        <w:rPr>
          <w:rFonts w:eastAsia="Calibri"/>
          <w:sz w:val="24"/>
          <w:szCs w:val="24"/>
        </w:rPr>
        <w:t xml:space="preserve"> СГС «Концептуальные основы бухучета и отчетности».</w:t>
      </w:r>
      <w:r w:rsidR="00197AD6" w:rsidRPr="00CA3AC6">
        <w:rPr>
          <w:sz w:val="24"/>
          <w:szCs w:val="24"/>
        </w:rPr>
        <w:t xml:space="preserve"> </w:t>
      </w:r>
      <w:r w:rsidR="00AC1CF9" w:rsidRPr="00CA3AC6">
        <w:rPr>
          <w:sz w:val="24"/>
          <w:szCs w:val="24"/>
        </w:rPr>
        <w:t xml:space="preserve"> (Приложение 1</w:t>
      </w:r>
      <w:r w:rsidR="00814698" w:rsidRPr="00CA3AC6">
        <w:rPr>
          <w:sz w:val="24"/>
          <w:szCs w:val="24"/>
        </w:rPr>
        <w:t>6</w:t>
      </w:r>
      <w:r w:rsidR="00AC1CF9" w:rsidRPr="00CA3AC6">
        <w:rPr>
          <w:sz w:val="24"/>
          <w:szCs w:val="24"/>
        </w:rPr>
        <w:t xml:space="preserve"> к Положению).</w:t>
      </w:r>
      <w:r w:rsidR="0017190D" w:rsidRPr="00CA3AC6">
        <w:rPr>
          <w:sz w:val="24"/>
          <w:szCs w:val="24"/>
        </w:rPr>
        <w:t xml:space="preserve"> </w:t>
      </w:r>
    </w:p>
    <w:p w:rsidR="00401565" w:rsidRPr="00CA3AC6" w:rsidRDefault="00401565" w:rsidP="00B2446F">
      <w:pPr>
        <w:ind w:firstLine="708"/>
        <w:contextualSpacing/>
        <w:jc w:val="both"/>
        <w:rPr>
          <w:sz w:val="24"/>
          <w:szCs w:val="24"/>
        </w:rPr>
      </w:pPr>
      <w:r w:rsidRPr="00CA3AC6">
        <w:rPr>
          <w:sz w:val="24"/>
          <w:szCs w:val="24"/>
        </w:rPr>
        <w:t xml:space="preserve">Инвентаризация имущества и обязательств (в т.ч. числящихся на </w:t>
      </w:r>
      <w:proofErr w:type="spellStart"/>
      <w:r w:rsidRPr="00CA3AC6">
        <w:rPr>
          <w:sz w:val="24"/>
          <w:szCs w:val="24"/>
        </w:rPr>
        <w:t>забалансовых</w:t>
      </w:r>
      <w:proofErr w:type="spellEnd"/>
      <w:r w:rsidRPr="00CA3AC6">
        <w:rPr>
          <w:sz w:val="24"/>
          <w:szCs w:val="24"/>
        </w:rPr>
        <w:t xml:space="preserve"> счетах), за исключением случаев, когда её проведение обязательно, проводится:</w:t>
      </w:r>
    </w:p>
    <w:p w:rsidR="00401565" w:rsidRPr="00CA3AC6" w:rsidRDefault="00401565" w:rsidP="00B2446F">
      <w:pPr>
        <w:contextualSpacing/>
        <w:jc w:val="both"/>
        <w:rPr>
          <w:sz w:val="24"/>
          <w:szCs w:val="24"/>
        </w:rPr>
      </w:pPr>
      <w:r w:rsidRPr="00CA3AC6">
        <w:rPr>
          <w:sz w:val="24"/>
          <w:szCs w:val="24"/>
        </w:rPr>
        <w:t>- по дебиторской и кредиторской задолженности – один раз в год по состоянию на 1 января;</w:t>
      </w:r>
    </w:p>
    <w:p w:rsidR="00401565" w:rsidRPr="00CA3AC6" w:rsidRDefault="00401565" w:rsidP="00B2446F">
      <w:pPr>
        <w:contextualSpacing/>
        <w:jc w:val="both"/>
        <w:rPr>
          <w:sz w:val="24"/>
          <w:szCs w:val="24"/>
        </w:rPr>
      </w:pPr>
      <w:r w:rsidRPr="00CA3AC6">
        <w:rPr>
          <w:sz w:val="24"/>
          <w:szCs w:val="24"/>
        </w:rPr>
        <w:t>- по материальным запасам – один раз в год по состоянию на 1 октября;</w:t>
      </w:r>
    </w:p>
    <w:p w:rsidR="00401565" w:rsidRPr="00CA3AC6" w:rsidRDefault="00401565" w:rsidP="00B2446F">
      <w:pPr>
        <w:contextualSpacing/>
        <w:jc w:val="both"/>
        <w:rPr>
          <w:sz w:val="24"/>
          <w:szCs w:val="24"/>
        </w:rPr>
      </w:pPr>
      <w:r w:rsidRPr="00CA3AC6">
        <w:rPr>
          <w:sz w:val="24"/>
          <w:szCs w:val="24"/>
        </w:rPr>
        <w:t>- по основным средствам – один раз в год по состоянию на 1 октября.</w:t>
      </w:r>
    </w:p>
    <w:p w:rsidR="00401565" w:rsidRPr="00CA3AC6" w:rsidRDefault="00401565" w:rsidP="00B2446F">
      <w:pPr>
        <w:tabs>
          <w:tab w:val="left" w:pos="709"/>
        </w:tabs>
        <w:ind w:firstLine="708"/>
        <w:contextualSpacing/>
        <w:jc w:val="both"/>
        <w:rPr>
          <w:sz w:val="24"/>
          <w:szCs w:val="24"/>
        </w:rPr>
      </w:pPr>
      <w:r w:rsidRPr="00CA3AC6">
        <w:rPr>
          <w:sz w:val="24"/>
          <w:szCs w:val="24"/>
        </w:rPr>
        <w:t>Для проведения контроля, обеспечивающего сохранность материальных ценностей, помимо случаев, установленных нормативными актами, проведение внеплановой инвентаризации могут инициировать следующие должностные лица:</w:t>
      </w:r>
    </w:p>
    <w:p w:rsidR="00401565" w:rsidRPr="00CA3AC6" w:rsidRDefault="00401565" w:rsidP="00B2446F">
      <w:pPr>
        <w:pStyle w:val="21"/>
        <w:shd w:val="clear" w:color="auto" w:fill="auto"/>
        <w:contextualSpacing/>
        <w:rPr>
          <w:i w:val="0"/>
          <w:sz w:val="24"/>
        </w:rPr>
      </w:pPr>
      <w:r w:rsidRPr="00CA3AC6">
        <w:rPr>
          <w:i w:val="0"/>
          <w:sz w:val="24"/>
        </w:rPr>
        <w:t>- главный бухгалтер - по дебиторской и кредиторской задолженности,   денежным средствам в кассе администрации сельского поселения Локосово;</w:t>
      </w:r>
      <w:r w:rsidRPr="00CA3AC6">
        <w:rPr>
          <w:i w:val="0"/>
          <w:sz w:val="24"/>
        </w:rPr>
        <w:tab/>
      </w:r>
    </w:p>
    <w:p w:rsidR="00401565" w:rsidRPr="00CA3AC6" w:rsidRDefault="00401565" w:rsidP="00B2446F">
      <w:pPr>
        <w:contextualSpacing/>
        <w:jc w:val="both"/>
        <w:rPr>
          <w:sz w:val="24"/>
          <w:szCs w:val="24"/>
        </w:rPr>
      </w:pPr>
      <w:r w:rsidRPr="00CA3AC6">
        <w:rPr>
          <w:iCs/>
          <w:sz w:val="24"/>
          <w:szCs w:val="24"/>
        </w:rPr>
        <w:t>-  глава сельского поселения Локосово  - по основным средствам и иному имуществу учреждения.</w:t>
      </w:r>
    </w:p>
    <w:p w:rsidR="00401565" w:rsidRPr="00CA3AC6" w:rsidRDefault="005C4A4F" w:rsidP="00B2446F">
      <w:pPr>
        <w:pStyle w:val="a4"/>
        <w:tabs>
          <w:tab w:val="left" w:pos="709"/>
        </w:tabs>
        <w:contextualSpacing/>
        <w:jc w:val="both"/>
        <w:rPr>
          <w:color w:val="000000"/>
          <w:sz w:val="24"/>
          <w:szCs w:val="24"/>
        </w:rPr>
      </w:pPr>
      <w:r w:rsidRPr="00CA3AC6">
        <w:rPr>
          <w:sz w:val="24"/>
          <w:szCs w:val="24"/>
        </w:rPr>
        <w:tab/>
      </w:r>
      <w:r w:rsidR="00401565" w:rsidRPr="00CA3AC6">
        <w:rPr>
          <w:sz w:val="24"/>
          <w:szCs w:val="24"/>
        </w:rPr>
        <w:t xml:space="preserve">Состав инвентаризационных комиссий определяется из числа сотрудников администрации сельского поселения Локосово распоряжением главой администрации сельского поселения Локосово. </w:t>
      </w:r>
    </w:p>
    <w:p w:rsidR="00401565" w:rsidRPr="00CA3AC6" w:rsidRDefault="00401565" w:rsidP="00B2446F">
      <w:pPr>
        <w:ind w:firstLine="708"/>
        <w:contextualSpacing/>
        <w:jc w:val="both"/>
        <w:rPr>
          <w:b/>
          <w:bCs/>
          <w:sz w:val="24"/>
          <w:szCs w:val="24"/>
        </w:rPr>
      </w:pPr>
      <w:r w:rsidRPr="00CA3AC6">
        <w:rPr>
          <w:b/>
          <w:bCs/>
          <w:sz w:val="24"/>
          <w:szCs w:val="24"/>
        </w:rPr>
        <w:t xml:space="preserve">                                 </w:t>
      </w:r>
    </w:p>
    <w:p w:rsidR="00401565" w:rsidRPr="00CA3AC6" w:rsidRDefault="009B260E" w:rsidP="00B2446F">
      <w:pPr>
        <w:ind w:firstLine="708"/>
        <w:contextualSpacing/>
        <w:jc w:val="both"/>
        <w:rPr>
          <w:b/>
          <w:bCs/>
          <w:sz w:val="24"/>
          <w:szCs w:val="24"/>
        </w:rPr>
      </w:pPr>
      <w:r w:rsidRPr="00CA3AC6">
        <w:rPr>
          <w:b/>
          <w:bCs/>
          <w:sz w:val="24"/>
          <w:szCs w:val="24"/>
        </w:rPr>
        <w:t xml:space="preserve">           </w:t>
      </w:r>
      <w:r w:rsidR="00AC1CF9" w:rsidRPr="00CA3AC6">
        <w:rPr>
          <w:b/>
          <w:bCs/>
          <w:sz w:val="24"/>
          <w:szCs w:val="24"/>
        </w:rPr>
        <w:t>7</w:t>
      </w:r>
      <w:r w:rsidR="00401565" w:rsidRPr="00CA3AC6">
        <w:rPr>
          <w:b/>
          <w:bCs/>
          <w:sz w:val="24"/>
          <w:szCs w:val="24"/>
        </w:rPr>
        <w:t xml:space="preserve">. </w:t>
      </w:r>
      <w:r w:rsidRPr="00CA3AC6">
        <w:rPr>
          <w:b/>
          <w:bCs/>
          <w:sz w:val="24"/>
          <w:szCs w:val="24"/>
        </w:rPr>
        <w:t xml:space="preserve">Учет отдельных </w:t>
      </w:r>
      <w:r w:rsidR="00401565" w:rsidRPr="00CA3AC6">
        <w:rPr>
          <w:b/>
          <w:bCs/>
          <w:sz w:val="24"/>
          <w:szCs w:val="24"/>
        </w:rPr>
        <w:t>видов имущества и обязательств.</w:t>
      </w:r>
    </w:p>
    <w:p w:rsidR="004849A7" w:rsidRPr="00CA3AC6" w:rsidRDefault="004849A7" w:rsidP="00B2446F">
      <w:pPr>
        <w:ind w:firstLine="708"/>
        <w:contextualSpacing/>
        <w:jc w:val="both"/>
        <w:rPr>
          <w:b/>
          <w:bCs/>
          <w:sz w:val="24"/>
          <w:szCs w:val="24"/>
        </w:rPr>
      </w:pPr>
    </w:p>
    <w:p w:rsidR="004849A7" w:rsidRPr="00CA3AC6" w:rsidRDefault="004849A7"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Pr="00CA3AC6">
        <w:rPr>
          <w:rFonts w:eastAsia="Calibri"/>
          <w:sz w:val="24"/>
          <w:szCs w:val="24"/>
        </w:rPr>
        <w:t>Бюджетный учет ведется по первичным документам, которые проверены сотрудниками бухгалтерии в соответствии с Положением о</w:t>
      </w:r>
      <w:r w:rsidR="00993598" w:rsidRPr="00CA3AC6">
        <w:rPr>
          <w:sz w:val="24"/>
          <w:szCs w:val="24"/>
        </w:rPr>
        <w:t xml:space="preserve"> внутреннем финансовом контроле. </w:t>
      </w:r>
      <w:r w:rsidRPr="00CA3AC6">
        <w:rPr>
          <w:rFonts w:eastAsia="Calibri"/>
          <w:sz w:val="24"/>
          <w:szCs w:val="24"/>
        </w:rPr>
        <w:t>Основание: пункт 3 Инструкции к Единому плану счетов № 157н, пункт 23 СГС «Концептуальные основы бухучета и отчетности».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00993598" w:rsidRPr="00CA3AC6">
        <w:rPr>
          <w:sz w:val="24"/>
          <w:szCs w:val="24"/>
        </w:rPr>
        <w:t xml:space="preserve"> </w:t>
      </w:r>
      <w:r w:rsidRPr="00CA3AC6">
        <w:rPr>
          <w:rFonts w:eastAsia="Calibri"/>
          <w:sz w:val="24"/>
          <w:szCs w:val="24"/>
        </w:rPr>
        <w:t>Основание: пункт 54 СГС «Концептуальные основы бухучета и отчетности».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4849A7" w:rsidRPr="00CA3AC6" w:rsidRDefault="004849A7"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Основание: пункт 6 СГС «Учетная политика, оценочные значения и ошибки».</w:t>
      </w:r>
    </w:p>
    <w:p w:rsidR="00C13B5E" w:rsidRPr="00CA3AC6" w:rsidRDefault="00C13B5E" w:rsidP="00C13B5E">
      <w:pPr>
        <w:spacing w:after="125"/>
        <w:ind w:firstLine="708"/>
        <w:jc w:val="both"/>
        <w:rPr>
          <w:sz w:val="24"/>
          <w:szCs w:val="24"/>
        </w:rPr>
      </w:pPr>
      <w:r w:rsidRPr="00CA3AC6">
        <w:rPr>
          <w:sz w:val="24"/>
          <w:szCs w:val="24"/>
        </w:rPr>
        <w:t xml:space="preserve">Расчеты с целевыми поступлениями на </w:t>
      </w:r>
      <w:proofErr w:type="spellStart"/>
      <w:r w:rsidRPr="00CA3AC6">
        <w:rPr>
          <w:sz w:val="24"/>
          <w:szCs w:val="24"/>
        </w:rPr>
        <w:t>забалансовом</w:t>
      </w:r>
      <w:proofErr w:type="spellEnd"/>
      <w:r w:rsidRPr="00CA3AC6">
        <w:rPr>
          <w:sz w:val="24"/>
          <w:szCs w:val="24"/>
        </w:rPr>
        <w:t xml:space="preserve"> счете 17 и целевыми выбытиями на </w:t>
      </w:r>
      <w:proofErr w:type="spellStart"/>
      <w:r w:rsidRPr="00CA3AC6">
        <w:rPr>
          <w:sz w:val="24"/>
          <w:szCs w:val="24"/>
        </w:rPr>
        <w:t>забалансовом</w:t>
      </w:r>
      <w:proofErr w:type="spellEnd"/>
      <w:r w:rsidRPr="00CA3AC6">
        <w:rPr>
          <w:sz w:val="24"/>
          <w:szCs w:val="24"/>
        </w:rPr>
        <w:t xml:space="preserve"> счете 18 ведутся в разрезе </w:t>
      </w:r>
      <w:r w:rsidRPr="00CA3AC6">
        <w:rPr>
          <w:iCs/>
          <w:sz w:val="24"/>
          <w:szCs w:val="24"/>
        </w:rPr>
        <w:t>контрагентов, уникальных идентификаторов начислений (УИН), кодов целей и правовых оснований, включая дату исполнения</w:t>
      </w:r>
      <w:r w:rsidRPr="00CA3AC6">
        <w:rPr>
          <w:sz w:val="24"/>
          <w:szCs w:val="24"/>
        </w:rPr>
        <w:t>».</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textAlignment w:val="baseline"/>
        <w:rPr>
          <w:rFonts w:ascii="Times New Roman" w:hAnsi="Times New Roman" w:cs="Times New Roman" w:hint="default"/>
          <w:b/>
          <w:iCs/>
          <w:color w:val="000000"/>
          <w:bdr w:val="none" w:sz="0" w:space="0" w:color="auto" w:frame="1"/>
        </w:rPr>
      </w:pPr>
      <w:r w:rsidRPr="00CA3AC6">
        <w:rPr>
          <w:rFonts w:ascii="Times New Roman" w:hAnsi="Times New Roman" w:cs="Times New Roman" w:hint="default"/>
          <w:b/>
          <w:iCs/>
          <w:color w:val="000000"/>
          <w:bdr w:val="none" w:sz="0" w:space="0" w:color="auto" w:frame="1"/>
        </w:rPr>
        <w:t>Основные средства.</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textAlignment w:val="baseline"/>
        <w:rPr>
          <w:rFonts w:ascii="Times New Roman" w:hAnsi="Times New Roman" w:cs="Times New Roman" w:hint="default"/>
          <w:b/>
          <w:color w:val="000000"/>
        </w:rPr>
      </w:pPr>
    </w:p>
    <w:p w:rsidR="00401565" w:rsidRPr="00CA3AC6" w:rsidRDefault="00401565" w:rsidP="00B2446F">
      <w:pPr>
        <w:pStyle w:val="a4"/>
        <w:tabs>
          <w:tab w:val="left" w:pos="567"/>
          <w:tab w:val="left" w:pos="709"/>
        </w:tabs>
        <w:contextualSpacing/>
        <w:jc w:val="both"/>
        <w:rPr>
          <w:sz w:val="24"/>
          <w:szCs w:val="24"/>
        </w:rPr>
      </w:pPr>
      <w:r w:rsidRPr="00CA3AC6">
        <w:rPr>
          <w:sz w:val="24"/>
          <w:szCs w:val="24"/>
        </w:rPr>
        <w:t xml:space="preserve">   </w:t>
      </w:r>
      <w:r w:rsidRPr="00CA3AC6">
        <w:rPr>
          <w:sz w:val="24"/>
          <w:szCs w:val="24"/>
        </w:rPr>
        <w:tab/>
      </w:r>
      <w:r w:rsidRPr="00CA3AC6">
        <w:rPr>
          <w:sz w:val="24"/>
          <w:szCs w:val="24"/>
        </w:rPr>
        <w:tab/>
        <w:t>В составе основных средств учитываются материальные объекты, используемые в процессе деятельности администрацией сельского поселения Локосово при выполнении работ или оказании услуг либо для управленческих нужд, независимо от стоимости объектов основных средств со сроком полезного использования более 12 месяцев</w:t>
      </w:r>
      <w:r w:rsidR="00C75CE1" w:rsidRPr="00CA3AC6">
        <w:rPr>
          <w:sz w:val="24"/>
          <w:szCs w:val="24"/>
        </w:rPr>
        <w:t>, а также штампы, печати и инвентарь.</w:t>
      </w:r>
      <w:r w:rsidRPr="00CA3AC6">
        <w:rPr>
          <w:sz w:val="24"/>
          <w:szCs w:val="24"/>
        </w:rPr>
        <w:t xml:space="preserve"> Первоначальной стоимостью основных сре</w:t>
      </w:r>
      <w:proofErr w:type="gramStart"/>
      <w:r w:rsidRPr="00CA3AC6">
        <w:rPr>
          <w:sz w:val="24"/>
          <w:szCs w:val="24"/>
        </w:rPr>
        <w:t>дств пр</w:t>
      </w:r>
      <w:proofErr w:type="gramEnd"/>
      <w:r w:rsidRPr="00CA3AC6">
        <w:rPr>
          <w:sz w:val="24"/>
          <w:szCs w:val="24"/>
        </w:rPr>
        <w:t>изнаётся сумма фактических вложений в их приобретение, сооружение и изготовление.</w:t>
      </w:r>
    </w:p>
    <w:p w:rsidR="00401565" w:rsidRPr="00CA3AC6" w:rsidRDefault="00401565" w:rsidP="00B2446F">
      <w:pPr>
        <w:pStyle w:val="a4"/>
        <w:tabs>
          <w:tab w:val="left" w:pos="567"/>
          <w:tab w:val="left" w:pos="709"/>
        </w:tabs>
        <w:ind w:firstLine="567"/>
        <w:contextualSpacing/>
        <w:jc w:val="both"/>
        <w:rPr>
          <w:sz w:val="24"/>
          <w:szCs w:val="24"/>
        </w:rPr>
      </w:pPr>
      <w:r w:rsidRPr="00CA3AC6">
        <w:rPr>
          <w:sz w:val="24"/>
          <w:szCs w:val="24"/>
        </w:rPr>
        <w:tab/>
        <w:t xml:space="preserve">Согласно Инструкции к Единому плану счетов № 157н. пункты </w:t>
      </w:r>
      <w:hyperlink r:id="rId87" w:anchor="/document/99/902249301/XA00M8G2MQ/" w:tooltip="23. Объекты нефинансовых активов принимаются к бухгалтерскому учету по их первоначальной (фактической) стоимости..." w:history="1">
        <w:r w:rsidRPr="00CA3AC6">
          <w:rPr>
            <w:rStyle w:val="ac"/>
            <w:color w:val="auto"/>
            <w:sz w:val="24"/>
            <w:szCs w:val="24"/>
            <w:u w:val="none"/>
            <w:bdr w:val="none" w:sz="0" w:space="0" w:color="auto" w:frame="1"/>
          </w:rPr>
          <w:t>23–25</w:t>
        </w:r>
      </w:hyperlink>
      <w:r w:rsidRPr="00CA3AC6">
        <w:rPr>
          <w:sz w:val="24"/>
          <w:szCs w:val="24"/>
        </w:rPr>
        <w:t xml:space="preserve">, </w:t>
      </w:r>
      <w:hyperlink r:id="rId88" w:anchor="/document/99/902249301/ZAP227E3CR/" w:tooltip="38. Счет предназначен для учета операций с материальными объектами, относящимися в соответствии с положениями настоящей Инструкции..." w:history="1">
        <w:r w:rsidRPr="00CA3AC6">
          <w:rPr>
            <w:rStyle w:val="ac"/>
            <w:color w:val="auto"/>
            <w:sz w:val="24"/>
            <w:szCs w:val="24"/>
            <w:u w:val="none"/>
            <w:bdr w:val="none" w:sz="0" w:space="0" w:color="auto" w:frame="1"/>
          </w:rPr>
          <w:t>38</w:t>
        </w:r>
      </w:hyperlink>
      <w:r w:rsidRPr="00CA3AC6">
        <w:rPr>
          <w:sz w:val="24"/>
          <w:szCs w:val="24"/>
        </w:rPr>
        <w:t xml:space="preserve">, </w:t>
      </w:r>
      <w:hyperlink r:id="rId89" w:anchor="/document/99/902249301/XA00M8U2MR/" w:tooltip="39. К основным средствам не относятся предметы, служащие менее двенадцати месяцев, независимо от их стоимости, материальные объекты имущества, относящиеся в соответствии с положениями..." w:history="1">
        <w:r w:rsidRPr="00CA3AC6">
          <w:rPr>
            <w:rStyle w:val="ac"/>
            <w:color w:val="auto"/>
            <w:sz w:val="24"/>
            <w:szCs w:val="24"/>
            <w:u w:val="none"/>
            <w:bdr w:val="none" w:sz="0" w:space="0" w:color="auto" w:frame="1"/>
          </w:rPr>
          <w:t>39</w:t>
        </w:r>
      </w:hyperlink>
      <w:r w:rsidRPr="00CA3AC6">
        <w:rPr>
          <w:sz w:val="24"/>
          <w:szCs w:val="24"/>
        </w:rPr>
        <w:t xml:space="preserve">, </w:t>
      </w:r>
      <w:hyperlink r:id="rId90" w:anchor="/document/99/902249301/XA00M4E2MK/" w:tooltip="47. В целях определения первоначальной стоимости объекта основного средства при его приобретении за плату, сооружении и (или) изготовлении фактические вложения учреждения формируются..." w:history="1">
        <w:r w:rsidRPr="00CA3AC6">
          <w:rPr>
            <w:rStyle w:val="ac"/>
            <w:color w:val="auto"/>
            <w:sz w:val="24"/>
            <w:szCs w:val="24"/>
            <w:u w:val="none"/>
            <w:bdr w:val="none" w:sz="0" w:space="0" w:color="auto" w:frame="1"/>
          </w:rPr>
          <w:t>47</w:t>
        </w:r>
      </w:hyperlink>
      <w:r w:rsidRPr="00CA3AC6">
        <w:rPr>
          <w:sz w:val="24"/>
          <w:szCs w:val="24"/>
        </w:rPr>
        <w:t>.</w:t>
      </w:r>
    </w:p>
    <w:p w:rsidR="00401565" w:rsidRPr="00CA3AC6" w:rsidRDefault="00A0399E"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sz w:val="24"/>
          <w:szCs w:val="24"/>
        </w:rPr>
        <w:tab/>
      </w:r>
      <w:r w:rsidRPr="00CA3AC6">
        <w:rPr>
          <w:rFonts w:eastAsia="Calibri"/>
          <w:sz w:val="24"/>
          <w:szCs w:val="24"/>
        </w:rPr>
        <w:t>Уникальный инвентарный номер состоит из десяти знаков и присваивается в порядке:</w:t>
      </w:r>
    </w:p>
    <w:p w:rsidR="00A0399E" w:rsidRPr="00CA3AC6" w:rsidRDefault="00A0399E"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r w:rsidR="0037797A" w:rsidRPr="00CA3AC6">
        <w:rPr>
          <w:rFonts w:eastAsia="Calibri"/>
          <w:sz w:val="24"/>
          <w:szCs w:val="24"/>
        </w:rPr>
        <w:t xml:space="preserve"> </w:t>
      </w:r>
      <w:r w:rsidRPr="00CA3AC6">
        <w:rPr>
          <w:rFonts w:eastAsia="Calibri"/>
          <w:sz w:val="24"/>
          <w:szCs w:val="24"/>
        </w:rPr>
        <w:t xml:space="preserve">2–4-й разряды – код объекта учета синтетического счета в Плане счетов бюджетного учета (приложение 1 к </w:t>
      </w:r>
      <w:r w:rsidR="0037797A" w:rsidRPr="00CA3AC6">
        <w:rPr>
          <w:rFonts w:eastAsia="Calibri"/>
          <w:sz w:val="24"/>
          <w:szCs w:val="24"/>
        </w:rPr>
        <w:t>П</w:t>
      </w:r>
      <w:r w:rsidRPr="00CA3AC6">
        <w:rPr>
          <w:rFonts w:eastAsia="Calibri"/>
          <w:sz w:val="24"/>
          <w:szCs w:val="24"/>
        </w:rPr>
        <w:t>риказу Минфина от 06.12.2010 № 162н);</w:t>
      </w:r>
      <w:r w:rsidR="0037797A" w:rsidRPr="00CA3AC6">
        <w:rPr>
          <w:rFonts w:eastAsia="Calibri"/>
          <w:sz w:val="24"/>
          <w:szCs w:val="24"/>
        </w:rPr>
        <w:t xml:space="preserve"> </w:t>
      </w:r>
      <w:r w:rsidRPr="00CA3AC6">
        <w:rPr>
          <w:rFonts w:eastAsia="Calibri"/>
          <w:sz w:val="24"/>
          <w:szCs w:val="24"/>
        </w:rPr>
        <w:t>5–6-й разряды – код группы и вида синтетического счета Плана счетов бюджетного учета</w:t>
      </w:r>
      <w:r w:rsidR="0037797A" w:rsidRPr="00CA3AC6">
        <w:rPr>
          <w:rFonts w:eastAsia="Calibri"/>
          <w:sz w:val="24"/>
          <w:szCs w:val="24"/>
        </w:rPr>
        <w:t xml:space="preserve"> </w:t>
      </w:r>
      <w:r w:rsidRPr="00CA3AC6">
        <w:rPr>
          <w:rFonts w:eastAsia="Calibri"/>
          <w:sz w:val="24"/>
          <w:szCs w:val="24"/>
        </w:rPr>
        <w:lastRenderedPageBreak/>
        <w:t>(приложение 1 к приказу Минфина от 06.12.2010 № 162н);</w:t>
      </w:r>
      <w:r w:rsidR="0037797A" w:rsidRPr="00CA3AC6">
        <w:rPr>
          <w:rFonts w:eastAsia="Calibri"/>
          <w:sz w:val="24"/>
          <w:szCs w:val="24"/>
        </w:rPr>
        <w:t xml:space="preserve"> </w:t>
      </w:r>
      <w:r w:rsidRPr="00CA3AC6">
        <w:rPr>
          <w:rFonts w:eastAsia="Calibri"/>
          <w:sz w:val="24"/>
          <w:szCs w:val="24"/>
        </w:rPr>
        <w:t>7–10-й разряды –</w:t>
      </w:r>
      <w:r w:rsidR="0037797A" w:rsidRPr="00CA3AC6">
        <w:rPr>
          <w:rFonts w:eastAsia="Calibri"/>
          <w:sz w:val="24"/>
          <w:szCs w:val="24"/>
        </w:rPr>
        <w:t xml:space="preserve"> </w:t>
      </w:r>
      <w:r w:rsidRPr="00CA3AC6">
        <w:rPr>
          <w:rFonts w:eastAsia="Calibri"/>
          <w:sz w:val="24"/>
          <w:szCs w:val="24"/>
        </w:rPr>
        <w:t>порядковый номер нефинансового актива.</w:t>
      </w:r>
      <w:r w:rsidR="0037797A" w:rsidRPr="00CA3AC6">
        <w:rPr>
          <w:rFonts w:eastAsia="Calibri"/>
          <w:sz w:val="24"/>
          <w:szCs w:val="24"/>
        </w:rPr>
        <w:t xml:space="preserve"> </w:t>
      </w:r>
      <w:r w:rsidRPr="00CA3AC6">
        <w:rPr>
          <w:rFonts w:eastAsia="Calibri"/>
          <w:sz w:val="24"/>
          <w:szCs w:val="24"/>
        </w:rPr>
        <w:t>Основание: пункт 9 СГС «Основные средства», пункт 46 Инструкции к Единому плану счетов № 157н. </w:t>
      </w:r>
    </w:p>
    <w:p w:rsidR="00401565" w:rsidRPr="00CA3AC6" w:rsidRDefault="00401565" w:rsidP="00B2446F">
      <w:pPr>
        <w:pStyle w:val="a4"/>
        <w:tabs>
          <w:tab w:val="left" w:pos="709"/>
        </w:tabs>
        <w:ind w:firstLine="567"/>
        <w:contextualSpacing/>
        <w:jc w:val="both"/>
        <w:rPr>
          <w:sz w:val="24"/>
          <w:szCs w:val="24"/>
        </w:rPr>
      </w:pPr>
      <w:r w:rsidRPr="00CA3AC6">
        <w:rPr>
          <w:sz w:val="24"/>
          <w:szCs w:val="24"/>
        </w:rPr>
        <w:t> 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путём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401565" w:rsidRPr="00CA3AC6" w:rsidRDefault="00401565" w:rsidP="00B2446F">
      <w:pPr>
        <w:pStyle w:val="a4"/>
        <w:tabs>
          <w:tab w:val="left" w:pos="709"/>
        </w:tabs>
        <w:contextualSpacing/>
        <w:jc w:val="both"/>
        <w:rPr>
          <w:sz w:val="24"/>
          <w:szCs w:val="24"/>
        </w:rPr>
      </w:pPr>
      <w:r w:rsidRPr="00CA3AC6">
        <w:rPr>
          <w:sz w:val="24"/>
          <w:szCs w:val="24"/>
        </w:rPr>
        <w:t xml:space="preserve">   </w:t>
      </w:r>
      <w:r w:rsidRPr="00CA3AC6">
        <w:rPr>
          <w:sz w:val="24"/>
          <w:szCs w:val="24"/>
        </w:rPr>
        <w:tab/>
        <w:t xml:space="preserve">Учёт основных средств на соответствующих счетах Плана счетов бюджетного учета ведется в соответствии с требованиями </w:t>
      </w:r>
      <w:hyperlink r:id="rId91" w:anchor="/document/97/304//" w:history="1">
        <w:r w:rsidRPr="00CA3AC6">
          <w:rPr>
            <w:rStyle w:val="ac"/>
            <w:color w:val="auto"/>
            <w:sz w:val="24"/>
            <w:szCs w:val="24"/>
            <w:u w:val="none"/>
            <w:bdr w:val="none" w:sz="0" w:space="0" w:color="auto" w:frame="1"/>
          </w:rPr>
          <w:t>Общероссийского классификатора основных фондов ОК 013-2014</w:t>
        </w:r>
      </w:hyperlink>
      <w:r w:rsidRPr="00CA3AC6">
        <w:rPr>
          <w:sz w:val="24"/>
          <w:szCs w:val="24"/>
        </w:rPr>
        <w:t xml:space="preserve">, утвержденного </w:t>
      </w:r>
      <w:hyperlink r:id="rId92" w:anchor="/document/99/902054953//" w:history="1">
        <w:r w:rsidRPr="00CA3AC6">
          <w:rPr>
            <w:rStyle w:val="ac"/>
            <w:color w:val="auto"/>
            <w:sz w:val="24"/>
            <w:szCs w:val="24"/>
            <w:u w:val="none"/>
            <w:bdr w:val="none" w:sz="0" w:space="0" w:color="auto" w:frame="1"/>
          </w:rPr>
          <w:t xml:space="preserve">приказом </w:t>
        </w:r>
        <w:proofErr w:type="spellStart"/>
        <w:r w:rsidRPr="00CA3AC6">
          <w:rPr>
            <w:rStyle w:val="ac"/>
            <w:color w:val="auto"/>
            <w:sz w:val="24"/>
            <w:szCs w:val="24"/>
            <w:u w:val="none"/>
            <w:bdr w:val="none" w:sz="0" w:space="0" w:color="auto" w:frame="1"/>
          </w:rPr>
          <w:t>Росстандарта</w:t>
        </w:r>
        <w:proofErr w:type="spellEnd"/>
        <w:r w:rsidRPr="00CA3AC6">
          <w:rPr>
            <w:rStyle w:val="ac"/>
            <w:color w:val="auto"/>
            <w:sz w:val="24"/>
            <w:szCs w:val="24"/>
            <w:u w:val="none"/>
            <w:bdr w:val="none" w:sz="0" w:space="0" w:color="auto" w:frame="1"/>
          </w:rPr>
          <w:t xml:space="preserve">  от 12.12.2014г. №2018-ст.</w:t>
        </w:r>
      </w:hyperlink>
    </w:p>
    <w:p w:rsidR="00401565" w:rsidRPr="00CA3AC6" w:rsidRDefault="00401565" w:rsidP="00B2446F">
      <w:pPr>
        <w:pStyle w:val="a4"/>
        <w:contextualSpacing/>
        <w:jc w:val="both"/>
        <w:rPr>
          <w:sz w:val="24"/>
          <w:szCs w:val="24"/>
        </w:rPr>
      </w:pPr>
      <w:r w:rsidRPr="00CA3AC6">
        <w:rPr>
          <w:sz w:val="24"/>
          <w:szCs w:val="24"/>
        </w:rPr>
        <w:t>Согласно Инструкции к Единому плану счетов № 157н. пункт 45.</w:t>
      </w:r>
    </w:p>
    <w:p w:rsidR="00626F26" w:rsidRPr="00CA3AC6" w:rsidRDefault="00D95BDC"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4"/>
          <w:szCs w:val="24"/>
        </w:rPr>
      </w:pPr>
      <w:r w:rsidRPr="00CA3AC6">
        <w:rPr>
          <w:sz w:val="24"/>
          <w:szCs w:val="24"/>
        </w:rPr>
        <w:tab/>
      </w:r>
      <w:r w:rsidR="00626F26" w:rsidRPr="00CA3AC6">
        <w:rPr>
          <w:sz w:val="24"/>
          <w:szCs w:val="24"/>
        </w:rPr>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626F26" w:rsidRPr="00CA3AC6" w:rsidRDefault="00626F26" w:rsidP="00B2446F">
      <w:pPr>
        <w:pStyle w:val="a3"/>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4"/>
          <w:szCs w:val="24"/>
        </w:rPr>
      </w:pPr>
      <w:proofErr w:type="gramStart"/>
      <w:r w:rsidRPr="00CA3AC6">
        <w:rPr>
          <w:sz w:val="24"/>
          <w:szCs w:val="24"/>
        </w:rPr>
        <w:t xml:space="preserve">- 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w:t>
      </w:r>
      <w:proofErr w:type="spellStart"/>
      <w:r w:rsidRPr="00CA3AC6">
        <w:rPr>
          <w:sz w:val="24"/>
          <w:szCs w:val="24"/>
        </w:rPr>
        <w:t>веб-камеры</w:t>
      </w:r>
      <w:proofErr w:type="spellEnd"/>
      <w:r w:rsidRPr="00CA3AC6">
        <w:rPr>
          <w:sz w:val="24"/>
          <w:szCs w:val="24"/>
        </w:rPr>
        <w:t xml:space="preserve">, устройства захвата видео, внешние </w:t>
      </w:r>
      <w:proofErr w:type="spellStart"/>
      <w:r w:rsidRPr="00CA3AC6">
        <w:rPr>
          <w:sz w:val="24"/>
          <w:szCs w:val="24"/>
        </w:rPr>
        <w:t>ТВ-тюнеры</w:t>
      </w:r>
      <w:proofErr w:type="spellEnd"/>
      <w:r w:rsidRPr="00CA3AC6">
        <w:rPr>
          <w:sz w:val="24"/>
          <w:szCs w:val="24"/>
        </w:rPr>
        <w:t>, внешние накопители на жестких дисках;</w:t>
      </w:r>
      <w:proofErr w:type="gramEnd"/>
    </w:p>
    <w:p w:rsidR="00C75CE1" w:rsidRPr="00CA3AC6" w:rsidRDefault="00D95BDC"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00626F26" w:rsidRPr="00CA3AC6">
        <w:rPr>
          <w:sz w:val="24"/>
          <w:szCs w:val="24"/>
        </w:rPr>
        <w:t xml:space="preserve">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 на основание </w:t>
      </w:r>
      <w:r w:rsidR="00C75CE1" w:rsidRPr="00CA3AC6">
        <w:rPr>
          <w:rFonts w:eastAsia="Calibri"/>
          <w:sz w:val="24"/>
          <w:szCs w:val="24"/>
        </w:rPr>
        <w:t>пункт 10 СГС «Основные средства».</w:t>
      </w:r>
    </w:p>
    <w:p w:rsidR="00401565" w:rsidRPr="00CA3AC6" w:rsidRDefault="00401565"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4"/>
          <w:szCs w:val="24"/>
        </w:rPr>
      </w:pPr>
      <w:r w:rsidRPr="00CA3AC6">
        <w:rPr>
          <w:sz w:val="24"/>
          <w:szCs w:val="24"/>
        </w:rPr>
        <w:t xml:space="preserve">    </w:t>
      </w:r>
      <w:r w:rsidRPr="00CA3AC6">
        <w:rPr>
          <w:sz w:val="24"/>
          <w:szCs w:val="24"/>
        </w:rPr>
        <w:tab/>
        <w:t>К хозяйственному инвентарю относятся предметы конторского и хозяйственного пользования, непосредственно используемые в производственном процессе, спортивный инвентарь. Срок службы хозяйственного инвентаря устанавливается согласно (Приложение 13</w:t>
      </w:r>
      <w:r w:rsidRPr="00CA3AC6">
        <w:rPr>
          <w:iCs/>
          <w:sz w:val="24"/>
          <w:szCs w:val="24"/>
        </w:rPr>
        <w:t xml:space="preserve"> к настоящему Положению).</w:t>
      </w:r>
    </w:p>
    <w:p w:rsidR="00797301" w:rsidRPr="00CA3AC6" w:rsidRDefault="00401565"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 xml:space="preserve">  </w:t>
      </w:r>
      <w:r w:rsidRPr="00CA3AC6">
        <w:rPr>
          <w:sz w:val="24"/>
          <w:szCs w:val="24"/>
        </w:rPr>
        <w:tab/>
      </w:r>
      <w:r w:rsidR="00797301" w:rsidRPr="00CA3AC6">
        <w:rPr>
          <w:rFonts w:eastAsia="Calibri"/>
          <w:sz w:val="24"/>
          <w:szCs w:val="24"/>
        </w:rPr>
        <w:t>Начисление амортизации осуществляется следующим образом:</w:t>
      </w:r>
      <w:r w:rsidR="00797301" w:rsidRPr="00CA3AC6">
        <w:rPr>
          <w:rFonts w:eastAsia="Calibri"/>
          <w:sz w:val="24"/>
          <w:szCs w:val="24"/>
        </w:rPr>
        <w:br/>
        <w:t>– 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rsidR="00FC3916" w:rsidRPr="00CA3AC6" w:rsidRDefault="00797301"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 линейным методом – на остальные объекты основных средств.</w:t>
      </w:r>
      <w:r w:rsidRPr="00CA3AC6">
        <w:rPr>
          <w:rFonts w:eastAsia="Calibri"/>
          <w:sz w:val="24"/>
          <w:szCs w:val="24"/>
        </w:rPr>
        <w:br/>
        <w:t>Основание: пункты 36, 37 СГС «Основные средства».</w:t>
      </w:r>
    </w:p>
    <w:p w:rsidR="00797301" w:rsidRPr="00CA3AC6" w:rsidRDefault="00FC391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ab/>
      </w:r>
      <w:r w:rsidR="00797301" w:rsidRPr="00CA3AC6">
        <w:rPr>
          <w:rFonts w:eastAsia="Calibri"/>
          <w:sz w:val="24"/>
          <w:szCs w:val="24"/>
        </w:rPr>
        <w:t xml:space="preserve">В </w:t>
      </w:r>
      <w:proofErr w:type="gramStart"/>
      <w:r w:rsidR="00797301" w:rsidRPr="00CA3AC6">
        <w:rPr>
          <w:rFonts w:eastAsia="Calibri"/>
          <w:sz w:val="24"/>
          <w:szCs w:val="24"/>
        </w:rPr>
        <w:t>случаях</w:t>
      </w:r>
      <w:proofErr w:type="gramEnd"/>
      <w:r w:rsidR="00797301" w:rsidRPr="00CA3AC6">
        <w:rPr>
          <w:rFonts w:eastAsia="Calibri"/>
          <w:sz w:val="24"/>
          <w:szCs w:val="24"/>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sidR="0037797A" w:rsidRPr="00CA3AC6">
        <w:rPr>
          <w:rFonts w:eastAsia="Calibri"/>
          <w:sz w:val="24"/>
          <w:szCs w:val="24"/>
        </w:rPr>
        <w:t xml:space="preserve"> </w:t>
      </w:r>
      <w:r w:rsidR="00797301" w:rsidRPr="00CA3AC6">
        <w:rPr>
          <w:rFonts w:eastAsia="Calibri"/>
          <w:sz w:val="24"/>
          <w:szCs w:val="24"/>
        </w:rPr>
        <w:t>Основание: пункт 40 СГС «Основные средства».</w:t>
      </w:r>
    </w:p>
    <w:p w:rsidR="00797301" w:rsidRPr="00CA3AC6" w:rsidRDefault="00401565" w:rsidP="00B2446F">
      <w:pPr>
        <w:pStyle w:val="a4"/>
        <w:contextualSpacing/>
        <w:jc w:val="both"/>
        <w:rPr>
          <w:sz w:val="24"/>
          <w:szCs w:val="24"/>
        </w:rPr>
      </w:pPr>
      <w:r w:rsidRPr="00CA3AC6">
        <w:rPr>
          <w:sz w:val="24"/>
          <w:szCs w:val="24"/>
        </w:rPr>
        <w:t xml:space="preserve">   </w:t>
      </w:r>
      <w:r w:rsidRPr="00CA3AC6">
        <w:rPr>
          <w:sz w:val="24"/>
          <w:szCs w:val="24"/>
        </w:rPr>
        <w:tab/>
      </w:r>
      <w:r w:rsidR="00797301" w:rsidRPr="00CA3AC6">
        <w:rPr>
          <w:sz w:val="24"/>
          <w:szCs w:val="24"/>
        </w:rPr>
        <w:t>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 комиссии по поступлению и выбытию активов установлен в приложении 2 настоящей Учетной политики</w:t>
      </w:r>
      <w:r w:rsidR="00F346FD" w:rsidRPr="00CA3AC6">
        <w:rPr>
          <w:sz w:val="24"/>
          <w:szCs w:val="24"/>
        </w:rPr>
        <w:t xml:space="preserve"> и согласно:</w:t>
      </w:r>
    </w:p>
    <w:p w:rsidR="0037797A" w:rsidRPr="00CA3AC6" w:rsidRDefault="00401565" w:rsidP="0037797A">
      <w:pPr>
        <w:pStyle w:val="a4"/>
        <w:contextualSpacing/>
        <w:jc w:val="both"/>
        <w:rPr>
          <w:sz w:val="24"/>
          <w:szCs w:val="24"/>
        </w:rPr>
      </w:pPr>
      <w:r w:rsidRPr="00CA3AC6">
        <w:rPr>
          <w:sz w:val="24"/>
          <w:szCs w:val="24"/>
        </w:rPr>
        <w:t>– информации, содержащейся в Общероссийском классификаторе основных фондов ОК 013-2014;</w:t>
      </w:r>
    </w:p>
    <w:p w:rsidR="00401565" w:rsidRPr="00CA3AC6" w:rsidRDefault="00401565" w:rsidP="0037797A">
      <w:pPr>
        <w:pStyle w:val="a4"/>
        <w:contextualSpacing/>
        <w:jc w:val="both"/>
        <w:rPr>
          <w:sz w:val="24"/>
          <w:szCs w:val="24"/>
        </w:rPr>
      </w:pPr>
      <w:r w:rsidRPr="00CA3AC6">
        <w:rPr>
          <w:sz w:val="24"/>
          <w:szCs w:val="24"/>
        </w:rPr>
        <w:t>– рекомендаций, содержащихся в документах производителя, – при отсутствии соответствующих норм в законодательстве РФ. Если такая информация отсутствует, срок определяется на основании решения комиссии администрации сельского поселения Локосово по поступлению и выбытию активов, принятого с учетом ожидаемого срока использования и физического износа объекта, а также с учетом гарантийного срока использования;</w:t>
      </w:r>
    </w:p>
    <w:p w:rsidR="00401565" w:rsidRPr="00CA3AC6" w:rsidRDefault="00401565" w:rsidP="00B2446F">
      <w:pPr>
        <w:pStyle w:val="HTML"/>
        <w:tabs>
          <w:tab w:val="clear" w:pos="916"/>
          <w:tab w:val="left" w:pos="567"/>
          <w:tab w:val="left" w:pos="709"/>
        </w:tabs>
        <w:contextualSpacing/>
        <w:jc w:val="both"/>
        <w:textAlignment w:val="baseline"/>
        <w:rPr>
          <w:rFonts w:ascii="Times New Roman" w:hAnsi="Times New Roman" w:cs="Times New Roman"/>
          <w:sz w:val="24"/>
          <w:szCs w:val="24"/>
        </w:rPr>
      </w:pPr>
      <w:r w:rsidRPr="00CA3AC6">
        <w:rPr>
          <w:rFonts w:ascii="Times New Roman" w:hAnsi="Times New Roman" w:cs="Times New Roman"/>
          <w:color w:val="000000"/>
          <w:sz w:val="24"/>
          <w:szCs w:val="24"/>
        </w:rPr>
        <w:t xml:space="preserve">– сроков фактической эксплуатации и ранее начисленной суммы амортизации – для безвозмездно полученных объектов. Для объектов, включенных в амортизационные группы </w:t>
      </w:r>
      <w:r w:rsidRPr="00CA3AC6">
        <w:rPr>
          <w:rFonts w:ascii="Times New Roman" w:hAnsi="Times New Roman" w:cs="Times New Roman"/>
          <w:color w:val="000000"/>
          <w:sz w:val="24"/>
          <w:szCs w:val="24"/>
        </w:rPr>
        <w:lastRenderedPageBreak/>
        <w:t xml:space="preserve">с первой по девятую, срок полезного использования определяется по наибольшему сроку, указанному </w:t>
      </w:r>
      <w:r w:rsidRPr="00CA3AC6">
        <w:rPr>
          <w:rFonts w:ascii="Times New Roman" w:hAnsi="Times New Roman" w:cs="Times New Roman"/>
          <w:sz w:val="24"/>
          <w:szCs w:val="24"/>
        </w:rPr>
        <w:t xml:space="preserve">в </w:t>
      </w:r>
      <w:hyperlink r:id="rId93" w:anchor="/document/99/901808053//" w:history="1">
        <w:r w:rsidRPr="00CA3AC6">
          <w:rPr>
            <w:rStyle w:val="ac"/>
            <w:rFonts w:ascii="Times New Roman" w:hAnsi="Times New Roman" w:cs="Times New Roman"/>
            <w:color w:val="auto"/>
            <w:sz w:val="24"/>
            <w:szCs w:val="24"/>
            <w:u w:val="none"/>
            <w:bdr w:val="none" w:sz="0" w:space="0" w:color="auto" w:frame="1"/>
          </w:rPr>
          <w:t>постановлении Правительства РФ от 01.01.2002 № 1</w:t>
        </w:r>
      </w:hyperlink>
      <w:r w:rsidRPr="00CA3AC6">
        <w:rPr>
          <w:rFonts w:ascii="Times New Roman" w:hAnsi="Times New Roman" w:cs="Times New Roman"/>
          <w:sz w:val="24"/>
          <w:szCs w:val="24"/>
        </w:rPr>
        <w:t xml:space="preserve"> «О Классификации основных средств, включаемых в амортизационные группы». </w:t>
      </w:r>
    </w:p>
    <w:p w:rsidR="00401565" w:rsidRPr="00CA3AC6" w:rsidRDefault="00401565" w:rsidP="00B2446F">
      <w:pPr>
        <w:pStyle w:val="a4"/>
        <w:tabs>
          <w:tab w:val="left" w:pos="567"/>
        </w:tabs>
        <w:contextualSpacing/>
        <w:jc w:val="both"/>
        <w:rPr>
          <w:sz w:val="24"/>
          <w:szCs w:val="24"/>
        </w:rPr>
      </w:pPr>
      <w:r w:rsidRPr="00CA3AC6">
        <w:rPr>
          <w:sz w:val="24"/>
          <w:szCs w:val="24"/>
        </w:rPr>
        <w:t> </w:t>
      </w:r>
      <w:r w:rsidRPr="00CA3AC6">
        <w:rPr>
          <w:sz w:val="24"/>
          <w:szCs w:val="24"/>
        </w:rPr>
        <w:tab/>
        <w:t xml:space="preserve"> </w:t>
      </w:r>
      <w:r w:rsidR="00D95BDC" w:rsidRPr="00CA3AC6">
        <w:rPr>
          <w:sz w:val="24"/>
          <w:szCs w:val="24"/>
        </w:rPr>
        <w:tab/>
      </w:r>
      <w:r w:rsidRPr="00CA3AC6">
        <w:rPr>
          <w:sz w:val="24"/>
          <w:szCs w:val="24"/>
        </w:rPr>
        <w:t xml:space="preserve">По объектам, включенным в десятую амортизационную группу, срок полезного использования рассчитывается исходя из </w:t>
      </w:r>
      <w:hyperlink r:id="rId94" w:anchor="/document/99/9004957/ZA026783G3/" w:tooltip="ЕДИНЫЕ НОРМЫ" w:history="1">
        <w:r w:rsidRPr="00CA3AC6">
          <w:rPr>
            <w:rStyle w:val="ac"/>
            <w:color w:val="auto"/>
            <w:sz w:val="24"/>
            <w:szCs w:val="24"/>
            <w:u w:val="none"/>
            <w:bdr w:val="none" w:sz="0" w:space="0" w:color="auto" w:frame="1"/>
          </w:rPr>
          <w:t>единых норм</w:t>
        </w:r>
      </w:hyperlink>
      <w:r w:rsidRPr="00CA3AC6">
        <w:rPr>
          <w:sz w:val="24"/>
          <w:szCs w:val="24"/>
        </w:rPr>
        <w:t xml:space="preserve">, </w:t>
      </w:r>
      <w:r w:rsidR="00F018E8" w:rsidRPr="00CA3AC6">
        <w:rPr>
          <w:color w:val="000000"/>
          <w:sz w:val="24"/>
          <w:szCs w:val="24"/>
        </w:rPr>
        <w:t>согласно П.35 Стандарта «Основные средства».</w:t>
      </w:r>
      <w:r w:rsidR="0037797A" w:rsidRPr="00CA3AC6">
        <w:rPr>
          <w:color w:val="000000"/>
          <w:sz w:val="24"/>
          <w:szCs w:val="24"/>
        </w:rPr>
        <w:t xml:space="preserve"> </w:t>
      </w:r>
      <w:r w:rsidRPr="00CA3AC6">
        <w:rPr>
          <w:sz w:val="24"/>
          <w:szCs w:val="24"/>
        </w:rPr>
        <w:t xml:space="preserve">Согласно Инструкции к Единому плану счетов № 157н. </w:t>
      </w:r>
      <w:hyperlink r:id="rId95" w:anchor="/document/99/902249301/XA00M2O2MB/" w:tooltip="44. Сроком полезного использования объекта основных средств является период, в течение которого предусматривается использование в процессе деятельности учреждения объекта нефинансовых..." w:history="1">
        <w:r w:rsidRPr="00CA3AC6">
          <w:rPr>
            <w:rStyle w:val="ac"/>
            <w:color w:val="auto"/>
            <w:sz w:val="24"/>
            <w:szCs w:val="24"/>
            <w:u w:val="none"/>
            <w:bdr w:val="none" w:sz="0" w:space="0" w:color="auto" w:frame="1"/>
          </w:rPr>
          <w:t>пункта 44</w:t>
        </w:r>
      </w:hyperlink>
      <w:r w:rsidRPr="00CA3AC6">
        <w:rPr>
          <w:sz w:val="24"/>
          <w:szCs w:val="24"/>
        </w:rPr>
        <w:t>.</w:t>
      </w:r>
    </w:p>
    <w:p w:rsidR="00284FBD" w:rsidRPr="00CA3AC6" w:rsidRDefault="00401565" w:rsidP="00B2446F">
      <w:pPr>
        <w:pStyle w:val="a4"/>
        <w:tabs>
          <w:tab w:val="left" w:pos="567"/>
        </w:tabs>
        <w:contextualSpacing/>
        <w:jc w:val="both"/>
        <w:rPr>
          <w:color w:val="000000"/>
          <w:sz w:val="24"/>
          <w:szCs w:val="24"/>
        </w:rPr>
      </w:pPr>
      <w:r w:rsidRPr="00CA3AC6">
        <w:rPr>
          <w:sz w:val="24"/>
          <w:szCs w:val="24"/>
        </w:rPr>
        <w:t xml:space="preserve">   </w:t>
      </w:r>
      <w:r w:rsidRPr="00CA3AC6">
        <w:rPr>
          <w:sz w:val="24"/>
          <w:szCs w:val="24"/>
        </w:rPr>
        <w:tab/>
        <w:t xml:space="preserve"> </w:t>
      </w:r>
      <w:r w:rsidR="00284FBD" w:rsidRPr="00CA3AC6">
        <w:rPr>
          <w:color w:val="000000"/>
          <w:sz w:val="24"/>
          <w:szCs w:val="24"/>
        </w:rPr>
        <w:tab/>
        <w:t xml:space="preserve">Переоценка основных средств производится в сроки и </w:t>
      </w:r>
      <w:proofErr w:type="gramStart"/>
      <w:r w:rsidR="00284FBD" w:rsidRPr="00CA3AC6">
        <w:rPr>
          <w:color w:val="000000"/>
          <w:sz w:val="24"/>
          <w:szCs w:val="24"/>
        </w:rPr>
        <w:t>порядке</w:t>
      </w:r>
      <w:proofErr w:type="gramEnd"/>
      <w:r w:rsidR="00284FBD" w:rsidRPr="00CA3AC6">
        <w:rPr>
          <w:color w:val="000000"/>
          <w:sz w:val="24"/>
          <w:szCs w:val="24"/>
        </w:rPr>
        <w:t>, устанавливаемые Правительством РФ согласно п.28 Инструкции к Единому плану счетов № 157н.</w:t>
      </w:r>
    </w:p>
    <w:p w:rsidR="00797301" w:rsidRPr="00CA3AC6" w:rsidRDefault="00797301"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Pr="00CA3AC6">
        <w:rPr>
          <w:rFonts w:eastAsia="Calibri"/>
          <w:sz w:val="24"/>
          <w:szCs w:val="24"/>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009A3202" w:rsidRPr="00CA3AC6">
        <w:rPr>
          <w:sz w:val="24"/>
          <w:szCs w:val="24"/>
        </w:rPr>
        <w:t xml:space="preserve"> </w:t>
      </w:r>
      <w:r w:rsidRPr="00CA3AC6">
        <w:rPr>
          <w:rFonts w:eastAsia="Calibri"/>
          <w:sz w:val="24"/>
          <w:szCs w:val="24"/>
        </w:rPr>
        <w:t>Основание: пункт 41 СГС «Основные средства».</w:t>
      </w:r>
    </w:p>
    <w:p w:rsidR="00284FBD" w:rsidRPr="00CA3AC6" w:rsidRDefault="00D95BDC" w:rsidP="00B2446F">
      <w:pPr>
        <w:contextualSpacing/>
        <w:jc w:val="both"/>
        <w:rPr>
          <w:sz w:val="24"/>
          <w:szCs w:val="24"/>
        </w:rPr>
      </w:pPr>
      <w:r w:rsidRPr="00CA3AC6">
        <w:rPr>
          <w:color w:val="000000"/>
          <w:sz w:val="24"/>
          <w:szCs w:val="24"/>
        </w:rPr>
        <w:tab/>
      </w:r>
      <w:r w:rsidR="00F346FD" w:rsidRPr="00CA3AC6">
        <w:rPr>
          <w:rFonts w:eastAsia="Calibri"/>
          <w:sz w:val="24"/>
          <w:szCs w:val="24"/>
        </w:rPr>
        <w:t xml:space="preserve">Основные средства стоимостью до 10 000 руб. включительно, находящиеся в эксплуатации, учитываются на </w:t>
      </w:r>
      <w:proofErr w:type="spellStart"/>
      <w:r w:rsidR="00F346FD" w:rsidRPr="00CA3AC6">
        <w:rPr>
          <w:rFonts w:eastAsia="Calibri"/>
          <w:sz w:val="24"/>
          <w:szCs w:val="24"/>
        </w:rPr>
        <w:t>забалансовом</w:t>
      </w:r>
      <w:proofErr w:type="spellEnd"/>
      <w:r w:rsidR="00F346FD" w:rsidRPr="00CA3AC6">
        <w:rPr>
          <w:rFonts w:eastAsia="Calibri"/>
          <w:sz w:val="24"/>
          <w:szCs w:val="24"/>
        </w:rPr>
        <w:t xml:space="preserve"> счете 21 по балансовой стоимости.</w:t>
      </w:r>
      <w:r w:rsidR="00F346FD" w:rsidRPr="00CA3AC6">
        <w:rPr>
          <w:sz w:val="24"/>
          <w:szCs w:val="24"/>
        </w:rPr>
        <w:t xml:space="preserve"> </w:t>
      </w:r>
      <w:r w:rsidR="00F346FD" w:rsidRPr="00CA3AC6">
        <w:rPr>
          <w:rFonts w:eastAsia="Calibri"/>
          <w:sz w:val="24"/>
          <w:szCs w:val="24"/>
        </w:rPr>
        <w:t xml:space="preserve">Основание: пункт 39 СГС «Основные средства», пункт 373 Инструкции к Единому плану счетов № 157н. </w:t>
      </w:r>
    </w:p>
    <w:p w:rsidR="00241CC4" w:rsidRPr="00CA3AC6" w:rsidRDefault="009A3202"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00241CC4" w:rsidRPr="00CA3AC6">
        <w:rPr>
          <w:rFonts w:eastAsia="Calibri"/>
          <w:sz w:val="24"/>
          <w:szCs w:val="24"/>
        </w:rPr>
        <w:t>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00241CC4" w:rsidRPr="00CA3AC6">
        <w:rPr>
          <w:rFonts w:eastAsia="Calibri"/>
          <w:sz w:val="24"/>
          <w:szCs w:val="24"/>
        </w:rPr>
        <w:t>выбываемых</w:t>
      </w:r>
      <w:proofErr w:type="spellEnd"/>
      <w:r w:rsidR="00241CC4" w:rsidRPr="00CA3AC6">
        <w:rPr>
          <w:rFonts w:eastAsia="Calibri"/>
          <w:sz w:val="24"/>
          <w:szCs w:val="24"/>
        </w:rPr>
        <w:t>) составных частей. Данное правило применяется к следующим группам основных средств:</w:t>
      </w:r>
    </w:p>
    <w:p w:rsidR="00241CC4" w:rsidRPr="00CA3AC6" w:rsidRDefault="00241CC4" w:rsidP="00B2446F">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Calibri"/>
          <w:sz w:val="24"/>
          <w:szCs w:val="24"/>
        </w:rPr>
      </w:pPr>
      <w:r w:rsidRPr="00CA3AC6">
        <w:rPr>
          <w:rFonts w:eastAsia="Calibri"/>
          <w:sz w:val="24"/>
          <w:szCs w:val="24"/>
        </w:rPr>
        <w:t>машины и оборудование;</w:t>
      </w:r>
    </w:p>
    <w:p w:rsidR="00241CC4" w:rsidRPr="00CA3AC6" w:rsidRDefault="00241CC4" w:rsidP="00B2446F">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Calibri"/>
          <w:sz w:val="24"/>
          <w:szCs w:val="24"/>
        </w:rPr>
      </w:pPr>
      <w:r w:rsidRPr="00CA3AC6">
        <w:rPr>
          <w:rFonts w:eastAsia="Calibri"/>
          <w:sz w:val="24"/>
          <w:szCs w:val="24"/>
        </w:rPr>
        <w:t>транспортные средства;</w:t>
      </w:r>
    </w:p>
    <w:p w:rsidR="00241CC4" w:rsidRPr="00CA3AC6" w:rsidRDefault="00241CC4" w:rsidP="00B2446F">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Calibri"/>
          <w:sz w:val="24"/>
          <w:szCs w:val="24"/>
        </w:rPr>
      </w:pPr>
      <w:r w:rsidRPr="00CA3AC6">
        <w:rPr>
          <w:rFonts w:eastAsia="Calibri"/>
          <w:sz w:val="24"/>
          <w:szCs w:val="24"/>
        </w:rPr>
        <w:t>инвентарь производственный и хозяйственный;</w:t>
      </w:r>
    </w:p>
    <w:p w:rsidR="00241CC4" w:rsidRPr="00CA3AC6" w:rsidRDefault="00241CC4" w:rsidP="00B2446F">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Calibri"/>
          <w:sz w:val="24"/>
          <w:szCs w:val="24"/>
        </w:rPr>
      </w:pPr>
      <w:r w:rsidRPr="00CA3AC6">
        <w:rPr>
          <w:rFonts w:eastAsia="Calibri"/>
          <w:sz w:val="24"/>
          <w:szCs w:val="24"/>
        </w:rPr>
        <w:t>многолетние насаждения;</w:t>
      </w:r>
    </w:p>
    <w:p w:rsidR="00241CC4" w:rsidRPr="00CA3AC6" w:rsidRDefault="00241CC4"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rFonts w:eastAsia="Calibri"/>
          <w:sz w:val="24"/>
          <w:szCs w:val="24"/>
        </w:rPr>
        <w:t>Основание: пункт 27 СГС «Основные средства».</w:t>
      </w:r>
    </w:p>
    <w:p w:rsidR="00D73CFA" w:rsidRPr="00CA3AC6" w:rsidRDefault="00D73CFA"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 xml:space="preserve">В случае частичной ликвидации или </w:t>
      </w:r>
      <w:proofErr w:type="spellStart"/>
      <w:r w:rsidRPr="00CA3AC6">
        <w:rPr>
          <w:rFonts w:eastAsia="Calibri"/>
          <w:sz w:val="24"/>
          <w:szCs w:val="24"/>
        </w:rPr>
        <w:t>разукомплектации</w:t>
      </w:r>
      <w:proofErr w:type="spellEnd"/>
      <w:r w:rsidRPr="00CA3AC6">
        <w:rPr>
          <w:rFonts w:eastAsia="Calibri"/>
          <w:sz w:val="24"/>
          <w:szCs w:val="24"/>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D73CFA" w:rsidRPr="00CA3AC6" w:rsidRDefault="00D73CFA" w:rsidP="00B2446F">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Calibri"/>
          <w:sz w:val="24"/>
          <w:szCs w:val="24"/>
        </w:rPr>
      </w:pPr>
      <w:r w:rsidRPr="00CA3AC6">
        <w:rPr>
          <w:rFonts w:eastAsia="Calibri"/>
          <w:sz w:val="24"/>
          <w:szCs w:val="24"/>
        </w:rPr>
        <w:t>площади;</w:t>
      </w:r>
    </w:p>
    <w:p w:rsidR="00D73CFA" w:rsidRPr="00CA3AC6" w:rsidRDefault="00D73CFA" w:rsidP="00B2446F">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Calibri"/>
          <w:sz w:val="24"/>
          <w:szCs w:val="24"/>
        </w:rPr>
      </w:pPr>
      <w:r w:rsidRPr="00CA3AC6">
        <w:rPr>
          <w:rFonts w:eastAsia="Calibri"/>
          <w:sz w:val="24"/>
          <w:szCs w:val="24"/>
        </w:rPr>
        <w:t>объему;</w:t>
      </w:r>
    </w:p>
    <w:p w:rsidR="00D73CFA" w:rsidRPr="00CA3AC6" w:rsidRDefault="00D73CFA" w:rsidP="00B2446F">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Calibri"/>
          <w:sz w:val="24"/>
          <w:szCs w:val="24"/>
        </w:rPr>
      </w:pPr>
      <w:r w:rsidRPr="00CA3AC6">
        <w:rPr>
          <w:rFonts w:eastAsia="Calibri"/>
          <w:sz w:val="24"/>
          <w:szCs w:val="24"/>
        </w:rPr>
        <w:t>весу;</w:t>
      </w:r>
    </w:p>
    <w:p w:rsidR="00D73CFA" w:rsidRPr="00CA3AC6" w:rsidRDefault="00D73CFA" w:rsidP="00B2446F">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Calibri"/>
          <w:sz w:val="24"/>
          <w:szCs w:val="24"/>
        </w:rPr>
      </w:pPr>
      <w:r w:rsidRPr="00CA3AC6">
        <w:rPr>
          <w:rFonts w:eastAsia="Calibri"/>
          <w:sz w:val="24"/>
          <w:szCs w:val="24"/>
        </w:rPr>
        <w:t>иному показателю, установленному комиссией по поступлению и выбытию активов.</w:t>
      </w:r>
    </w:p>
    <w:p w:rsidR="00EF453C" w:rsidRPr="00CA3AC6" w:rsidRDefault="00D95BDC"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00284FBD" w:rsidRPr="00CA3AC6">
        <w:rPr>
          <w:sz w:val="24"/>
          <w:szCs w:val="24"/>
        </w:rPr>
        <w:t xml:space="preserve">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 на основании </w:t>
      </w:r>
      <w:r w:rsidR="00EF453C" w:rsidRPr="00CA3AC6">
        <w:rPr>
          <w:rFonts w:eastAsia="Calibri"/>
          <w:sz w:val="24"/>
          <w:szCs w:val="24"/>
        </w:rPr>
        <w:t>пункт</w:t>
      </w:r>
      <w:r w:rsidR="00EF453C" w:rsidRPr="00CA3AC6">
        <w:rPr>
          <w:sz w:val="24"/>
          <w:szCs w:val="24"/>
        </w:rPr>
        <w:t>а</w:t>
      </w:r>
      <w:r w:rsidR="00EF453C" w:rsidRPr="00CA3AC6">
        <w:rPr>
          <w:rFonts w:eastAsia="Calibri"/>
          <w:sz w:val="24"/>
          <w:szCs w:val="24"/>
        </w:rPr>
        <w:t xml:space="preserve"> 28 СГС «Основные средства»</w:t>
      </w:r>
      <w:r w:rsidR="00EF453C" w:rsidRPr="00CA3AC6">
        <w:rPr>
          <w:sz w:val="24"/>
          <w:szCs w:val="24"/>
        </w:rPr>
        <w:t>:</w:t>
      </w:r>
      <w:r w:rsidR="00EF453C" w:rsidRPr="00CA3AC6">
        <w:rPr>
          <w:rFonts w:eastAsia="Calibri"/>
          <w:sz w:val="24"/>
          <w:szCs w:val="24"/>
        </w:rPr>
        <w:t> </w:t>
      </w:r>
    </w:p>
    <w:p w:rsidR="00284FBD" w:rsidRPr="00CA3AC6" w:rsidRDefault="00D95BDC"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4"/>
          <w:szCs w:val="24"/>
        </w:rPr>
      </w:pPr>
      <w:r w:rsidRPr="00CA3AC6">
        <w:rPr>
          <w:sz w:val="24"/>
          <w:szCs w:val="24"/>
        </w:rPr>
        <w:tab/>
      </w:r>
      <w:r w:rsidR="00284FBD" w:rsidRPr="00CA3AC6">
        <w:rPr>
          <w:sz w:val="24"/>
          <w:szCs w:val="24"/>
        </w:rPr>
        <w:t>- машины и оборудование;</w:t>
      </w:r>
    </w:p>
    <w:p w:rsidR="00284FBD" w:rsidRPr="00CA3AC6" w:rsidRDefault="00D95BDC" w:rsidP="00B2446F">
      <w:pPr>
        <w:pStyle w:val="a3"/>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4"/>
          <w:szCs w:val="24"/>
        </w:rPr>
      </w:pPr>
      <w:r w:rsidRPr="00CA3AC6">
        <w:rPr>
          <w:sz w:val="24"/>
          <w:szCs w:val="24"/>
        </w:rPr>
        <w:tab/>
      </w:r>
      <w:r w:rsidR="00284FBD" w:rsidRPr="00CA3AC6">
        <w:rPr>
          <w:sz w:val="24"/>
          <w:szCs w:val="24"/>
        </w:rPr>
        <w:t>- транспортные средства;</w:t>
      </w:r>
    </w:p>
    <w:p w:rsidR="00284FBD" w:rsidRPr="00CA3AC6" w:rsidRDefault="00D95BDC" w:rsidP="00B2446F">
      <w:pPr>
        <w:pStyle w:val="a3"/>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4"/>
          <w:szCs w:val="24"/>
        </w:rPr>
      </w:pPr>
      <w:r w:rsidRPr="00CA3AC6">
        <w:rPr>
          <w:sz w:val="24"/>
          <w:szCs w:val="24"/>
        </w:rPr>
        <w:tab/>
      </w:r>
      <w:r w:rsidR="00284FBD" w:rsidRPr="00CA3AC6">
        <w:rPr>
          <w:sz w:val="24"/>
          <w:szCs w:val="24"/>
        </w:rPr>
        <w:t>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Эл</w:t>
      </w:r>
      <w:r w:rsidRPr="00CA3AC6">
        <w:rPr>
          <w:sz w:val="24"/>
          <w:szCs w:val="24"/>
        </w:rPr>
        <w:t xml:space="preserve">ементы ЛВС или ОПС, для которых </w:t>
      </w:r>
      <w:r w:rsidR="00284FBD" w:rsidRPr="00CA3AC6">
        <w:rPr>
          <w:sz w:val="24"/>
          <w:szCs w:val="24"/>
        </w:rPr>
        <w:t>установлен одинаковый срок полезного использования, учитываются как единый инвентарный объект</w:t>
      </w:r>
      <w:r w:rsidR="00590B6B" w:rsidRPr="00CA3AC6">
        <w:rPr>
          <w:sz w:val="24"/>
          <w:szCs w:val="24"/>
        </w:rPr>
        <w:t xml:space="preserve">. </w:t>
      </w:r>
    </w:p>
    <w:p w:rsidR="00284FBD" w:rsidRPr="00CA3AC6" w:rsidRDefault="00D95BDC"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4"/>
          <w:szCs w:val="24"/>
        </w:rPr>
      </w:pPr>
      <w:r w:rsidRPr="00CA3AC6">
        <w:rPr>
          <w:sz w:val="24"/>
          <w:szCs w:val="24"/>
        </w:rPr>
        <w:lastRenderedPageBreak/>
        <w:tab/>
      </w:r>
      <w:r w:rsidR="00284FBD" w:rsidRPr="00CA3AC6">
        <w:rPr>
          <w:sz w:val="24"/>
          <w:szCs w:val="24"/>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9A3202" w:rsidRPr="00CA3AC6" w:rsidRDefault="009A3202"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Pr="00CA3AC6">
        <w:rPr>
          <w:rFonts w:eastAsia="Calibri"/>
          <w:sz w:val="24"/>
          <w:szCs w:val="24"/>
        </w:rPr>
        <w:t xml:space="preserve">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w:t>
      </w:r>
      <w:proofErr w:type="spellStart"/>
      <w:r w:rsidRPr="00CA3AC6">
        <w:rPr>
          <w:rFonts w:eastAsia="Calibri"/>
          <w:sz w:val="24"/>
          <w:szCs w:val="24"/>
        </w:rPr>
        <w:t>забалансовом</w:t>
      </w:r>
      <w:proofErr w:type="spellEnd"/>
      <w:r w:rsidRPr="00CA3AC6">
        <w:rPr>
          <w:rFonts w:eastAsia="Calibri"/>
          <w:sz w:val="24"/>
          <w:szCs w:val="24"/>
        </w:rPr>
        <w:t xml:space="preserve"> счете 43П «Имущество, переданное в пользование, – не объект аренды». </w:t>
      </w:r>
    </w:p>
    <w:p w:rsidR="00953705" w:rsidRPr="00CA3AC6" w:rsidRDefault="00953705" w:rsidP="00B2446F">
      <w:pPr>
        <w:pStyle w:val="1"/>
        <w:shd w:val="clear" w:color="auto" w:fill="auto"/>
        <w:spacing w:line="240" w:lineRule="auto"/>
        <w:contextualSpacing/>
        <w:rPr>
          <w:b/>
          <w:sz w:val="24"/>
          <w:szCs w:val="24"/>
        </w:rPr>
      </w:pPr>
      <w:bookmarkStart w:id="4" w:name="_ref_1-d830688800d04f"/>
      <w:r w:rsidRPr="00CA3AC6">
        <w:rPr>
          <w:b/>
          <w:sz w:val="24"/>
          <w:szCs w:val="24"/>
        </w:rPr>
        <w:t>Нематериальные активы</w:t>
      </w:r>
      <w:bookmarkEnd w:id="4"/>
    </w:p>
    <w:p w:rsidR="00953705" w:rsidRPr="00CA3AC6" w:rsidRDefault="00953705" w:rsidP="00B2446F">
      <w:pPr>
        <w:contextualSpacing/>
        <w:rPr>
          <w:sz w:val="24"/>
          <w:szCs w:val="24"/>
          <w:lang w:eastAsia="ru-RU"/>
        </w:rPr>
      </w:pPr>
    </w:p>
    <w:p w:rsidR="00953705" w:rsidRPr="00CA3AC6" w:rsidRDefault="00953705" w:rsidP="00B2446F">
      <w:pPr>
        <w:pStyle w:val="2"/>
        <w:shd w:val="clear" w:color="auto" w:fill="auto"/>
        <w:ind w:firstLine="708"/>
        <w:contextualSpacing/>
        <w:jc w:val="both"/>
        <w:rPr>
          <w:b w:val="0"/>
          <w:i w:val="0"/>
          <w:sz w:val="24"/>
        </w:rPr>
      </w:pPr>
      <w:bookmarkStart w:id="5" w:name="_ref_1-1c6787f5fc6449"/>
      <w:r w:rsidRPr="00CA3AC6">
        <w:rPr>
          <w:b w:val="0"/>
          <w:i w:val="0"/>
          <w:sz w:val="24"/>
        </w:rP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5"/>
    </w:p>
    <w:p w:rsidR="00953705" w:rsidRPr="00CA3AC6" w:rsidRDefault="00953705" w:rsidP="00B2446F">
      <w:pPr>
        <w:contextualSpacing/>
        <w:jc w:val="both"/>
        <w:rPr>
          <w:sz w:val="24"/>
          <w:szCs w:val="24"/>
        </w:rPr>
      </w:pPr>
      <w:r w:rsidRPr="00CA3AC6">
        <w:rPr>
          <w:sz w:val="24"/>
          <w:szCs w:val="24"/>
        </w:rPr>
        <w:t xml:space="preserve">(Основание: </w:t>
      </w:r>
      <w:hyperlink r:id="rId96" w:history="1">
        <w:r w:rsidRPr="00CA3AC6">
          <w:rPr>
            <w:rStyle w:val="ac"/>
            <w:sz w:val="24"/>
            <w:szCs w:val="24"/>
          </w:rPr>
          <w:t>п. 56</w:t>
        </w:r>
      </w:hyperlink>
      <w:r w:rsidRPr="00CA3AC6">
        <w:rPr>
          <w:sz w:val="24"/>
          <w:szCs w:val="24"/>
        </w:rPr>
        <w:t xml:space="preserve"> Инструкции № 157н)</w:t>
      </w:r>
    </w:p>
    <w:p w:rsidR="00953705" w:rsidRPr="00CA3AC6" w:rsidRDefault="00953705" w:rsidP="00B2446F">
      <w:pPr>
        <w:pStyle w:val="2"/>
        <w:shd w:val="clear" w:color="auto" w:fill="auto"/>
        <w:ind w:firstLine="708"/>
        <w:contextualSpacing/>
        <w:jc w:val="both"/>
        <w:rPr>
          <w:b w:val="0"/>
          <w:i w:val="0"/>
          <w:sz w:val="24"/>
        </w:rPr>
      </w:pPr>
      <w:bookmarkStart w:id="6" w:name="_ref_1-18f7f92c96c744"/>
      <w:r w:rsidRPr="00CA3AC6">
        <w:rPr>
          <w:b w:val="0"/>
          <w:i w:val="0"/>
          <w:sz w:val="24"/>
        </w:rPr>
        <w:t>Объект признается нематериальным активом при одновременном выполнении следующих условий:</w:t>
      </w:r>
      <w:bookmarkEnd w:id="6"/>
    </w:p>
    <w:p w:rsidR="00953705" w:rsidRPr="00CA3AC6" w:rsidRDefault="00953705" w:rsidP="00B2446F">
      <w:pPr>
        <w:contextualSpacing/>
        <w:jc w:val="both"/>
        <w:rPr>
          <w:sz w:val="24"/>
          <w:szCs w:val="24"/>
        </w:rPr>
      </w:pPr>
      <w:r w:rsidRPr="00CA3AC6">
        <w:rPr>
          <w:sz w:val="24"/>
          <w:szCs w:val="24"/>
        </w:rPr>
        <w:t>- объект способен приносить экономические выгоды в будущем;</w:t>
      </w:r>
    </w:p>
    <w:p w:rsidR="00953705" w:rsidRPr="00CA3AC6" w:rsidRDefault="00953705" w:rsidP="00B2446F">
      <w:pPr>
        <w:contextualSpacing/>
        <w:jc w:val="both"/>
        <w:rPr>
          <w:sz w:val="24"/>
          <w:szCs w:val="24"/>
        </w:rPr>
      </w:pPr>
      <w:r w:rsidRPr="00CA3AC6">
        <w:rPr>
          <w:sz w:val="24"/>
          <w:szCs w:val="24"/>
        </w:rPr>
        <w:t>- у объекта отсутствует материально-вещественная форма;</w:t>
      </w:r>
    </w:p>
    <w:p w:rsidR="00953705" w:rsidRPr="00CA3AC6" w:rsidRDefault="00953705" w:rsidP="00B2446F">
      <w:pPr>
        <w:contextualSpacing/>
        <w:jc w:val="both"/>
        <w:rPr>
          <w:sz w:val="24"/>
          <w:szCs w:val="24"/>
        </w:rPr>
      </w:pPr>
      <w:r w:rsidRPr="00CA3AC6">
        <w:rPr>
          <w:sz w:val="24"/>
          <w:szCs w:val="24"/>
        </w:rPr>
        <w:t>- объект можно отделить от другого имущества (выделить);</w:t>
      </w:r>
    </w:p>
    <w:p w:rsidR="00953705" w:rsidRPr="00CA3AC6" w:rsidRDefault="00953705" w:rsidP="00B2446F">
      <w:pPr>
        <w:contextualSpacing/>
        <w:jc w:val="both"/>
        <w:rPr>
          <w:sz w:val="24"/>
          <w:szCs w:val="24"/>
        </w:rPr>
      </w:pPr>
      <w:r w:rsidRPr="00CA3AC6">
        <w:rPr>
          <w:sz w:val="24"/>
          <w:szCs w:val="24"/>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953705" w:rsidRPr="00CA3AC6" w:rsidRDefault="00953705" w:rsidP="00B2446F">
      <w:pPr>
        <w:contextualSpacing/>
        <w:jc w:val="both"/>
        <w:rPr>
          <w:sz w:val="24"/>
          <w:szCs w:val="24"/>
        </w:rPr>
      </w:pPr>
      <w:r w:rsidRPr="00CA3AC6">
        <w:rPr>
          <w:sz w:val="24"/>
          <w:szCs w:val="24"/>
        </w:rPr>
        <w:t>- не предполагается последующая перепродажа данного актива;</w:t>
      </w:r>
    </w:p>
    <w:p w:rsidR="00953705" w:rsidRPr="00CA3AC6" w:rsidRDefault="00953705" w:rsidP="00B2446F">
      <w:pPr>
        <w:contextualSpacing/>
        <w:jc w:val="both"/>
        <w:rPr>
          <w:sz w:val="24"/>
          <w:szCs w:val="24"/>
        </w:rPr>
      </w:pPr>
      <w:r w:rsidRPr="00CA3AC6">
        <w:rPr>
          <w:sz w:val="24"/>
          <w:szCs w:val="24"/>
        </w:rPr>
        <w:t>- имеются надлежаще оформленные документы, подтверждающие существование актива;</w:t>
      </w:r>
    </w:p>
    <w:p w:rsidR="00953705" w:rsidRPr="00CA3AC6" w:rsidRDefault="00953705" w:rsidP="00B2446F">
      <w:pPr>
        <w:contextualSpacing/>
        <w:jc w:val="both"/>
        <w:rPr>
          <w:sz w:val="24"/>
          <w:szCs w:val="24"/>
        </w:rPr>
      </w:pPr>
      <w:r w:rsidRPr="00CA3AC6">
        <w:rPr>
          <w:sz w:val="24"/>
          <w:szCs w:val="24"/>
        </w:rPr>
        <w:t>- имеются надлежаще оформленные документы, устанавливающие исключительное право на актив;</w:t>
      </w:r>
    </w:p>
    <w:p w:rsidR="00953705" w:rsidRPr="00CA3AC6" w:rsidRDefault="00953705" w:rsidP="00B2446F">
      <w:pPr>
        <w:contextualSpacing/>
        <w:jc w:val="both"/>
        <w:rPr>
          <w:sz w:val="24"/>
          <w:szCs w:val="24"/>
        </w:rPr>
      </w:pPr>
      <w:proofErr w:type="gramStart"/>
      <w:r w:rsidRPr="00CA3AC6">
        <w:rPr>
          <w:sz w:val="24"/>
          <w:szCs w:val="24"/>
        </w:rPr>
        <w:t>- в случаях, установленных законодательством Российской Федерации,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w:t>
      </w:r>
      <w:proofErr w:type="gramEnd"/>
      <w:r w:rsidRPr="00CA3AC6">
        <w:rPr>
          <w:sz w:val="24"/>
          <w:szCs w:val="24"/>
        </w:rPr>
        <w:t xml:space="preserve"> и секреты производства (ноу-хау).</w:t>
      </w:r>
      <w:r w:rsidR="0037797A" w:rsidRPr="00CA3AC6">
        <w:rPr>
          <w:sz w:val="24"/>
          <w:szCs w:val="24"/>
        </w:rPr>
        <w:t xml:space="preserve"> </w:t>
      </w:r>
      <w:r w:rsidRPr="00CA3AC6">
        <w:rPr>
          <w:sz w:val="24"/>
          <w:szCs w:val="24"/>
        </w:rPr>
        <w:t xml:space="preserve">(Основание: </w:t>
      </w:r>
      <w:hyperlink r:id="rId97" w:history="1">
        <w:r w:rsidRPr="00CA3AC6">
          <w:rPr>
            <w:rStyle w:val="ac"/>
            <w:color w:val="auto"/>
            <w:sz w:val="24"/>
            <w:szCs w:val="24"/>
          </w:rPr>
          <w:t>п. 56</w:t>
        </w:r>
      </w:hyperlink>
      <w:r w:rsidRPr="00CA3AC6">
        <w:rPr>
          <w:sz w:val="24"/>
          <w:szCs w:val="24"/>
        </w:rPr>
        <w:t xml:space="preserve"> Инструкции № 157н)</w:t>
      </w:r>
    </w:p>
    <w:p w:rsidR="00953705" w:rsidRPr="00CA3AC6" w:rsidRDefault="00953705" w:rsidP="0037797A">
      <w:pPr>
        <w:pStyle w:val="2"/>
        <w:shd w:val="clear" w:color="auto" w:fill="auto"/>
        <w:ind w:firstLine="708"/>
        <w:contextualSpacing/>
        <w:jc w:val="both"/>
        <w:rPr>
          <w:b w:val="0"/>
          <w:i w:val="0"/>
          <w:sz w:val="24"/>
        </w:rPr>
      </w:pPr>
      <w:bookmarkStart w:id="7" w:name="_ref_1-85629c26479c47"/>
      <w:r w:rsidRPr="00CA3AC6">
        <w:rPr>
          <w:b w:val="0"/>
          <w:i w:val="0"/>
          <w:sz w:val="24"/>
        </w:rPr>
        <w:t>Сроком полезного использования нематериального актива является период, в течение которого предполагается использование актива.</w:t>
      </w:r>
      <w:bookmarkEnd w:id="7"/>
      <w:r w:rsidR="0037797A" w:rsidRPr="00CA3AC6">
        <w:rPr>
          <w:b w:val="0"/>
          <w:i w:val="0"/>
          <w:sz w:val="24"/>
        </w:rPr>
        <w:t xml:space="preserve"> </w:t>
      </w:r>
      <w:r w:rsidRPr="00CA3AC6">
        <w:rPr>
          <w:b w:val="0"/>
          <w:i w:val="0"/>
          <w:sz w:val="24"/>
        </w:rPr>
        <w:t xml:space="preserve">(Основание: </w:t>
      </w:r>
      <w:hyperlink r:id="rId98" w:history="1">
        <w:r w:rsidRPr="00CA3AC6">
          <w:rPr>
            <w:rStyle w:val="ac"/>
            <w:b w:val="0"/>
            <w:i w:val="0"/>
            <w:color w:val="auto"/>
            <w:sz w:val="24"/>
          </w:rPr>
          <w:t>п. 60</w:t>
        </w:r>
      </w:hyperlink>
      <w:r w:rsidRPr="00CA3AC6">
        <w:rPr>
          <w:b w:val="0"/>
          <w:i w:val="0"/>
          <w:sz w:val="24"/>
        </w:rPr>
        <w:t xml:space="preserve"> Инструкции № 157н)</w:t>
      </w:r>
      <w:r w:rsidR="0037797A" w:rsidRPr="00CA3AC6">
        <w:rPr>
          <w:b w:val="0"/>
          <w:i w:val="0"/>
          <w:sz w:val="24"/>
        </w:rPr>
        <w:t>.</w:t>
      </w:r>
    </w:p>
    <w:p w:rsidR="00953705" w:rsidRPr="00CA3AC6" w:rsidRDefault="00953705" w:rsidP="00B2446F">
      <w:pPr>
        <w:pStyle w:val="2"/>
        <w:shd w:val="clear" w:color="auto" w:fill="auto"/>
        <w:ind w:firstLine="708"/>
        <w:contextualSpacing/>
        <w:jc w:val="both"/>
        <w:rPr>
          <w:b w:val="0"/>
          <w:i w:val="0"/>
          <w:sz w:val="24"/>
        </w:rPr>
      </w:pPr>
      <w:bookmarkStart w:id="8" w:name="_ref_1-ed50949e39484b"/>
      <w:r w:rsidRPr="00CA3AC6">
        <w:rPr>
          <w:b w:val="0"/>
          <w:i w:val="0"/>
          <w:sz w:val="24"/>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bookmarkEnd w:id="8"/>
    </w:p>
    <w:p w:rsidR="00953705" w:rsidRPr="00CA3AC6" w:rsidRDefault="00953705" w:rsidP="0037797A">
      <w:pPr>
        <w:ind w:firstLine="708"/>
        <w:contextualSpacing/>
        <w:jc w:val="both"/>
        <w:rPr>
          <w:sz w:val="24"/>
          <w:szCs w:val="24"/>
        </w:rPr>
      </w:pPr>
      <w:r w:rsidRPr="00CA3AC6">
        <w:rPr>
          <w:sz w:val="24"/>
          <w:szCs w:val="24"/>
        </w:rPr>
        <w:t xml:space="preserve">Если срок охраны конфиденциальности не установлен, в учете возникает объект </w:t>
      </w:r>
      <w:hyperlink r:id="rId99" w:history="1">
        <w:r w:rsidRPr="00CA3AC6">
          <w:rPr>
            <w:rStyle w:val="ac"/>
            <w:color w:val="auto"/>
            <w:sz w:val="24"/>
            <w:szCs w:val="24"/>
          </w:rPr>
          <w:t>НМА с неопределенным сроком полезного использования</w:t>
        </w:r>
      </w:hyperlink>
      <w:r w:rsidRPr="00CA3AC6">
        <w:rPr>
          <w:sz w:val="24"/>
          <w:szCs w:val="24"/>
        </w:rPr>
        <w:t>.</w:t>
      </w:r>
      <w:r w:rsidR="0037797A" w:rsidRPr="00CA3AC6">
        <w:rPr>
          <w:sz w:val="24"/>
          <w:szCs w:val="24"/>
        </w:rPr>
        <w:t xml:space="preserve"> </w:t>
      </w:r>
      <w:r w:rsidRPr="00CA3AC6">
        <w:rPr>
          <w:sz w:val="24"/>
          <w:szCs w:val="24"/>
        </w:rPr>
        <w:t xml:space="preserve">(Основание: </w:t>
      </w:r>
      <w:hyperlink r:id="rId100" w:history="1">
        <w:r w:rsidRPr="00CA3AC6">
          <w:rPr>
            <w:rStyle w:val="ac"/>
            <w:color w:val="auto"/>
            <w:sz w:val="24"/>
            <w:szCs w:val="24"/>
          </w:rPr>
          <w:t>п. 1 ст. 1465</w:t>
        </w:r>
      </w:hyperlink>
      <w:r w:rsidRPr="00CA3AC6">
        <w:rPr>
          <w:sz w:val="24"/>
          <w:szCs w:val="24"/>
        </w:rPr>
        <w:t xml:space="preserve">, </w:t>
      </w:r>
      <w:hyperlink r:id="rId101" w:history="1">
        <w:r w:rsidRPr="00CA3AC6">
          <w:rPr>
            <w:rStyle w:val="ac"/>
            <w:color w:val="auto"/>
            <w:sz w:val="24"/>
            <w:szCs w:val="24"/>
          </w:rPr>
          <w:t>ст. 1467</w:t>
        </w:r>
      </w:hyperlink>
      <w:r w:rsidRPr="00CA3AC6">
        <w:rPr>
          <w:sz w:val="24"/>
          <w:szCs w:val="24"/>
        </w:rPr>
        <w:t xml:space="preserve"> ГК РФ)</w:t>
      </w:r>
    </w:p>
    <w:p w:rsidR="00953705" w:rsidRPr="00CA3AC6" w:rsidRDefault="00953705" w:rsidP="00B2446F">
      <w:pPr>
        <w:pStyle w:val="2"/>
        <w:shd w:val="clear" w:color="auto" w:fill="auto"/>
        <w:ind w:firstLine="708"/>
        <w:contextualSpacing/>
        <w:jc w:val="both"/>
        <w:rPr>
          <w:b w:val="0"/>
          <w:i w:val="0"/>
          <w:sz w:val="24"/>
        </w:rPr>
      </w:pPr>
      <w:bookmarkStart w:id="9" w:name="_ref_1-f8d6eaf6a4874c"/>
      <w:r w:rsidRPr="00CA3AC6">
        <w:rPr>
          <w:b w:val="0"/>
          <w:i w:val="0"/>
          <w:sz w:val="24"/>
        </w:rPr>
        <w:t>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bookmarkEnd w:id="9"/>
    </w:p>
    <w:p w:rsidR="00953705" w:rsidRPr="00CA3AC6" w:rsidRDefault="00953705" w:rsidP="00B2446F">
      <w:pPr>
        <w:ind w:firstLine="708"/>
        <w:contextualSpacing/>
        <w:jc w:val="both"/>
        <w:rPr>
          <w:sz w:val="24"/>
          <w:szCs w:val="24"/>
        </w:rPr>
      </w:pPr>
      <w:r w:rsidRPr="00CA3AC6">
        <w:rPr>
          <w:sz w:val="24"/>
          <w:szCs w:val="24"/>
        </w:rPr>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 или более от продолжительности текущего периода.</w:t>
      </w:r>
    </w:p>
    <w:p w:rsidR="00953705" w:rsidRPr="00CA3AC6" w:rsidRDefault="00953705" w:rsidP="00B2446F">
      <w:pPr>
        <w:contextualSpacing/>
        <w:jc w:val="both"/>
        <w:rPr>
          <w:sz w:val="24"/>
          <w:szCs w:val="24"/>
        </w:rPr>
      </w:pPr>
      <w:r w:rsidRPr="00CA3AC6">
        <w:rPr>
          <w:sz w:val="24"/>
          <w:szCs w:val="24"/>
        </w:rPr>
        <w:t>Срок полезного использования таких объектов НМА подлежит уточнению.</w:t>
      </w:r>
      <w:r w:rsidR="0037797A" w:rsidRPr="00CA3AC6">
        <w:rPr>
          <w:sz w:val="24"/>
          <w:szCs w:val="24"/>
        </w:rPr>
        <w:t xml:space="preserve"> </w:t>
      </w:r>
      <w:r w:rsidRPr="00CA3AC6">
        <w:rPr>
          <w:sz w:val="24"/>
          <w:szCs w:val="24"/>
        </w:rPr>
        <w:t xml:space="preserve">(Основание: </w:t>
      </w:r>
      <w:hyperlink r:id="rId102" w:history="1">
        <w:r w:rsidRPr="00CA3AC6">
          <w:rPr>
            <w:rStyle w:val="ac"/>
            <w:sz w:val="24"/>
            <w:szCs w:val="24"/>
          </w:rPr>
          <w:t>п. 61</w:t>
        </w:r>
      </w:hyperlink>
      <w:r w:rsidRPr="00CA3AC6">
        <w:rPr>
          <w:sz w:val="24"/>
          <w:szCs w:val="24"/>
        </w:rPr>
        <w:t xml:space="preserve"> Инструкции № 157н)</w:t>
      </w:r>
      <w:r w:rsidR="0037797A" w:rsidRPr="00CA3AC6">
        <w:rPr>
          <w:sz w:val="24"/>
          <w:szCs w:val="24"/>
        </w:rPr>
        <w:t>.</w:t>
      </w:r>
    </w:p>
    <w:p w:rsidR="00953705" w:rsidRPr="00CA3AC6" w:rsidRDefault="00953705"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contextualSpacing/>
        <w:jc w:val="center"/>
        <w:textAlignment w:val="baseline"/>
        <w:rPr>
          <w:rFonts w:ascii="Times New Roman" w:hAnsi="Times New Roman" w:cs="Times New Roman" w:hint="default"/>
          <w:b/>
          <w:iCs/>
          <w:color w:val="000000"/>
          <w:bdr w:val="none" w:sz="0" w:space="0" w:color="auto" w:frame="1"/>
        </w:rPr>
      </w:pPr>
      <w:proofErr w:type="spellStart"/>
      <w:r w:rsidRPr="00CA3AC6">
        <w:rPr>
          <w:rFonts w:ascii="Times New Roman" w:hAnsi="Times New Roman" w:cs="Times New Roman" w:hint="default"/>
          <w:b/>
          <w:iCs/>
          <w:color w:val="000000"/>
          <w:bdr w:val="none" w:sz="0" w:space="0" w:color="auto" w:frame="1"/>
        </w:rPr>
        <w:t>Непроизведённые</w:t>
      </w:r>
      <w:proofErr w:type="spellEnd"/>
      <w:r w:rsidRPr="00CA3AC6">
        <w:rPr>
          <w:rFonts w:ascii="Times New Roman" w:hAnsi="Times New Roman" w:cs="Times New Roman" w:hint="default"/>
          <w:b/>
          <w:iCs/>
          <w:color w:val="000000"/>
          <w:bdr w:val="none" w:sz="0" w:space="0" w:color="auto" w:frame="1"/>
        </w:rPr>
        <w:t xml:space="preserve"> активы</w:t>
      </w:r>
      <w:r w:rsidR="00814698" w:rsidRPr="00CA3AC6">
        <w:rPr>
          <w:rFonts w:ascii="Times New Roman" w:hAnsi="Times New Roman" w:cs="Times New Roman" w:hint="default"/>
          <w:b/>
          <w:iCs/>
          <w:color w:val="000000"/>
          <w:bdr w:val="none" w:sz="0" w:space="0" w:color="auto" w:frame="1"/>
        </w:rPr>
        <w:t>.</w:t>
      </w:r>
    </w:p>
    <w:p w:rsidR="00401565" w:rsidRPr="00CA3AC6" w:rsidRDefault="00401565" w:rsidP="00B2446F">
      <w:pPr>
        <w:pStyle w:val="a4"/>
        <w:tabs>
          <w:tab w:val="left" w:pos="709"/>
        </w:tabs>
        <w:contextualSpacing/>
        <w:jc w:val="both"/>
        <w:rPr>
          <w:color w:val="000000"/>
          <w:sz w:val="24"/>
          <w:szCs w:val="24"/>
        </w:rPr>
      </w:pPr>
      <w:r w:rsidRPr="00CA3AC6">
        <w:rPr>
          <w:color w:val="000000"/>
          <w:sz w:val="24"/>
          <w:szCs w:val="24"/>
        </w:rPr>
        <w:lastRenderedPageBreak/>
        <w:t xml:space="preserve">         </w:t>
      </w:r>
      <w:r w:rsidRPr="00CA3AC6">
        <w:rPr>
          <w:color w:val="000000"/>
          <w:sz w:val="24"/>
          <w:szCs w:val="24"/>
        </w:rPr>
        <w:tab/>
        <w:t>Земельные участки, закрепленные за администрацией сельского поселения Локосово на праве постоянного (бессрочного) пользования (в т. ч. расположенные под объектами недвижимости), учитываются на счете 1.103.11.000 «Земля – недвижимое имущество учреждения». Основание для постановки на учет – свидетельство, подтверждающее право пользования земельным участком. Учет ведется по кадастровой стоимости.</w:t>
      </w:r>
    </w:p>
    <w:p w:rsidR="00401565" w:rsidRPr="00CA3AC6" w:rsidRDefault="00401565" w:rsidP="00B2446F">
      <w:pPr>
        <w:pStyle w:val="HTML"/>
        <w:tabs>
          <w:tab w:val="clear" w:pos="916"/>
          <w:tab w:val="left" w:pos="567"/>
          <w:tab w:val="left" w:pos="709"/>
        </w:tabs>
        <w:contextualSpacing/>
        <w:jc w:val="both"/>
        <w:textAlignment w:val="baseline"/>
        <w:rPr>
          <w:rFonts w:ascii="Times New Roman" w:hAnsi="Times New Roman" w:cs="Times New Roman"/>
          <w:sz w:val="24"/>
          <w:szCs w:val="24"/>
        </w:rPr>
      </w:pPr>
      <w:r w:rsidRPr="00CA3AC6">
        <w:rPr>
          <w:rFonts w:ascii="Times New Roman" w:hAnsi="Times New Roman" w:cs="Times New Roman"/>
          <w:color w:val="000000"/>
          <w:sz w:val="24"/>
          <w:szCs w:val="24"/>
        </w:rPr>
        <w:tab/>
        <w:t xml:space="preserve">  Согласно </w:t>
      </w:r>
      <w:r w:rsidRPr="00CA3AC6">
        <w:rPr>
          <w:rFonts w:ascii="Times New Roman" w:hAnsi="Times New Roman" w:cs="Times New Roman"/>
          <w:sz w:val="24"/>
          <w:szCs w:val="24"/>
        </w:rPr>
        <w:t xml:space="preserve">пунктам  </w:t>
      </w:r>
      <w:hyperlink r:id="rId103" w:anchor="/document/99/902249301/XA00M742MU/" w:tooltip="71. Указанные активы, за исключением земельных участков, отражаются в бухгалтерском учете по их первоначальной стоимости в момент вовлечения их в экономический (хозяйственный) оборот..." w:history="1">
        <w:r w:rsidRPr="00CA3AC6">
          <w:rPr>
            <w:rStyle w:val="ac"/>
            <w:rFonts w:ascii="Times New Roman" w:hAnsi="Times New Roman" w:cs="Times New Roman"/>
            <w:color w:val="auto"/>
            <w:sz w:val="24"/>
            <w:szCs w:val="24"/>
            <w:u w:val="none"/>
            <w:bdr w:val="none" w:sz="0" w:space="0" w:color="auto" w:frame="1"/>
          </w:rPr>
          <w:t>71</w:t>
        </w:r>
      </w:hyperlink>
      <w:r w:rsidRPr="00CA3AC6">
        <w:rPr>
          <w:rFonts w:ascii="Times New Roman" w:hAnsi="Times New Roman" w:cs="Times New Roman"/>
          <w:sz w:val="24"/>
          <w:szCs w:val="24"/>
        </w:rPr>
        <w:t xml:space="preserve">, </w:t>
      </w:r>
      <w:hyperlink r:id="rId104" w:anchor="/document/99/902249301/XA00M4O2MJ/" w:tooltip="78. Объекты непроизведенных активов учитываются на счете, содержащем аналитический код группы синтетического счета 10 &quot;Недвижимое имущество учреждения&quot; и соответствующий аналитический..." w:history="1">
        <w:r w:rsidRPr="00CA3AC6">
          <w:rPr>
            <w:rStyle w:val="ac"/>
            <w:rFonts w:ascii="Times New Roman" w:hAnsi="Times New Roman" w:cs="Times New Roman"/>
            <w:color w:val="auto"/>
            <w:sz w:val="24"/>
            <w:szCs w:val="24"/>
            <w:u w:val="none"/>
            <w:bdr w:val="none" w:sz="0" w:space="0" w:color="auto" w:frame="1"/>
          </w:rPr>
          <w:t>78</w:t>
        </w:r>
      </w:hyperlink>
      <w:r w:rsidRPr="00CA3AC6">
        <w:rPr>
          <w:rFonts w:ascii="Times New Roman" w:hAnsi="Times New Roman" w:cs="Times New Roman"/>
          <w:sz w:val="24"/>
          <w:szCs w:val="24"/>
        </w:rPr>
        <w:t xml:space="preserve"> Инструкции к Единому плану счетов № 157н.</w:t>
      </w:r>
    </w:p>
    <w:p w:rsidR="00953705" w:rsidRPr="00CA3AC6" w:rsidRDefault="00953705" w:rsidP="00B2446F">
      <w:pPr>
        <w:pStyle w:val="2"/>
        <w:shd w:val="clear" w:color="auto" w:fill="auto"/>
        <w:ind w:firstLine="708"/>
        <w:contextualSpacing/>
        <w:jc w:val="both"/>
        <w:rPr>
          <w:b w:val="0"/>
          <w:i w:val="0"/>
          <w:sz w:val="24"/>
        </w:rPr>
      </w:pPr>
      <w:bookmarkStart w:id="10" w:name="_ref_1-03eab198b81745"/>
      <w:proofErr w:type="spellStart"/>
      <w:r w:rsidRPr="00CA3AC6">
        <w:rPr>
          <w:b w:val="0"/>
          <w:i w:val="0"/>
          <w:sz w:val="24"/>
        </w:rPr>
        <w:t>Непроизведенными</w:t>
      </w:r>
      <w:proofErr w:type="spellEnd"/>
      <w:r w:rsidRPr="00CA3AC6">
        <w:rPr>
          <w:b w:val="0"/>
          <w:i w:val="0"/>
          <w:sz w:val="24"/>
        </w:rPr>
        <w:t xml:space="preserve"> активами признаются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10"/>
    </w:p>
    <w:p w:rsidR="00953705" w:rsidRPr="00CA3AC6" w:rsidRDefault="00953705" w:rsidP="00B2446F">
      <w:pPr>
        <w:contextualSpacing/>
        <w:jc w:val="both"/>
        <w:rPr>
          <w:sz w:val="24"/>
          <w:szCs w:val="24"/>
        </w:rPr>
      </w:pPr>
      <w:r w:rsidRPr="00CA3AC6">
        <w:rPr>
          <w:sz w:val="24"/>
          <w:szCs w:val="24"/>
        </w:rPr>
        <w:t xml:space="preserve">(Основание: </w:t>
      </w:r>
      <w:hyperlink r:id="rId105" w:history="1">
        <w:r w:rsidRPr="00CA3AC6">
          <w:rPr>
            <w:rStyle w:val="ac"/>
            <w:color w:val="auto"/>
            <w:sz w:val="24"/>
            <w:szCs w:val="24"/>
          </w:rPr>
          <w:t>п. 70</w:t>
        </w:r>
      </w:hyperlink>
      <w:r w:rsidRPr="00CA3AC6">
        <w:rPr>
          <w:sz w:val="24"/>
          <w:szCs w:val="24"/>
        </w:rPr>
        <w:t xml:space="preserve"> Инструкции № 157н)</w:t>
      </w:r>
    </w:p>
    <w:p w:rsidR="00953705" w:rsidRPr="00CA3AC6" w:rsidRDefault="00953705" w:rsidP="00B2446F">
      <w:pPr>
        <w:pStyle w:val="2"/>
        <w:shd w:val="clear" w:color="auto" w:fill="auto"/>
        <w:ind w:firstLine="708"/>
        <w:contextualSpacing/>
        <w:jc w:val="both"/>
        <w:rPr>
          <w:b w:val="0"/>
          <w:i w:val="0"/>
          <w:sz w:val="24"/>
        </w:rPr>
      </w:pPr>
      <w:bookmarkStart w:id="11" w:name="_ref_1-7f37cfa8abdf4d"/>
      <w:r w:rsidRPr="00CA3AC6">
        <w:rPr>
          <w:b w:val="0"/>
          <w:i w:val="0"/>
          <w:sz w:val="24"/>
        </w:rPr>
        <w:t xml:space="preserve">Объект </w:t>
      </w:r>
      <w:proofErr w:type="spellStart"/>
      <w:r w:rsidRPr="00CA3AC6">
        <w:rPr>
          <w:b w:val="0"/>
          <w:i w:val="0"/>
          <w:sz w:val="24"/>
        </w:rPr>
        <w:t>непроизведенных</w:t>
      </w:r>
      <w:proofErr w:type="spellEnd"/>
      <w:r w:rsidRPr="00CA3AC6">
        <w:rPr>
          <w:b w:val="0"/>
          <w:i w:val="0"/>
          <w:sz w:val="24"/>
        </w:rPr>
        <w:t xml:space="preserve"> активов учитывается на </w:t>
      </w:r>
      <w:proofErr w:type="spellStart"/>
      <w:r w:rsidRPr="00CA3AC6">
        <w:rPr>
          <w:b w:val="0"/>
          <w:i w:val="0"/>
          <w:sz w:val="24"/>
        </w:rPr>
        <w:t>забалансовом</w:t>
      </w:r>
      <w:proofErr w:type="spellEnd"/>
      <w:r w:rsidRPr="00CA3AC6">
        <w:rPr>
          <w:b w:val="0"/>
          <w:i w:val="0"/>
          <w:sz w:val="24"/>
        </w:rPr>
        <w:t xml:space="preserve"> счете, если он не соответствует критериям признания актива, то есть в отношении него одновременно выполняются следующие условия:</w:t>
      </w:r>
      <w:bookmarkEnd w:id="11"/>
    </w:p>
    <w:p w:rsidR="00953705" w:rsidRPr="00CA3AC6" w:rsidRDefault="00953705" w:rsidP="00B2446F">
      <w:pPr>
        <w:contextualSpacing/>
        <w:jc w:val="both"/>
        <w:rPr>
          <w:sz w:val="24"/>
          <w:szCs w:val="24"/>
        </w:rPr>
      </w:pPr>
      <w:r w:rsidRPr="00CA3AC6">
        <w:rPr>
          <w:sz w:val="24"/>
          <w:szCs w:val="24"/>
        </w:rPr>
        <w:t>- объект не приносит экономических выгод;</w:t>
      </w:r>
    </w:p>
    <w:p w:rsidR="00953705" w:rsidRPr="00CA3AC6" w:rsidRDefault="00953705" w:rsidP="00B2446F">
      <w:pPr>
        <w:contextualSpacing/>
        <w:jc w:val="both"/>
        <w:rPr>
          <w:sz w:val="24"/>
          <w:szCs w:val="24"/>
        </w:rPr>
      </w:pPr>
      <w:r w:rsidRPr="00CA3AC6">
        <w:rPr>
          <w:sz w:val="24"/>
          <w:szCs w:val="24"/>
        </w:rPr>
        <w:t>- объект не имеет полезного потенциала;</w:t>
      </w:r>
    </w:p>
    <w:p w:rsidR="00953705" w:rsidRPr="00CA3AC6" w:rsidRDefault="00953705" w:rsidP="00B2446F">
      <w:pPr>
        <w:contextualSpacing/>
        <w:jc w:val="both"/>
        <w:rPr>
          <w:sz w:val="24"/>
          <w:szCs w:val="24"/>
        </w:rPr>
      </w:pPr>
      <w:r w:rsidRPr="00CA3AC6">
        <w:rPr>
          <w:sz w:val="24"/>
          <w:szCs w:val="24"/>
        </w:rPr>
        <w:t>- не предполагается, что объект будет приносить экономические выгоды.</w:t>
      </w:r>
    </w:p>
    <w:p w:rsidR="00953705" w:rsidRPr="00CA3AC6" w:rsidRDefault="00953705" w:rsidP="00B2446F">
      <w:pPr>
        <w:contextualSpacing/>
        <w:jc w:val="both"/>
        <w:rPr>
          <w:sz w:val="24"/>
          <w:szCs w:val="24"/>
        </w:rPr>
      </w:pPr>
      <w:r w:rsidRPr="00CA3AC6">
        <w:rPr>
          <w:sz w:val="24"/>
          <w:szCs w:val="24"/>
        </w:rPr>
        <w:t xml:space="preserve">(Основание: </w:t>
      </w:r>
      <w:hyperlink r:id="rId106" w:history="1">
        <w:r w:rsidRPr="00CA3AC6">
          <w:rPr>
            <w:rStyle w:val="ac"/>
            <w:color w:val="auto"/>
            <w:sz w:val="24"/>
            <w:szCs w:val="24"/>
          </w:rPr>
          <w:t>п. 36</w:t>
        </w:r>
      </w:hyperlink>
      <w:r w:rsidRPr="00CA3AC6">
        <w:rPr>
          <w:sz w:val="24"/>
          <w:szCs w:val="24"/>
        </w:rPr>
        <w:t xml:space="preserve"> СГС "Концептуальные основы")</w:t>
      </w:r>
    </w:p>
    <w:p w:rsidR="00953705" w:rsidRPr="00CA3AC6" w:rsidRDefault="00953705" w:rsidP="0037797A">
      <w:pPr>
        <w:pStyle w:val="2"/>
        <w:shd w:val="clear" w:color="auto" w:fill="auto"/>
        <w:ind w:firstLine="708"/>
        <w:contextualSpacing/>
        <w:jc w:val="both"/>
        <w:rPr>
          <w:sz w:val="24"/>
        </w:rPr>
      </w:pPr>
      <w:bookmarkStart w:id="12" w:name="_ref_1-74a657093c0949"/>
      <w:proofErr w:type="spellStart"/>
      <w:r w:rsidRPr="00CA3AC6">
        <w:rPr>
          <w:b w:val="0"/>
          <w:i w:val="0"/>
          <w:sz w:val="24"/>
        </w:rPr>
        <w:t>Непроизведенные</w:t>
      </w:r>
      <w:proofErr w:type="spellEnd"/>
      <w:r w:rsidRPr="00CA3AC6">
        <w:rPr>
          <w:b w:val="0"/>
          <w:i w:val="0"/>
          <w:sz w:val="24"/>
        </w:rPr>
        <w:t xml:space="preserve">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12"/>
      <w:r w:rsidR="0037797A" w:rsidRPr="00CA3AC6">
        <w:rPr>
          <w:b w:val="0"/>
          <w:i w:val="0"/>
          <w:sz w:val="24"/>
        </w:rPr>
        <w:t xml:space="preserve"> </w:t>
      </w:r>
      <w:r w:rsidRPr="00CA3AC6">
        <w:rPr>
          <w:b w:val="0"/>
          <w:i w:val="0"/>
          <w:sz w:val="24"/>
        </w:rPr>
        <w:t xml:space="preserve">(Основание: </w:t>
      </w:r>
      <w:hyperlink r:id="rId107" w:history="1">
        <w:r w:rsidRPr="00CA3AC6">
          <w:rPr>
            <w:rStyle w:val="ac"/>
            <w:b w:val="0"/>
            <w:i w:val="0"/>
            <w:color w:val="auto"/>
            <w:sz w:val="24"/>
          </w:rPr>
          <w:t>п. 36</w:t>
        </w:r>
      </w:hyperlink>
      <w:r w:rsidRPr="00CA3AC6">
        <w:rPr>
          <w:b w:val="0"/>
          <w:i w:val="0"/>
          <w:sz w:val="24"/>
        </w:rPr>
        <w:t xml:space="preserve"> СГС "Концептуальные основы", </w:t>
      </w:r>
      <w:hyperlink r:id="rId108" w:history="1">
        <w:r w:rsidRPr="00CA3AC6">
          <w:rPr>
            <w:rStyle w:val="ac"/>
            <w:b w:val="0"/>
            <w:i w:val="0"/>
            <w:color w:val="auto"/>
            <w:sz w:val="24"/>
          </w:rPr>
          <w:t>Письмо</w:t>
        </w:r>
      </w:hyperlink>
      <w:r w:rsidRPr="00CA3AC6">
        <w:rPr>
          <w:b w:val="0"/>
          <w:i w:val="0"/>
          <w:sz w:val="24"/>
        </w:rPr>
        <w:t xml:space="preserve"> Минфина России от 27.10.2015 № 02-05-10/61628)</w:t>
      </w:r>
    </w:p>
    <w:p w:rsidR="0091327C" w:rsidRPr="00CA3AC6" w:rsidRDefault="00953705" w:rsidP="0037797A">
      <w:pPr>
        <w:pStyle w:val="2"/>
        <w:shd w:val="clear" w:color="auto" w:fill="auto"/>
        <w:ind w:firstLine="708"/>
        <w:contextualSpacing/>
        <w:jc w:val="both"/>
        <w:rPr>
          <w:b w:val="0"/>
          <w:i w:val="0"/>
          <w:sz w:val="24"/>
        </w:rPr>
      </w:pPr>
      <w:bookmarkStart w:id="13" w:name="_ref_1-f7d45dd3997846"/>
      <w:r w:rsidRPr="00CA3AC6">
        <w:rPr>
          <w:b w:val="0"/>
          <w:i w:val="0"/>
          <w:sz w:val="24"/>
        </w:rPr>
        <w:t xml:space="preserve">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w:t>
      </w:r>
      <w:proofErr w:type="spellStart"/>
      <w:r w:rsidRPr="00CA3AC6">
        <w:rPr>
          <w:b w:val="0"/>
          <w:i w:val="0"/>
          <w:sz w:val="24"/>
        </w:rPr>
        <w:t>непроизведенных</w:t>
      </w:r>
      <w:proofErr w:type="spellEnd"/>
      <w:r w:rsidRPr="00CA3AC6">
        <w:rPr>
          <w:b w:val="0"/>
          <w:i w:val="0"/>
          <w:sz w:val="24"/>
        </w:rPr>
        <w:t xml:space="preserve"> активов.</w:t>
      </w:r>
      <w:bookmarkEnd w:id="13"/>
      <w:r w:rsidR="0037797A" w:rsidRPr="00CA3AC6">
        <w:rPr>
          <w:b w:val="0"/>
          <w:i w:val="0"/>
          <w:sz w:val="24"/>
        </w:rPr>
        <w:t xml:space="preserve"> </w:t>
      </w:r>
      <w:r w:rsidRPr="00CA3AC6">
        <w:rPr>
          <w:b w:val="0"/>
          <w:i w:val="0"/>
          <w:sz w:val="24"/>
        </w:rPr>
        <w:t xml:space="preserve">(Основание: </w:t>
      </w:r>
      <w:hyperlink r:id="rId109" w:history="1">
        <w:r w:rsidRPr="00CA3AC6">
          <w:rPr>
            <w:rStyle w:val="ac"/>
            <w:b w:val="0"/>
            <w:i w:val="0"/>
            <w:color w:val="auto"/>
            <w:sz w:val="24"/>
          </w:rPr>
          <w:t>п. 71</w:t>
        </w:r>
      </w:hyperlink>
      <w:r w:rsidRPr="00CA3AC6">
        <w:rPr>
          <w:b w:val="0"/>
          <w:i w:val="0"/>
          <w:sz w:val="24"/>
        </w:rPr>
        <w:t xml:space="preserve"> Инструкции № 157н, </w:t>
      </w:r>
      <w:hyperlink r:id="rId110" w:history="1">
        <w:r w:rsidRPr="00CA3AC6">
          <w:rPr>
            <w:rStyle w:val="ac"/>
            <w:b w:val="0"/>
            <w:i w:val="0"/>
            <w:color w:val="auto"/>
            <w:sz w:val="24"/>
          </w:rPr>
          <w:t>п. 16</w:t>
        </w:r>
      </w:hyperlink>
      <w:r w:rsidRPr="00CA3AC6">
        <w:rPr>
          <w:b w:val="0"/>
          <w:i w:val="0"/>
          <w:sz w:val="24"/>
        </w:rPr>
        <w:t xml:space="preserve"> Инструкции № 162н).</w:t>
      </w:r>
    </w:p>
    <w:p w:rsidR="00C71B58" w:rsidRPr="00CA3AC6" w:rsidRDefault="00C71B58" w:rsidP="00B2446F">
      <w:pPr>
        <w:contextualSpacing/>
        <w:jc w:val="both"/>
        <w:rPr>
          <w:b/>
          <w:iCs/>
          <w:color w:val="000000"/>
          <w:sz w:val="24"/>
          <w:szCs w:val="24"/>
          <w:bdr w:val="none" w:sz="0" w:space="0" w:color="auto" w:frame="1"/>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textAlignment w:val="baseline"/>
        <w:rPr>
          <w:rFonts w:ascii="Times New Roman" w:hAnsi="Times New Roman" w:cs="Times New Roman" w:hint="default"/>
          <w:b/>
          <w:color w:val="000000"/>
        </w:rPr>
      </w:pPr>
      <w:r w:rsidRPr="00CA3AC6">
        <w:rPr>
          <w:rFonts w:ascii="Times New Roman" w:hAnsi="Times New Roman" w:cs="Times New Roman" w:hint="default"/>
          <w:b/>
          <w:iCs/>
          <w:color w:val="000000"/>
          <w:bdr w:val="none" w:sz="0" w:space="0" w:color="auto" w:frame="1"/>
        </w:rPr>
        <w:t>Материальные запасы</w:t>
      </w:r>
    </w:p>
    <w:p w:rsidR="0091327C" w:rsidRPr="00CA3AC6" w:rsidRDefault="0091327C" w:rsidP="00B2446F">
      <w:pPr>
        <w:pStyle w:val="2"/>
        <w:keepNext w:val="0"/>
        <w:numPr>
          <w:ilvl w:val="1"/>
          <w:numId w:val="0"/>
        </w:numPr>
        <w:shd w:val="clear" w:color="auto" w:fill="auto"/>
        <w:spacing w:before="120" w:after="120"/>
        <w:ind w:firstLine="482"/>
        <w:contextualSpacing/>
        <w:jc w:val="both"/>
        <w:rPr>
          <w:b w:val="0"/>
          <w:i w:val="0"/>
          <w:sz w:val="24"/>
        </w:rPr>
      </w:pPr>
      <w:bookmarkStart w:id="14" w:name="_ref_1-acfdc3ca985e45"/>
      <w:r w:rsidRPr="00CA3AC6">
        <w:rPr>
          <w:b w:val="0"/>
          <w:i w:val="0"/>
          <w:sz w:val="24"/>
        </w:rPr>
        <w:t>Единицей бухгалтерского учета материальных запасов является:</w:t>
      </w:r>
      <w:bookmarkEnd w:id="14"/>
    </w:p>
    <w:p w:rsidR="0091327C" w:rsidRPr="00CA3AC6" w:rsidRDefault="0091327C" w:rsidP="00B2446F">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номенклатурная (реестровая единица;</w:t>
      </w:r>
    </w:p>
    <w:p w:rsidR="0091327C" w:rsidRPr="00CA3AC6" w:rsidRDefault="0091327C"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партия;</w:t>
      </w:r>
    </w:p>
    <w:p w:rsidR="0037797A" w:rsidRPr="00CA3AC6" w:rsidRDefault="0091327C"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однородная  (реестровая).</w:t>
      </w:r>
      <w:r w:rsidR="0037797A" w:rsidRPr="00CA3AC6">
        <w:rPr>
          <w:b w:val="0"/>
          <w:i w:val="0"/>
          <w:sz w:val="24"/>
        </w:rPr>
        <w:t xml:space="preserve"> </w:t>
      </w:r>
      <w:r w:rsidRPr="00CA3AC6">
        <w:rPr>
          <w:sz w:val="24"/>
        </w:rPr>
        <w:t>(</w:t>
      </w:r>
      <w:r w:rsidRPr="00CA3AC6">
        <w:rPr>
          <w:b w:val="0"/>
          <w:i w:val="0"/>
          <w:sz w:val="24"/>
        </w:rPr>
        <w:t xml:space="preserve">Основание: </w:t>
      </w:r>
      <w:hyperlink r:id="rId111" w:history="1">
        <w:r w:rsidRPr="00CA3AC6">
          <w:rPr>
            <w:rStyle w:val="ac"/>
            <w:b w:val="0"/>
            <w:i w:val="0"/>
            <w:color w:val="auto"/>
            <w:sz w:val="24"/>
          </w:rPr>
          <w:t>п. 101</w:t>
        </w:r>
      </w:hyperlink>
      <w:r w:rsidRPr="00CA3AC6">
        <w:rPr>
          <w:b w:val="0"/>
          <w:i w:val="0"/>
          <w:sz w:val="24"/>
        </w:rPr>
        <w:t xml:space="preserve"> Инструкции № 157н, </w:t>
      </w:r>
      <w:hyperlink r:id="rId112" w:history="1">
        <w:r w:rsidRPr="00CA3AC6">
          <w:rPr>
            <w:rStyle w:val="ac"/>
            <w:b w:val="0"/>
            <w:i w:val="0"/>
            <w:color w:val="auto"/>
            <w:sz w:val="24"/>
          </w:rPr>
          <w:t>п. 8</w:t>
        </w:r>
      </w:hyperlink>
      <w:r w:rsidRPr="00CA3AC6">
        <w:rPr>
          <w:b w:val="0"/>
          <w:i w:val="0"/>
          <w:sz w:val="24"/>
        </w:rPr>
        <w:t xml:space="preserve"> СГС «Запасы»)</w:t>
      </w:r>
      <w:bookmarkStart w:id="15" w:name="_ref_1-ddf964b1eaa44a"/>
      <w:r w:rsidR="0037797A" w:rsidRPr="00CA3AC6">
        <w:rPr>
          <w:b w:val="0"/>
          <w:i w:val="0"/>
          <w:sz w:val="24"/>
        </w:rPr>
        <w:t>.</w:t>
      </w:r>
    </w:p>
    <w:p w:rsidR="0037797A" w:rsidRPr="00CA3AC6" w:rsidRDefault="0091327C"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15"/>
    </w:p>
    <w:p w:rsidR="0037797A" w:rsidRPr="00CA3AC6" w:rsidRDefault="0091327C"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r w:rsidR="0037797A" w:rsidRPr="00CA3AC6">
        <w:rPr>
          <w:b w:val="0"/>
          <w:i w:val="0"/>
          <w:sz w:val="24"/>
        </w:rPr>
        <w:t xml:space="preserve"> </w:t>
      </w:r>
      <w:r w:rsidRPr="00CA3AC6">
        <w:rPr>
          <w:b w:val="0"/>
          <w:i w:val="0"/>
          <w:sz w:val="24"/>
        </w:rPr>
        <w:t xml:space="preserve">(Основание: </w:t>
      </w:r>
      <w:hyperlink r:id="rId113" w:history="1">
        <w:r w:rsidRPr="00CA3AC6">
          <w:rPr>
            <w:rStyle w:val="ac"/>
            <w:b w:val="0"/>
            <w:i w:val="0"/>
            <w:color w:val="auto"/>
            <w:sz w:val="24"/>
          </w:rPr>
          <w:t>п. п. 100</w:t>
        </w:r>
      </w:hyperlink>
      <w:r w:rsidRPr="00CA3AC6">
        <w:rPr>
          <w:b w:val="0"/>
          <w:i w:val="0"/>
          <w:sz w:val="24"/>
        </w:rPr>
        <w:t xml:space="preserve">, </w:t>
      </w:r>
      <w:hyperlink r:id="rId114" w:history="1">
        <w:r w:rsidRPr="00CA3AC6">
          <w:rPr>
            <w:rStyle w:val="ac"/>
            <w:b w:val="0"/>
            <w:i w:val="0"/>
            <w:color w:val="auto"/>
            <w:sz w:val="24"/>
          </w:rPr>
          <w:t>102</w:t>
        </w:r>
      </w:hyperlink>
      <w:r w:rsidRPr="00CA3AC6">
        <w:rPr>
          <w:b w:val="0"/>
          <w:i w:val="0"/>
          <w:sz w:val="24"/>
        </w:rPr>
        <w:t xml:space="preserve"> Инструкции № 157н, </w:t>
      </w:r>
      <w:hyperlink r:id="rId115" w:history="1">
        <w:r w:rsidRPr="00CA3AC6">
          <w:rPr>
            <w:rStyle w:val="ac"/>
            <w:b w:val="0"/>
            <w:i w:val="0"/>
            <w:color w:val="auto"/>
            <w:sz w:val="24"/>
          </w:rPr>
          <w:t>п. 9</w:t>
        </w:r>
      </w:hyperlink>
      <w:r w:rsidRPr="00CA3AC6">
        <w:rPr>
          <w:b w:val="0"/>
          <w:i w:val="0"/>
          <w:sz w:val="24"/>
        </w:rPr>
        <w:t xml:space="preserve"> СГС "Учетная политика").</w:t>
      </w:r>
      <w:bookmarkStart w:id="16" w:name="_ref_1-1d35f8f33f494e"/>
    </w:p>
    <w:p w:rsidR="0037797A" w:rsidRPr="00CA3AC6" w:rsidRDefault="0091327C"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16"/>
      <w:r w:rsidR="0037797A" w:rsidRPr="00CA3AC6">
        <w:rPr>
          <w:b w:val="0"/>
          <w:i w:val="0"/>
          <w:sz w:val="24"/>
        </w:rPr>
        <w:t xml:space="preserve"> </w:t>
      </w:r>
      <w:r w:rsidRPr="00CA3AC6">
        <w:rPr>
          <w:b w:val="0"/>
          <w:i w:val="0"/>
          <w:sz w:val="24"/>
        </w:rPr>
        <w:t xml:space="preserve">(Основание: </w:t>
      </w:r>
      <w:hyperlink r:id="rId116" w:history="1">
        <w:r w:rsidRPr="00CA3AC6">
          <w:rPr>
            <w:rStyle w:val="ac"/>
            <w:b w:val="0"/>
            <w:i w:val="0"/>
            <w:color w:val="auto"/>
            <w:sz w:val="24"/>
          </w:rPr>
          <w:t>п. п. 52</w:t>
        </w:r>
      </w:hyperlink>
      <w:r w:rsidRPr="00CA3AC6">
        <w:rPr>
          <w:b w:val="0"/>
          <w:i w:val="0"/>
          <w:sz w:val="24"/>
        </w:rPr>
        <w:t xml:space="preserve">, </w:t>
      </w:r>
      <w:hyperlink r:id="rId117" w:history="1">
        <w:r w:rsidRPr="00CA3AC6">
          <w:rPr>
            <w:rStyle w:val="ac"/>
            <w:b w:val="0"/>
            <w:i w:val="0"/>
            <w:color w:val="auto"/>
            <w:sz w:val="24"/>
          </w:rPr>
          <w:t>54</w:t>
        </w:r>
      </w:hyperlink>
      <w:r w:rsidRPr="00CA3AC6">
        <w:rPr>
          <w:b w:val="0"/>
          <w:i w:val="0"/>
          <w:sz w:val="24"/>
        </w:rPr>
        <w:t xml:space="preserve"> СГС "Концептуальные основы", </w:t>
      </w:r>
      <w:hyperlink r:id="rId118" w:history="1">
        <w:r w:rsidRPr="00CA3AC6">
          <w:rPr>
            <w:rStyle w:val="ac"/>
            <w:b w:val="0"/>
            <w:i w:val="0"/>
            <w:color w:val="auto"/>
            <w:sz w:val="24"/>
          </w:rPr>
          <w:t>п. 106</w:t>
        </w:r>
      </w:hyperlink>
      <w:r w:rsidRPr="00CA3AC6">
        <w:rPr>
          <w:b w:val="0"/>
          <w:i w:val="0"/>
          <w:sz w:val="24"/>
        </w:rPr>
        <w:t xml:space="preserve"> Инструкции № 157н).</w:t>
      </w:r>
      <w:bookmarkStart w:id="17" w:name="_ref_1-e9adefc561a74e"/>
    </w:p>
    <w:p w:rsidR="0037797A" w:rsidRPr="00CA3AC6" w:rsidRDefault="0091327C"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Выбытие материальных запасов признается по средней фактической стоимости запасов.</w:t>
      </w:r>
      <w:bookmarkEnd w:id="17"/>
      <w:r w:rsidR="0037797A" w:rsidRPr="00CA3AC6">
        <w:rPr>
          <w:b w:val="0"/>
          <w:i w:val="0"/>
          <w:sz w:val="24"/>
        </w:rPr>
        <w:t xml:space="preserve"> </w:t>
      </w:r>
      <w:r w:rsidRPr="00CA3AC6">
        <w:rPr>
          <w:b w:val="0"/>
          <w:i w:val="0"/>
          <w:sz w:val="24"/>
        </w:rPr>
        <w:t xml:space="preserve">(Основание: </w:t>
      </w:r>
      <w:hyperlink r:id="rId119" w:history="1">
        <w:r w:rsidRPr="00CA3AC6">
          <w:rPr>
            <w:rStyle w:val="ac"/>
            <w:b w:val="0"/>
            <w:i w:val="0"/>
            <w:color w:val="auto"/>
            <w:sz w:val="24"/>
          </w:rPr>
          <w:t>п. 46</w:t>
        </w:r>
      </w:hyperlink>
      <w:r w:rsidRPr="00CA3AC6">
        <w:rPr>
          <w:b w:val="0"/>
          <w:i w:val="0"/>
          <w:sz w:val="24"/>
        </w:rPr>
        <w:t xml:space="preserve"> СГС "Концептуальные основы", </w:t>
      </w:r>
      <w:hyperlink r:id="rId120" w:history="1">
        <w:r w:rsidRPr="00CA3AC6">
          <w:rPr>
            <w:rStyle w:val="ac"/>
            <w:b w:val="0"/>
            <w:i w:val="0"/>
            <w:color w:val="auto"/>
            <w:sz w:val="24"/>
          </w:rPr>
          <w:t>п. 108</w:t>
        </w:r>
      </w:hyperlink>
      <w:r w:rsidRPr="00CA3AC6">
        <w:rPr>
          <w:b w:val="0"/>
          <w:i w:val="0"/>
          <w:sz w:val="24"/>
        </w:rPr>
        <w:t xml:space="preserve"> Инструкции № 157н).</w:t>
      </w:r>
      <w:bookmarkStart w:id="18" w:name="_ref_1-8d35be0d571544"/>
    </w:p>
    <w:p w:rsidR="0037797A" w:rsidRPr="00CA3AC6" w:rsidRDefault="0091327C"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121" w:history="1">
        <w:r w:rsidRPr="00CA3AC6">
          <w:rPr>
            <w:rStyle w:val="ac"/>
            <w:b w:val="0"/>
            <w:i w:val="0"/>
            <w:color w:val="auto"/>
            <w:sz w:val="24"/>
          </w:rPr>
          <w:t>ф. 0504205</w:t>
        </w:r>
      </w:hyperlink>
      <w:r w:rsidRPr="00CA3AC6">
        <w:rPr>
          <w:b w:val="0"/>
          <w:i w:val="0"/>
          <w:sz w:val="24"/>
        </w:rPr>
        <w:t>).</w:t>
      </w:r>
      <w:bookmarkEnd w:id="18"/>
      <w:r w:rsidR="0037797A" w:rsidRPr="00CA3AC6">
        <w:rPr>
          <w:b w:val="0"/>
          <w:i w:val="0"/>
          <w:sz w:val="24"/>
        </w:rPr>
        <w:t xml:space="preserve"> </w:t>
      </w:r>
      <w:r w:rsidRPr="00CA3AC6">
        <w:rPr>
          <w:b w:val="0"/>
          <w:i w:val="0"/>
          <w:sz w:val="24"/>
        </w:rPr>
        <w:t xml:space="preserve">(Основание: </w:t>
      </w:r>
      <w:hyperlink r:id="rId122" w:history="1">
        <w:r w:rsidRPr="00CA3AC6">
          <w:rPr>
            <w:rStyle w:val="ac"/>
            <w:b w:val="0"/>
            <w:i w:val="0"/>
            <w:color w:val="auto"/>
            <w:sz w:val="24"/>
          </w:rPr>
          <w:t>п. 116</w:t>
        </w:r>
      </w:hyperlink>
      <w:r w:rsidRPr="00CA3AC6">
        <w:rPr>
          <w:b w:val="0"/>
          <w:i w:val="0"/>
          <w:sz w:val="24"/>
        </w:rPr>
        <w:t xml:space="preserve"> Инструкции № 157н).</w:t>
      </w:r>
      <w:bookmarkStart w:id="19" w:name="_ref_1-2706e9ad788947"/>
    </w:p>
    <w:p w:rsidR="0037797A" w:rsidRPr="00CA3AC6" w:rsidRDefault="0091327C"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Выдача запасных частей и хозяйственных материалов (</w:t>
      </w:r>
      <w:proofErr w:type="spellStart"/>
      <w:r w:rsidRPr="00CA3AC6">
        <w:rPr>
          <w:b w:val="0"/>
          <w:i w:val="0"/>
          <w:sz w:val="24"/>
        </w:rPr>
        <w:t>электролампочек</w:t>
      </w:r>
      <w:proofErr w:type="spellEnd"/>
      <w:r w:rsidRPr="00CA3AC6">
        <w:rPr>
          <w:b w:val="0"/>
          <w:i w:val="0"/>
          <w:sz w:val="24"/>
        </w:rPr>
        <w:t xml:space="preserve">, мыла, щеток и т.п.) на хозяйственные нужды оформляется Ведомостью выдачи материальных ценностей на </w:t>
      </w:r>
      <w:r w:rsidRPr="00CA3AC6">
        <w:rPr>
          <w:b w:val="0"/>
          <w:i w:val="0"/>
          <w:sz w:val="24"/>
        </w:rPr>
        <w:lastRenderedPageBreak/>
        <w:t>нужды учреждения (</w:t>
      </w:r>
      <w:hyperlink r:id="rId123" w:history="1">
        <w:r w:rsidRPr="00CA3AC6">
          <w:rPr>
            <w:rStyle w:val="ac"/>
            <w:b w:val="0"/>
            <w:i w:val="0"/>
            <w:color w:val="auto"/>
            <w:sz w:val="24"/>
          </w:rPr>
          <w:t>ф. 0504210</w:t>
        </w:r>
      </w:hyperlink>
      <w:r w:rsidRPr="00CA3AC6">
        <w:rPr>
          <w:b w:val="0"/>
          <w:i w:val="0"/>
          <w:sz w:val="24"/>
        </w:rPr>
        <w:t>), которая является основанием для их списания.</w:t>
      </w:r>
      <w:bookmarkEnd w:id="19"/>
      <w:r w:rsidR="0037797A" w:rsidRPr="00CA3AC6">
        <w:rPr>
          <w:b w:val="0"/>
          <w:i w:val="0"/>
          <w:sz w:val="24"/>
        </w:rPr>
        <w:t xml:space="preserve"> </w:t>
      </w:r>
      <w:r w:rsidRPr="00CA3AC6">
        <w:rPr>
          <w:b w:val="0"/>
          <w:i w:val="0"/>
          <w:sz w:val="24"/>
        </w:rPr>
        <w:t xml:space="preserve">(Основание: </w:t>
      </w:r>
      <w:hyperlink r:id="rId124" w:history="1">
        <w:r w:rsidRPr="00CA3AC6">
          <w:rPr>
            <w:rStyle w:val="ac"/>
            <w:b w:val="0"/>
            <w:i w:val="0"/>
            <w:color w:val="auto"/>
            <w:sz w:val="24"/>
          </w:rPr>
          <w:t>п. 9</w:t>
        </w:r>
      </w:hyperlink>
      <w:r w:rsidRPr="00CA3AC6">
        <w:rPr>
          <w:b w:val="0"/>
          <w:i w:val="0"/>
          <w:sz w:val="24"/>
        </w:rPr>
        <w:t xml:space="preserve"> СГС "Учетная политика").</w:t>
      </w:r>
      <w:bookmarkStart w:id="20" w:name="_ref_1-2c2c5da5de154e"/>
    </w:p>
    <w:p w:rsidR="0037797A" w:rsidRPr="00CA3AC6" w:rsidRDefault="0091327C"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По материальным запасам, предназначенным для распространения за символическую плату либо реализации, на которые в течение отчетного периода нормативно-плановая стоимость (цена) для целей распоряжения (реализации) либо цена продажи снизилась, создается резерв.</w:t>
      </w:r>
      <w:bookmarkEnd w:id="20"/>
    </w:p>
    <w:p w:rsidR="0037797A" w:rsidRPr="00CA3AC6" w:rsidRDefault="0091327C"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Сумма резерва определяется комиссией по поступлению и выбытию активов.</w:t>
      </w:r>
    </w:p>
    <w:p w:rsidR="0037797A" w:rsidRPr="00CA3AC6" w:rsidRDefault="0091327C"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Резерв создается в разрезе установленных настоящей учетной политикой единиц бухгалтерского учета материальных запасов.</w:t>
      </w:r>
      <w:r w:rsidR="0037797A" w:rsidRPr="00CA3AC6">
        <w:rPr>
          <w:b w:val="0"/>
          <w:i w:val="0"/>
          <w:sz w:val="24"/>
        </w:rPr>
        <w:t xml:space="preserve"> </w:t>
      </w:r>
      <w:r w:rsidRPr="00CA3AC6">
        <w:rPr>
          <w:b w:val="0"/>
          <w:i w:val="0"/>
          <w:sz w:val="24"/>
        </w:rPr>
        <w:t xml:space="preserve">(Основание: </w:t>
      </w:r>
      <w:hyperlink r:id="rId125" w:history="1">
        <w:r w:rsidRPr="00CA3AC6">
          <w:rPr>
            <w:rStyle w:val="ac"/>
            <w:b w:val="0"/>
            <w:i w:val="0"/>
            <w:color w:val="auto"/>
            <w:sz w:val="24"/>
          </w:rPr>
          <w:t>п. п. 8</w:t>
        </w:r>
      </w:hyperlink>
      <w:r w:rsidRPr="00CA3AC6">
        <w:rPr>
          <w:b w:val="0"/>
          <w:i w:val="0"/>
          <w:sz w:val="24"/>
        </w:rPr>
        <w:t xml:space="preserve">, </w:t>
      </w:r>
      <w:hyperlink r:id="rId126" w:history="1">
        <w:r w:rsidRPr="00CA3AC6">
          <w:rPr>
            <w:rStyle w:val="ac"/>
            <w:b w:val="0"/>
            <w:i w:val="0"/>
            <w:color w:val="auto"/>
            <w:sz w:val="24"/>
          </w:rPr>
          <w:t>32</w:t>
        </w:r>
      </w:hyperlink>
      <w:r w:rsidRPr="00CA3AC6">
        <w:rPr>
          <w:b w:val="0"/>
          <w:i w:val="0"/>
          <w:sz w:val="24"/>
        </w:rPr>
        <w:t xml:space="preserve"> СГС "Запасы", </w:t>
      </w:r>
      <w:hyperlink r:id="rId127" w:history="1">
        <w:r w:rsidRPr="00CA3AC6">
          <w:rPr>
            <w:rStyle w:val="ac"/>
            <w:b w:val="0"/>
            <w:i w:val="0"/>
            <w:color w:val="auto"/>
            <w:sz w:val="24"/>
          </w:rPr>
          <w:t>п. 9</w:t>
        </w:r>
      </w:hyperlink>
      <w:r w:rsidRPr="00CA3AC6">
        <w:rPr>
          <w:b w:val="0"/>
          <w:i w:val="0"/>
          <w:sz w:val="24"/>
        </w:rPr>
        <w:t xml:space="preserve"> СГС "Учетная политика").</w:t>
      </w:r>
      <w:bookmarkStart w:id="21" w:name="_ref_1-ec61139da26142"/>
    </w:p>
    <w:p w:rsidR="0037797A" w:rsidRPr="00CA3AC6" w:rsidRDefault="0091327C"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Резерв под снижение стоимости материальных запасов формируется (корректируется) один раз в год - на конец отчетного года.</w:t>
      </w:r>
      <w:bookmarkEnd w:id="21"/>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color w:val="000000"/>
          <w:sz w:val="24"/>
        </w:rPr>
      </w:pPr>
      <w:r w:rsidRPr="00CA3AC6">
        <w:rPr>
          <w:b w:val="0"/>
          <w:i w:val="0"/>
          <w:color w:val="000000"/>
          <w:sz w:val="24"/>
        </w:rPr>
        <w:t>К материальным запасам относятся предметы, используемые в деятельности администрации сельского поселения Локосово в течение периода, не превышающего 12 месяцев, независимо от их стоимости. Оценка материальных запасов в бюджетном, бухгалтерском учёте осуществляется по фактической стоимости каждой единицы. Единицей учёта материальных запасов является номенклатурный номер.</w:t>
      </w:r>
      <w:r w:rsidR="0037797A" w:rsidRPr="00CA3AC6">
        <w:rPr>
          <w:b w:val="0"/>
          <w:i w:val="0"/>
          <w:color w:val="000000"/>
          <w:sz w:val="24"/>
        </w:rPr>
        <w:t xml:space="preserve"> </w:t>
      </w:r>
      <w:r w:rsidRPr="00CA3AC6">
        <w:rPr>
          <w:b w:val="0"/>
          <w:i w:val="0"/>
          <w:color w:val="000000"/>
          <w:sz w:val="24"/>
        </w:rPr>
        <w:t xml:space="preserve">Согласно </w:t>
      </w:r>
      <w:r w:rsidRPr="00CA3AC6">
        <w:rPr>
          <w:b w:val="0"/>
          <w:i w:val="0"/>
          <w:sz w:val="24"/>
        </w:rPr>
        <w:t xml:space="preserve">пунктам  </w:t>
      </w:r>
      <w:r w:rsidR="00590B6B" w:rsidRPr="00CA3AC6">
        <w:rPr>
          <w:b w:val="0"/>
          <w:i w:val="0"/>
          <w:sz w:val="24"/>
        </w:rPr>
        <w:t>98-99</w:t>
      </w:r>
      <w:r w:rsidRPr="00CA3AC6">
        <w:rPr>
          <w:b w:val="0"/>
          <w:i w:val="0"/>
          <w:color w:val="000000"/>
          <w:sz w:val="24"/>
        </w:rPr>
        <w:t xml:space="preserve"> Инструкции к Единому плану счетов № 157н.</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color w:val="000000"/>
          <w:sz w:val="24"/>
        </w:rPr>
        <w:t> </w:t>
      </w:r>
      <w:r w:rsidRPr="00CA3AC6">
        <w:rPr>
          <w:b w:val="0"/>
          <w:i w:val="0"/>
          <w:sz w:val="24"/>
        </w:rPr>
        <w:t xml:space="preserve">Метод оценки материальных запасов при их списании. В соответствии с п.108 Инструкции № 157н выбытие (отпуск) материальных запасов производится в бюджетном учёте - по средней фактической стоимости. </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xml:space="preserve">Нормы на расходы горюче-смазочных материалов (ГСМ) утверждаются распоряжением главой сельского поселения Локосово. ГСМ списывается на расходы по фактическому расходу на основании путевых листов, но не выше норм, </w:t>
      </w:r>
      <w:proofErr w:type="gramStart"/>
      <w:r w:rsidRPr="00CA3AC6">
        <w:rPr>
          <w:b w:val="0"/>
          <w:i w:val="0"/>
          <w:sz w:val="24"/>
        </w:rPr>
        <w:t>согласно распоряжения</w:t>
      </w:r>
      <w:proofErr w:type="gramEnd"/>
      <w:r w:rsidRPr="00CA3AC6">
        <w:rPr>
          <w:b w:val="0"/>
          <w:i w:val="0"/>
          <w:sz w:val="24"/>
        </w:rPr>
        <w:t xml:space="preserve"> № </w:t>
      </w:r>
      <w:r w:rsidR="00A825BE" w:rsidRPr="00CA3AC6">
        <w:rPr>
          <w:b w:val="0"/>
          <w:i w:val="0"/>
          <w:sz w:val="24"/>
        </w:rPr>
        <w:t>64</w:t>
      </w:r>
      <w:r w:rsidRPr="00CA3AC6">
        <w:rPr>
          <w:b w:val="0"/>
          <w:i w:val="0"/>
          <w:sz w:val="24"/>
        </w:rPr>
        <w:t xml:space="preserve">-р от </w:t>
      </w:r>
      <w:r w:rsidR="00A825BE" w:rsidRPr="00CA3AC6">
        <w:rPr>
          <w:b w:val="0"/>
          <w:i w:val="0"/>
          <w:sz w:val="24"/>
        </w:rPr>
        <w:t>30.08.2021</w:t>
      </w:r>
      <w:r w:rsidRPr="00CA3AC6">
        <w:rPr>
          <w:b w:val="0"/>
          <w:i w:val="0"/>
          <w:sz w:val="24"/>
        </w:rPr>
        <w:t xml:space="preserve">г. </w:t>
      </w:r>
      <w:r w:rsidR="00104789" w:rsidRPr="00CA3AC6">
        <w:rPr>
          <w:b w:val="0"/>
          <w:i w:val="0"/>
          <w:sz w:val="24"/>
        </w:rPr>
        <w:t>Путевые листы оформляются в бумажном варианте.</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color w:val="000000"/>
          <w:sz w:val="24"/>
        </w:rPr>
      </w:pPr>
      <w:r w:rsidRPr="00CA3AC6">
        <w:rPr>
          <w:b w:val="0"/>
          <w:i w:val="0"/>
          <w:color w:val="000000"/>
          <w:sz w:val="24"/>
        </w:rPr>
        <w:t xml:space="preserve">Учёт на </w:t>
      </w:r>
      <w:proofErr w:type="spellStart"/>
      <w:r w:rsidRPr="00CA3AC6">
        <w:rPr>
          <w:b w:val="0"/>
          <w:i w:val="0"/>
          <w:color w:val="000000"/>
          <w:sz w:val="24"/>
        </w:rPr>
        <w:t>забалансовом</w:t>
      </w:r>
      <w:proofErr w:type="spellEnd"/>
      <w:r w:rsidRPr="00CA3AC6">
        <w:rPr>
          <w:b w:val="0"/>
          <w:i w:val="0"/>
          <w:color w:val="000000"/>
          <w:sz w:val="24"/>
        </w:rPr>
        <w:t xml:space="preserve"> счёте 09 «Запасные части к транспортным средствам, выданные взамен изношенных» </w:t>
      </w:r>
      <w:r w:rsidRPr="00CA3AC6">
        <w:rPr>
          <w:b w:val="0"/>
          <w:i w:val="0"/>
          <w:sz w:val="24"/>
        </w:rPr>
        <w:t xml:space="preserve">ведется по фактической стоимости  запасных частей и других комплектующих, которые могут быть использованы на  автомобилях </w:t>
      </w:r>
      <w:r w:rsidRPr="00CA3AC6">
        <w:rPr>
          <w:b w:val="0"/>
          <w:i w:val="0"/>
          <w:color w:val="000000"/>
          <w:sz w:val="24"/>
        </w:rPr>
        <w:t>такие как:</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color w:val="000000"/>
          <w:sz w:val="24"/>
        </w:rPr>
      </w:pPr>
      <w:r w:rsidRPr="00CA3AC6">
        <w:rPr>
          <w:b w:val="0"/>
          <w:i w:val="0"/>
          <w:color w:val="000000"/>
          <w:sz w:val="24"/>
        </w:rPr>
        <w:t>- автомобильные шины;</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color w:val="000000"/>
          <w:sz w:val="24"/>
        </w:rPr>
      </w:pPr>
      <w:r w:rsidRPr="00CA3AC6">
        <w:rPr>
          <w:b w:val="0"/>
          <w:i w:val="0"/>
          <w:color w:val="000000"/>
          <w:sz w:val="24"/>
        </w:rPr>
        <w:t>- колесные диски;</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color w:val="000000"/>
          <w:sz w:val="24"/>
        </w:rPr>
      </w:pPr>
      <w:r w:rsidRPr="00CA3AC6">
        <w:rPr>
          <w:b w:val="0"/>
          <w:i w:val="0"/>
          <w:color w:val="000000"/>
          <w:sz w:val="24"/>
        </w:rPr>
        <w:t>- аккумуляторы;</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color w:val="000000"/>
          <w:sz w:val="24"/>
        </w:rPr>
      </w:pPr>
      <w:r w:rsidRPr="00CA3AC6">
        <w:rPr>
          <w:b w:val="0"/>
          <w:i w:val="0"/>
          <w:color w:val="000000"/>
          <w:sz w:val="24"/>
        </w:rPr>
        <w:t xml:space="preserve">- наборы </w:t>
      </w:r>
      <w:proofErr w:type="spellStart"/>
      <w:r w:rsidRPr="00CA3AC6">
        <w:rPr>
          <w:b w:val="0"/>
          <w:i w:val="0"/>
          <w:color w:val="000000"/>
          <w:sz w:val="24"/>
        </w:rPr>
        <w:t>автоинструмента</w:t>
      </w:r>
      <w:proofErr w:type="spellEnd"/>
      <w:r w:rsidRPr="00CA3AC6">
        <w:rPr>
          <w:b w:val="0"/>
          <w:i w:val="0"/>
          <w:color w:val="000000"/>
          <w:sz w:val="24"/>
        </w:rPr>
        <w:t>;</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color w:val="000000"/>
          <w:sz w:val="24"/>
        </w:rPr>
      </w:pPr>
      <w:r w:rsidRPr="00CA3AC6">
        <w:rPr>
          <w:b w:val="0"/>
          <w:i w:val="0"/>
          <w:color w:val="000000"/>
          <w:sz w:val="24"/>
        </w:rPr>
        <w:t>- аптечки;</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color w:val="000000"/>
          <w:sz w:val="24"/>
        </w:rPr>
      </w:pPr>
      <w:r w:rsidRPr="00CA3AC6">
        <w:rPr>
          <w:b w:val="0"/>
          <w:i w:val="0"/>
          <w:color w:val="000000"/>
          <w:sz w:val="24"/>
        </w:rPr>
        <w:t>- огнетушители.</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color w:val="000000"/>
          <w:sz w:val="24"/>
        </w:rPr>
      </w:pPr>
      <w:r w:rsidRPr="00CA3AC6">
        <w:rPr>
          <w:b w:val="0"/>
          <w:i w:val="0"/>
          <w:color w:val="000000"/>
          <w:sz w:val="24"/>
        </w:rPr>
        <w:t>Аналитический учёт по счёту ведется в разрезе автомобилей.</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Поступление на счет 09 отражается:</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при установке (передаче материально-ответственному лицу) соответствующих запчастей после списания со счета 1.105.36.000 «Прочие материальные запасы – иное движимое имущество учреждения»;</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xml:space="preserve">– при безвозмездном поступлении автомобиля от государственных (муниципальных) учреждений с документальной передачей остатков </w:t>
      </w:r>
      <w:proofErr w:type="spellStart"/>
      <w:r w:rsidRPr="00CA3AC6">
        <w:rPr>
          <w:b w:val="0"/>
          <w:i w:val="0"/>
          <w:sz w:val="24"/>
        </w:rPr>
        <w:t>забалансового</w:t>
      </w:r>
      <w:proofErr w:type="spellEnd"/>
      <w:r w:rsidRPr="00CA3AC6">
        <w:rPr>
          <w:b w:val="0"/>
          <w:i w:val="0"/>
          <w:sz w:val="24"/>
        </w:rPr>
        <w:t xml:space="preserve"> счёта 09.</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Выбытие со счета 09 отражается:</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при списании автомобиля по установленным основаниям;</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при установке новых запчастей взамен не пригодных к эксплуатации.</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xml:space="preserve">Согласно </w:t>
      </w:r>
      <w:hyperlink r:id="rId128" w:anchor="/document/99/902249301/ZAP26OO3IV/" w:tooltip="349. Счет предназначен для учета материальных ценностей, выданных на транспортные средства взамен изношенных, в целях контроля за их использованием. Перечень материальных ценностей,.." w:history="1">
        <w:r w:rsidRPr="00CA3AC6">
          <w:rPr>
            <w:rStyle w:val="ac"/>
            <w:b w:val="0"/>
            <w:i w:val="0"/>
            <w:color w:val="auto"/>
            <w:sz w:val="24"/>
            <w:u w:val="none"/>
            <w:bdr w:val="none" w:sz="0" w:space="0" w:color="auto" w:frame="1"/>
          </w:rPr>
          <w:t>пунктам 349–350</w:t>
        </w:r>
      </w:hyperlink>
      <w:r w:rsidRPr="00CA3AC6">
        <w:rPr>
          <w:b w:val="0"/>
          <w:i w:val="0"/>
          <w:sz w:val="24"/>
        </w:rPr>
        <w:t xml:space="preserve"> Инструкции к Единому плану счетов № 157н.</w:t>
      </w:r>
    </w:p>
    <w:p w:rsidR="0037797A" w:rsidRPr="00CA3AC6" w:rsidRDefault="00401565" w:rsidP="0037797A">
      <w:pPr>
        <w:pStyle w:val="2"/>
        <w:keepNext w:val="0"/>
        <w:numPr>
          <w:ilvl w:val="1"/>
          <w:numId w:val="0"/>
        </w:numPr>
        <w:shd w:val="clear" w:color="auto" w:fill="auto"/>
        <w:spacing w:before="120" w:after="120"/>
        <w:ind w:firstLine="482"/>
        <w:contextualSpacing/>
        <w:jc w:val="both"/>
        <w:rPr>
          <w:rFonts w:eastAsia="Calibri"/>
          <w:b w:val="0"/>
          <w:i w:val="0"/>
          <w:sz w:val="24"/>
        </w:rPr>
      </w:pPr>
      <w:r w:rsidRPr="00CA3AC6">
        <w:rPr>
          <w:b w:val="0"/>
          <w:i w:val="0"/>
          <w:sz w:val="24"/>
        </w:rPr>
        <w:t xml:space="preserve">   </w:t>
      </w:r>
      <w:r w:rsidRPr="00CA3AC6">
        <w:rPr>
          <w:b w:val="0"/>
          <w:i w:val="0"/>
          <w:sz w:val="24"/>
        </w:rPr>
        <w:tab/>
      </w:r>
      <w:r w:rsidR="003D70C9" w:rsidRPr="00CA3AC6">
        <w:rPr>
          <w:rFonts w:eastAsia="Calibri"/>
          <w:b w:val="0"/>
          <w:i w:val="0"/>
          <w:sz w:val="24"/>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w:t>
      </w:r>
      <w:r w:rsidR="003D70C9" w:rsidRPr="00CA3AC6">
        <w:rPr>
          <w:rFonts w:eastAsia="Calibri"/>
          <w:b w:val="0"/>
          <w:i w:val="0"/>
          <w:sz w:val="24"/>
        </w:rPr>
        <w:br/>
        <w:t>– их справедливой стоимости на дату принятия к бухгалтерскому учету, рассчитанной методом рыночных цен;</w:t>
      </w:r>
      <w:r w:rsidR="003D70C9" w:rsidRPr="00CA3AC6">
        <w:rPr>
          <w:rFonts w:eastAsia="Calibri"/>
          <w:b w:val="0"/>
          <w:i w:val="0"/>
          <w:sz w:val="24"/>
        </w:rPr>
        <w:br/>
        <w:t xml:space="preserve">– сумм, уплачиваемых учреждением за доставку материальных запасов, приведение их в </w:t>
      </w:r>
      <w:r w:rsidR="003D70C9" w:rsidRPr="00CA3AC6">
        <w:rPr>
          <w:rFonts w:eastAsia="Calibri"/>
          <w:b w:val="0"/>
          <w:i w:val="0"/>
          <w:sz w:val="24"/>
        </w:rPr>
        <w:lastRenderedPageBreak/>
        <w:t>состояние, пригодное для использования.</w:t>
      </w:r>
      <w:r w:rsidR="003D70C9" w:rsidRPr="00CA3AC6">
        <w:rPr>
          <w:rFonts w:eastAsia="Calibri"/>
          <w:b w:val="0"/>
          <w:i w:val="0"/>
          <w:sz w:val="24"/>
        </w:rPr>
        <w:br/>
        <w:t>Основание: пункты 52–60 СГС «Концептуальные основы бухучета и отчетности».</w:t>
      </w:r>
    </w:p>
    <w:p w:rsidR="0037797A" w:rsidRPr="00CA3AC6" w:rsidRDefault="00370DF7"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xml:space="preserve">Установить, что к бланкам строгой отчётности относятся: документы, которые содержат   обязательные реквизиты (наименование, серию и номер – билеты). Метод оценки бланков строгой отчётности в соответствии с п.337 Инструкции №157н – бланки строгой отчётности учитывать на </w:t>
      </w:r>
      <w:proofErr w:type="spellStart"/>
      <w:r w:rsidRPr="00CA3AC6">
        <w:rPr>
          <w:b w:val="0"/>
          <w:i w:val="0"/>
          <w:sz w:val="24"/>
        </w:rPr>
        <w:t>забалансовом</w:t>
      </w:r>
      <w:proofErr w:type="spellEnd"/>
      <w:r w:rsidRPr="00CA3AC6">
        <w:rPr>
          <w:b w:val="0"/>
          <w:i w:val="0"/>
          <w:sz w:val="24"/>
        </w:rPr>
        <w:t xml:space="preserve"> счёте 03 в оценке один бланк, один рубль.    </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xml:space="preserve">Учёт на </w:t>
      </w:r>
      <w:proofErr w:type="spellStart"/>
      <w:r w:rsidRPr="00CA3AC6">
        <w:rPr>
          <w:b w:val="0"/>
          <w:i w:val="0"/>
          <w:sz w:val="24"/>
        </w:rPr>
        <w:t>забалансовом</w:t>
      </w:r>
      <w:proofErr w:type="spellEnd"/>
      <w:r w:rsidRPr="00CA3AC6">
        <w:rPr>
          <w:b w:val="0"/>
          <w:i w:val="0"/>
          <w:sz w:val="24"/>
        </w:rPr>
        <w:t xml:space="preserve"> счёте 07 «Награды, призы, кубки и ценные подарки, сувениры» ведется по фактической стоимости.  </w:t>
      </w:r>
      <w:r w:rsidR="002504BD" w:rsidRPr="00CA3AC6">
        <w:rPr>
          <w:b w:val="0"/>
          <w:i w:val="0"/>
          <w:sz w:val="24"/>
        </w:rPr>
        <w:t>(Приложение 19)</w:t>
      </w:r>
      <w:r w:rsidR="0037797A" w:rsidRPr="00CA3AC6">
        <w:rPr>
          <w:b w:val="0"/>
          <w:i w:val="0"/>
          <w:sz w:val="24"/>
        </w:rPr>
        <w:t>.</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xml:space="preserve"> Согласно </w:t>
      </w:r>
      <w:hyperlink r:id="rId129" w:anchor="/document/99/902249301/ZAP26OO3IV/" w:tooltip="349. Счет предназначен для учета материальных ценностей, выданных на транспортные средства взамен изношенных, в целях контроля за их использованием. Перечень материальных ценностей,.." w:history="1">
        <w:r w:rsidRPr="00CA3AC6">
          <w:rPr>
            <w:rStyle w:val="ac"/>
            <w:b w:val="0"/>
            <w:i w:val="0"/>
            <w:color w:val="auto"/>
            <w:sz w:val="24"/>
            <w:u w:val="none"/>
            <w:bdr w:val="none" w:sz="0" w:space="0" w:color="auto" w:frame="1"/>
          </w:rPr>
          <w:t>пунктам 349–350</w:t>
        </w:r>
      </w:hyperlink>
      <w:r w:rsidRPr="00CA3AC6">
        <w:rPr>
          <w:b w:val="0"/>
          <w:i w:val="0"/>
          <w:sz w:val="24"/>
        </w:rPr>
        <w:t xml:space="preserve"> Инструкции к Единому плану счетов № 157н.</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xml:space="preserve">Выдача в эксплуатацию на нужды </w:t>
      </w:r>
      <w:r w:rsidR="00590B6B" w:rsidRPr="00CA3AC6">
        <w:rPr>
          <w:b w:val="0"/>
          <w:i w:val="0"/>
          <w:sz w:val="24"/>
        </w:rPr>
        <w:t xml:space="preserve">администрации сельского поселения Локосово </w:t>
      </w:r>
      <w:r w:rsidRPr="00CA3AC6">
        <w:rPr>
          <w:b w:val="0"/>
          <w:i w:val="0"/>
          <w:sz w:val="24"/>
        </w:rPr>
        <w:t xml:space="preserve">канцелярских принадлежностей, </w:t>
      </w:r>
      <w:r w:rsidR="00590B6B" w:rsidRPr="00CA3AC6">
        <w:rPr>
          <w:b w:val="0"/>
          <w:i w:val="0"/>
          <w:sz w:val="24"/>
        </w:rPr>
        <w:t xml:space="preserve">запасных частей и </w:t>
      </w:r>
      <w:r w:rsidRPr="00CA3AC6">
        <w:rPr>
          <w:b w:val="0"/>
          <w:i w:val="0"/>
          <w:sz w:val="24"/>
        </w:rPr>
        <w:t xml:space="preserve">хозяйственных материалов оформляется Ведомостью (ф.0504210).Эта ведомость считается основанием для списания материальных запасов. </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Мягкий и хозяйственный инвентарь, списывается по акту о списании мягкого и хозяйственного инвентаря (ф. 0504143).</w:t>
      </w:r>
    </w:p>
    <w:p w:rsidR="0037797A" w:rsidRPr="00CA3AC6" w:rsidRDefault="00401565"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В остальных случаях материальные запасы списываются по акту о списании материальных запасов (ф.0504230).</w:t>
      </w:r>
    </w:p>
    <w:p w:rsidR="0037797A" w:rsidRPr="00CA3AC6" w:rsidRDefault="00C202C5" w:rsidP="0037797A">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БСО списываются в конце квартала по акту о списании Утв</w:t>
      </w:r>
      <w:proofErr w:type="gramStart"/>
      <w:r w:rsidRPr="00CA3AC6">
        <w:rPr>
          <w:b w:val="0"/>
          <w:i w:val="0"/>
          <w:sz w:val="24"/>
        </w:rPr>
        <w:t>.П</w:t>
      </w:r>
      <w:proofErr w:type="gramEnd"/>
      <w:r w:rsidRPr="00CA3AC6">
        <w:rPr>
          <w:b w:val="0"/>
          <w:i w:val="0"/>
          <w:sz w:val="24"/>
        </w:rPr>
        <w:t>риказом Минфина России от 30.03.2015 №52н</w:t>
      </w:r>
      <w:r w:rsidRPr="00CA3AC6">
        <w:rPr>
          <w:sz w:val="24"/>
        </w:rPr>
        <w:t>.</w:t>
      </w:r>
      <w:r w:rsidR="002F3682" w:rsidRPr="00CA3AC6">
        <w:rPr>
          <w:sz w:val="24"/>
        </w:rPr>
        <w:t xml:space="preserve"> </w:t>
      </w:r>
      <w:bookmarkStart w:id="22" w:name="_ref_1-c612af5079154e"/>
    </w:p>
    <w:p w:rsidR="00D87CE3" w:rsidRPr="00CA3AC6" w:rsidRDefault="00D87CE3" w:rsidP="0037797A">
      <w:pPr>
        <w:pStyle w:val="a4"/>
        <w:tabs>
          <w:tab w:val="left" w:pos="709"/>
        </w:tabs>
        <w:spacing w:line="360" w:lineRule="auto"/>
        <w:contextualSpacing/>
        <w:jc w:val="center"/>
        <w:rPr>
          <w:b/>
          <w:sz w:val="24"/>
          <w:szCs w:val="24"/>
        </w:rPr>
      </w:pPr>
      <w:r w:rsidRPr="00CA3AC6">
        <w:rPr>
          <w:b/>
          <w:sz w:val="24"/>
          <w:szCs w:val="24"/>
        </w:rPr>
        <w:t>Денежные средства, денежные эквиваленты и денежные документы</w:t>
      </w:r>
      <w:bookmarkEnd w:id="22"/>
    </w:p>
    <w:p w:rsidR="00D87CE3" w:rsidRPr="00CA3AC6" w:rsidRDefault="00D87CE3" w:rsidP="00B2446F">
      <w:pPr>
        <w:pStyle w:val="2"/>
        <w:keepNext w:val="0"/>
        <w:numPr>
          <w:ilvl w:val="1"/>
          <w:numId w:val="0"/>
        </w:numPr>
        <w:shd w:val="clear" w:color="auto" w:fill="auto"/>
        <w:spacing w:before="120" w:after="120"/>
        <w:ind w:firstLine="482"/>
        <w:contextualSpacing/>
        <w:jc w:val="both"/>
        <w:rPr>
          <w:b w:val="0"/>
          <w:i w:val="0"/>
          <w:sz w:val="24"/>
        </w:rPr>
      </w:pPr>
      <w:bookmarkStart w:id="23" w:name="_ref_1-adc525be85af40"/>
      <w:r w:rsidRPr="00CA3AC6">
        <w:rPr>
          <w:b w:val="0"/>
          <w:i w:val="0"/>
          <w:sz w:val="24"/>
        </w:rPr>
        <w:t xml:space="preserve">Учет денежных средств осуществляется в соответствии с требованиями, установленными </w:t>
      </w:r>
      <w:hyperlink r:id="rId130" w:history="1">
        <w:r w:rsidRPr="00CA3AC6">
          <w:rPr>
            <w:rStyle w:val="ac"/>
            <w:b w:val="0"/>
            <w:i w:val="0"/>
            <w:sz w:val="24"/>
          </w:rPr>
          <w:t>Порядком</w:t>
        </w:r>
      </w:hyperlink>
      <w:r w:rsidRPr="00CA3AC6">
        <w:rPr>
          <w:b w:val="0"/>
          <w:i w:val="0"/>
          <w:sz w:val="24"/>
        </w:rPr>
        <w:t xml:space="preserve"> ведения кассовых операций.</w:t>
      </w:r>
      <w:bookmarkEnd w:id="23"/>
    </w:p>
    <w:p w:rsidR="00D87CE3" w:rsidRPr="00CA3AC6" w:rsidRDefault="00D87CE3" w:rsidP="00B2446F">
      <w:pPr>
        <w:pStyle w:val="2"/>
        <w:keepNext w:val="0"/>
        <w:numPr>
          <w:ilvl w:val="1"/>
          <w:numId w:val="0"/>
        </w:numPr>
        <w:shd w:val="clear" w:color="auto" w:fill="auto"/>
        <w:spacing w:before="120" w:after="120"/>
        <w:ind w:firstLine="482"/>
        <w:contextualSpacing/>
        <w:jc w:val="both"/>
        <w:rPr>
          <w:b w:val="0"/>
          <w:i w:val="0"/>
          <w:sz w:val="24"/>
        </w:rPr>
      </w:pPr>
      <w:proofErr w:type="gramStart"/>
      <w:r w:rsidRPr="00CA3AC6">
        <w:rPr>
          <w:b w:val="0"/>
          <w:i w:val="0"/>
          <w:sz w:val="24"/>
        </w:rPr>
        <w:t>(Основание:</w:t>
      </w:r>
      <w:proofErr w:type="gramEnd"/>
      <w:r w:rsidRPr="00CA3AC6">
        <w:rPr>
          <w:b w:val="0"/>
          <w:i w:val="0"/>
          <w:sz w:val="24"/>
        </w:rPr>
        <w:t xml:space="preserve"> </w:t>
      </w:r>
      <w:hyperlink r:id="rId131" w:history="1">
        <w:proofErr w:type="gramStart"/>
        <w:r w:rsidRPr="00CA3AC6">
          <w:rPr>
            <w:rStyle w:val="ac"/>
            <w:b w:val="0"/>
            <w:i w:val="0"/>
            <w:sz w:val="24"/>
          </w:rPr>
          <w:t>Указание</w:t>
        </w:r>
      </w:hyperlink>
      <w:r w:rsidRPr="00CA3AC6">
        <w:rPr>
          <w:b w:val="0"/>
          <w:i w:val="0"/>
          <w:sz w:val="24"/>
        </w:rPr>
        <w:t xml:space="preserve"> № 3210-У)</w:t>
      </w:r>
      <w:proofErr w:type="gramEnd"/>
    </w:p>
    <w:p w:rsidR="00D87CE3" w:rsidRPr="00CA3AC6" w:rsidRDefault="00D87CE3" w:rsidP="00B2446F">
      <w:pPr>
        <w:pStyle w:val="2"/>
        <w:keepNext w:val="0"/>
        <w:numPr>
          <w:ilvl w:val="1"/>
          <w:numId w:val="0"/>
        </w:numPr>
        <w:shd w:val="clear" w:color="auto" w:fill="auto"/>
        <w:spacing w:before="120" w:after="120"/>
        <w:ind w:firstLine="482"/>
        <w:contextualSpacing/>
        <w:jc w:val="both"/>
        <w:rPr>
          <w:b w:val="0"/>
          <w:i w:val="0"/>
          <w:sz w:val="24"/>
        </w:rPr>
      </w:pPr>
      <w:bookmarkStart w:id="24" w:name="_ref_1-384b1b908cdf44"/>
      <w:r w:rsidRPr="00CA3AC6">
        <w:rPr>
          <w:b w:val="0"/>
          <w:i w:val="0"/>
          <w:sz w:val="24"/>
        </w:rPr>
        <w:t xml:space="preserve">Кассовая книга </w:t>
      </w:r>
      <w:hyperlink r:id="rId132" w:history="1">
        <w:r w:rsidRPr="00CA3AC6">
          <w:rPr>
            <w:rStyle w:val="ac"/>
            <w:b w:val="0"/>
            <w:i w:val="0"/>
            <w:sz w:val="24"/>
          </w:rPr>
          <w:t>(ф. 0504514)</w:t>
        </w:r>
      </w:hyperlink>
      <w:r w:rsidRPr="00CA3AC6">
        <w:rPr>
          <w:b w:val="0"/>
          <w:i w:val="0"/>
          <w:sz w:val="24"/>
        </w:rPr>
        <w:t xml:space="preserve"> оформляется на бумажном носителе с применением компьютерной программы </w:t>
      </w:r>
      <w:r w:rsidRPr="00CA3AC6">
        <w:rPr>
          <w:b w:val="0"/>
          <w:i w:val="0"/>
          <w:sz w:val="24"/>
          <w:u w:val="single"/>
        </w:rPr>
        <w:t>1С</w:t>
      </w:r>
      <w:proofErr w:type="gramStart"/>
      <w:r w:rsidRPr="00CA3AC6">
        <w:rPr>
          <w:b w:val="0"/>
          <w:i w:val="0"/>
          <w:sz w:val="24"/>
          <w:u w:val="single"/>
        </w:rPr>
        <w:t>:П</w:t>
      </w:r>
      <w:proofErr w:type="gramEnd"/>
      <w:r w:rsidRPr="00CA3AC6">
        <w:rPr>
          <w:b w:val="0"/>
          <w:i w:val="0"/>
          <w:sz w:val="24"/>
          <w:u w:val="single"/>
        </w:rPr>
        <w:t>редприятие</w:t>
      </w:r>
      <w:r w:rsidRPr="00CA3AC6">
        <w:rPr>
          <w:b w:val="0"/>
          <w:i w:val="0"/>
          <w:sz w:val="24"/>
        </w:rPr>
        <w:t>.</w:t>
      </w:r>
      <w:bookmarkEnd w:id="24"/>
    </w:p>
    <w:p w:rsidR="00D87CE3" w:rsidRPr="00CA3AC6" w:rsidRDefault="00D87CE3" w:rsidP="00B2446F">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xml:space="preserve">(Основание: </w:t>
      </w:r>
      <w:hyperlink r:id="rId133" w:history="1">
        <w:proofErr w:type="spellStart"/>
        <w:r w:rsidRPr="00CA3AC6">
          <w:rPr>
            <w:rStyle w:val="ac"/>
            <w:b w:val="0"/>
            <w:i w:val="0"/>
            <w:sz w:val="24"/>
          </w:rPr>
          <w:t>пп</w:t>
        </w:r>
        <w:proofErr w:type="spellEnd"/>
        <w:r w:rsidRPr="00CA3AC6">
          <w:rPr>
            <w:rStyle w:val="ac"/>
            <w:b w:val="0"/>
            <w:i w:val="0"/>
            <w:sz w:val="24"/>
          </w:rPr>
          <w:t>. 4.7 п. 4</w:t>
        </w:r>
      </w:hyperlink>
      <w:r w:rsidRPr="00CA3AC6">
        <w:rPr>
          <w:b w:val="0"/>
          <w:i w:val="0"/>
          <w:sz w:val="24"/>
        </w:rPr>
        <w:t xml:space="preserve"> Указания № 3210-У)</w:t>
      </w:r>
    </w:p>
    <w:p w:rsidR="00D87CE3" w:rsidRPr="00CA3AC6" w:rsidRDefault="00D87CE3" w:rsidP="00B2446F">
      <w:pPr>
        <w:pStyle w:val="2"/>
        <w:keepNext w:val="0"/>
        <w:numPr>
          <w:ilvl w:val="1"/>
          <w:numId w:val="0"/>
        </w:numPr>
        <w:shd w:val="clear" w:color="auto" w:fill="auto"/>
        <w:spacing w:before="120" w:after="120"/>
        <w:ind w:firstLine="482"/>
        <w:contextualSpacing/>
        <w:jc w:val="both"/>
        <w:rPr>
          <w:b w:val="0"/>
          <w:i w:val="0"/>
          <w:sz w:val="24"/>
        </w:rPr>
      </w:pPr>
      <w:bookmarkStart w:id="25" w:name="_ref_1-25728a2845f248"/>
      <w:r w:rsidRPr="00CA3AC6">
        <w:rPr>
          <w:b w:val="0"/>
          <w:i w:val="0"/>
          <w:sz w:val="24"/>
        </w:rPr>
        <w:t>В составе денежных документов учитываются:</w:t>
      </w:r>
      <w:bookmarkEnd w:id="25"/>
    </w:p>
    <w:p w:rsidR="00D87CE3" w:rsidRPr="00CA3AC6" w:rsidRDefault="00D87CE3" w:rsidP="00B2446F">
      <w:pPr>
        <w:pStyle w:val="2"/>
        <w:keepNext w:val="0"/>
        <w:numPr>
          <w:ilvl w:val="1"/>
          <w:numId w:val="0"/>
        </w:numPr>
        <w:shd w:val="clear" w:color="auto" w:fill="auto"/>
        <w:spacing w:before="120" w:after="120"/>
        <w:contextualSpacing/>
        <w:jc w:val="both"/>
        <w:rPr>
          <w:b w:val="0"/>
          <w:i w:val="0"/>
          <w:sz w:val="24"/>
        </w:rPr>
      </w:pPr>
      <w:r w:rsidRPr="00CA3AC6">
        <w:rPr>
          <w:b w:val="0"/>
          <w:i w:val="0"/>
          <w:sz w:val="24"/>
        </w:rPr>
        <w:t>- топливные карты;</w:t>
      </w:r>
    </w:p>
    <w:p w:rsidR="00D87CE3" w:rsidRPr="00CA3AC6" w:rsidRDefault="00D87CE3" w:rsidP="00B2446F">
      <w:pPr>
        <w:pStyle w:val="2"/>
        <w:keepNext w:val="0"/>
        <w:numPr>
          <w:ilvl w:val="1"/>
          <w:numId w:val="0"/>
        </w:numPr>
        <w:shd w:val="clear" w:color="auto" w:fill="auto"/>
        <w:spacing w:before="120" w:after="120"/>
        <w:contextualSpacing/>
        <w:jc w:val="both"/>
        <w:rPr>
          <w:b w:val="0"/>
          <w:i w:val="0"/>
          <w:sz w:val="24"/>
        </w:rPr>
      </w:pPr>
      <w:r w:rsidRPr="00CA3AC6">
        <w:rPr>
          <w:b w:val="0"/>
          <w:i w:val="0"/>
          <w:sz w:val="24"/>
        </w:rPr>
        <w:t>- бланки строгой отчетности;</w:t>
      </w:r>
    </w:p>
    <w:p w:rsidR="00D87CE3" w:rsidRPr="00CA3AC6" w:rsidRDefault="00D87CE3" w:rsidP="00B2446F">
      <w:pPr>
        <w:pStyle w:val="2"/>
        <w:keepNext w:val="0"/>
        <w:numPr>
          <w:ilvl w:val="1"/>
          <w:numId w:val="0"/>
        </w:numPr>
        <w:shd w:val="clear" w:color="auto" w:fill="auto"/>
        <w:spacing w:before="120" w:after="120"/>
        <w:contextualSpacing/>
        <w:jc w:val="both"/>
        <w:rPr>
          <w:b w:val="0"/>
          <w:i w:val="0"/>
          <w:sz w:val="24"/>
        </w:rPr>
      </w:pPr>
      <w:r w:rsidRPr="00CA3AC6">
        <w:rPr>
          <w:b w:val="0"/>
          <w:i w:val="0"/>
          <w:sz w:val="24"/>
        </w:rPr>
        <w:t>- проездные документы, приобретаемые для проезда работников к месту командировки и обратно.</w:t>
      </w:r>
    </w:p>
    <w:p w:rsidR="00D87CE3" w:rsidRPr="00CA3AC6" w:rsidRDefault="00D87CE3" w:rsidP="00B2446F">
      <w:pPr>
        <w:pStyle w:val="2"/>
        <w:keepNext w:val="0"/>
        <w:numPr>
          <w:ilvl w:val="1"/>
          <w:numId w:val="0"/>
        </w:numPr>
        <w:shd w:val="clear" w:color="auto" w:fill="auto"/>
        <w:spacing w:before="120" w:after="120"/>
        <w:ind w:firstLine="482"/>
        <w:contextualSpacing/>
        <w:jc w:val="both"/>
        <w:rPr>
          <w:b w:val="0"/>
          <w:i w:val="0"/>
          <w:sz w:val="24"/>
        </w:rPr>
      </w:pPr>
      <w:r w:rsidRPr="00CA3AC6">
        <w:rPr>
          <w:b w:val="0"/>
          <w:i w:val="0"/>
          <w:sz w:val="24"/>
        </w:rPr>
        <w:t xml:space="preserve">(Основание: </w:t>
      </w:r>
      <w:hyperlink r:id="rId134" w:history="1">
        <w:r w:rsidRPr="00CA3AC6">
          <w:rPr>
            <w:rStyle w:val="ac"/>
            <w:b w:val="0"/>
            <w:i w:val="0"/>
            <w:sz w:val="24"/>
          </w:rPr>
          <w:t>п. 169</w:t>
        </w:r>
      </w:hyperlink>
      <w:r w:rsidRPr="00CA3AC6">
        <w:rPr>
          <w:b w:val="0"/>
          <w:i w:val="0"/>
          <w:sz w:val="24"/>
        </w:rPr>
        <w:t xml:space="preserve"> Инструкции № 157н)</w:t>
      </w:r>
    </w:p>
    <w:p w:rsidR="00D87CE3" w:rsidRPr="00CA3AC6" w:rsidRDefault="00D87CE3" w:rsidP="00B2446F">
      <w:pPr>
        <w:pStyle w:val="2"/>
        <w:keepNext w:val="0"/>
        <w:numPr>
          <w:ilvl w:val="1"/>
          <w:numId w:val="0"/>
        </w:numPr>
        <w:shd w:val="clear" w:color="auto" w:fill="auto"/>
        <w:spacing w:before="120" w:after="120"/>
        <w:ind w:firstLine="482"/>
        <w:contextualSpacing/>
        <w:jc w:val="both"/>
        <w:rPr>
          <w:b w:val="0"/>
          <w:i w:val="0"/>
          <w:sz w:val="24"/>
        </w:rPr>
      </w:pPr>
      <w:bookmarkStart w:id="26" w:name="_ref_1-400fb103444645"/>
      <w:r w:rsidRPr="00CA3AC6">
        <w:rPr>
          <w:b w:val="0"/>
          <w:i w:val="0"/>
          <w:sz w:val="24"/>
        </w:rPr>
        <w:t>Денежные документы принимаются в кассу и учитываются по фактической стоимости с учетом всех налогов, в том числе возмещаемых.</w:t>
      </w:r>
      <w:bookmarkEnd w:id="26"/>
    </w:p>
    <w:p w:rsidR="003E4F7C" w:rsidRPr="00CA3AC6" w:rsidRDefault="00D87CE3" w:rsidP="0037797A">
      <w:pPr>
        <w:pStyle w:val="2"/>
        <w:keepNext w:val="0"/>
        <w:numPr>
          <w:ilvl w:val="1"/>
          <w:numId w:val="0"/>
        </w:numPr>
        <w:shd w:val="clear" w:color="auto" w:fill="auto"/>
        <w:spacing w:before="120" w:after="120"/>
        <w:ind w:firstLine="482"/>
        <w:contextualSpacing/>
        <w:jc w:val="both"/>
        <w:rPr>
          <w:b w:val="0"/>
          <w:sz w:val="24"/>
        </w:rPr>
      </w:pPr>
      <w:r w:rsidRPr="00CA3AC6">
        <w:rPr>
          <w:b w:val="0"/>
          <w:i w:val="0"/>
          <w:sz w:val="24"/>
        </w:rPr>
        <w:t xml:space="preserve">(Основание: </w:t>
      </w:r>
      <w:hyperlink r:id="rId135" w:history="1">
        <w:r w:rsidRPr="00CA3AC6">
          <w:rPr>
            <w:rStyle w:val="ac"/>
            <w:b w:val="0"/>
            <w:i w:val="0"/>
            <w:sz w:val="24"/>
          </w:rPr>
          <w:t>п. 9</w:t>
        </w:r>
      </w:hyperlink>
      <w:r w:rsidRPr="00CA3AC6">
        <w:rPr>
          <w:b w:val="0"/>
          <w:i w:val="0"/>
          <w:sz w:val="24"/>
        </w:rPr>
        <w:t xml:space="preserve"> СГС "Учетная политика")</w:t>
      </w:r>
      <w:r w:rsidR="003E4F7C" w:rsidRPr="00CA3AC6">
        <w:rPr>
          <w:b w:val="0"/>
          <w:i w:val="0"/>
          <w:sz w:val="24"/>
        </w:rPr>
        <w:t>.</w:t>
      </w:r>
    </w:p>
    <w:p w:rsidR="003E4F7C" w:rsidRPr="00CA3AC6" w:rsidRDefault="003E4F7C" w:rsidP="00B2446F">
      <w:pPr>
        <w:pStyle w:val="25"/>
        <w:shd w:val="clear" w:color="auto" w:fill="auto"/>
        <w:tabs>
          <w:tab w:val="left" w:pos="3046"/>
        </w:tabs>
        <w:spacing w:before="0" w:after="257" w:line="240" w:lineRule="auto"/>
        <w:ind w:left="2740" w:firstLine="0"/>
        <w:contextualSpacing/>
        <w:jc w:val="both"/>
        <w:rPr>
          <w:rStyle w:val="24"/>
          <w:b/>
          <w:sz w:val="24"/>
          <w:szCs w:val="24"/>
        </w:rPr>
      </w:pPr>
      <w:bookmarkStart w:id="27" w:name="bookmark9"/>
      <w:r w:rsidRPr="00CA3AC6">
        <w:rPr>
          <w:rStyle w:val="24"/>
          <w:b/>
          <w:sz w:val="24"/>
          <w:szCs w:val="24"/>
        </w:rPr>
        <w:t>Учет средств на лицевых счетах</w:t>
      </w:r>
      <w:bookmarkEnd w:id="27"/>
    </w:p>
    <w:p w:rsidR="003E4F7C" w:rsidRPr="00CA3AC6" w:rsidRDefault="003E4F7C" w:rsidP="00B2446F">
      <w:pPr>
        <w:pStyle w:val="a6"/>
        <w:shd w:val="clear" w:color="auto" w:fill="auto"/>
        <w:autoSpaceDE/>
        <w:autoSpaceDN/>
        <w:adjustRightInd/>
        <w:ind w:right="20" w:firstLine="360"/>
        <w:contextualSpacing/>
        <w:rPr>
          <w:sz w:val="24"/>
          <w:szCs w:val="24"/>
        </w:rPr>
      </w:pPr>
      <w:r w:rsidRPr="00CA3AC6">
        <w:rPr>
          <w:rStyle w:val="a7"/>
          <w:sz w:val="24"/>
          <w:szCs w:val="24"/>
        </w:rPr>
        <w:t xml:space="preserve">Учет операций по безналичным денежным расчетам производится на лицевых счетах, открываемых в департаменте финансов администрации Сургутского района и в Управлении Федерального казначейства по Ханты-Мансийскому автономному округу - </w:t>
      </w:r>
      <w:proofErr w:type="spellStart"/>
      <w:r w:rsidRPr="00CA3AC6">
        <w:rPr>
          <w:rStyle w:val="a7"/>
          <w:sz w:val="24"/>
          <w:szCs w:val="24"/>
        </w:rPr>
        <w:t>Югре</w:t>
      </w:r>
      <w:proofErr w:type="spellEnd"/>
      <w:r w:rsidRPr="00CA3AC6">
        <w:rPr>
          <w:rStyle w:val="a7"/>
          <w:sz w:val="24"/>
          <w:szCs w:val="24"/>
        </w:rPr>
        <w:t xml:space="preserve">, в соответствии </w:t>
      </w:r>
      <w:proofErr w:type="gramStart"/>
      <w:r w:rsidRPr="00CA3AC6">
        <w:rPr>
          <w:rStyle w:val="a7"/>
          <w:sz w:val="24"/>
          <w:szCs w:val="24"/>
        </w:rPr>
        <w:t>с</w:t>
      </w:r>
      <w:proofErr w:type="gramEnd"/>
      <w:r w:rsidRPr="00CA3AC6">
        <w:rPr>
          <w:rStyle w:val="a7"/>
          <w:sz w:val="24"/>
          <w:szCs w:val="24"/>
        </w:rPr>
        <w:t xml:space="preserve"> </w:t>
      </w:r>
      <w:proofErr w:type="gramStart"/>
      <w:r w:rsidRPr="00CA3AC6">
        <w:rPr>
          <w:rStyle w:val="a7"/>
          <w:sz w:val="24"/>
          <w:szCs w:val="24"/>
        </w:rPr>
        <w:t>установленными</w:t>
      </w:r>
      <w:proofErr w:type="gramEnd"/>
      <w:r w:rsidRPr="00CA3AC6">
        <w:rPr>
          <w:rStyle w:val="a7"/>
          <w:sz w:val="24"/>
          <w:szCs w:val="24"/>
        </w:rPr>
        <w:t xml:space="preserve"> ими порядком.</w:t>
      </w:r>
    </w:p>
    <w:p w:rsidR="003E4F7C" w:rsidRPr="00CA3AC6" w:rsidRDefault="003E4F7C" w:rsidP="00B2446F">
      <w:pPr>
        <w:pStyle w:val="a6"/>
        <w:shd w:val="clear" w:color="auto" w:fill="auto"/>
        <w:autoSpaceDE/>
        <w:autoSpaceDN/>
        <w:adjustRightInd/>
        <w:ind w:right="20" w:firstLine="360"/>
        <w:contextualSpacing/>
        <w:rPr>
          <w:sz w:val="24"/>
          <w:szCs w:val="24"/>
        </w:rPr>
      </w:pPr>
      <w:r w:rsidRPr="00CA3AC6">
        <w:rPr>
          <w:rStyle w:val="a7"/>
          <w:sz w:val="24"/>
          <w:szCs w:val="24"/>
        </w:rPr>
        <w:t>Для осуществления безналичных расчетов с департаментом финансов осуществляется электронный документооборот с применением ЭЦП уполномоченных должностных лиц в системе удаленного финансового документооборота АС УРМ «Бюджет».</w:t>
      </w:r>
    </w:p>
    <w:p w:rsidR="003E4F7C" w:rsidRPr="00CA3AC6" w:rsidRDefault="003E4F7C" w:rsidP="00B2446F">
      <w:pPr>
        <w:pStyle w:val="a6"/>
        <w:shd w:val="clear" w:color="auto" w:fill="auto"/>
        <w:autoSpaceDE/>
        <w:autoSpaceDN/>
        <w:adjustRightInd/>
        <w:ind w:right="20" w:firstLine="360"/>
        <w:contextualSpacing/>
        <w:rPr>
          <w:sz w:val="24"/>
          <w:szCs w:val="24"/>
        </w:rPr>
      </w:pPr>
      <w:r w:rsidRPr="00CA3AC6">
        <w:rPr>
          <w:rStyle w:val="a7"/>
          <w:sz w:val="24"/>
          <w:szCs w:val="24"/>
        </w:rPr>
        <w:t xml:space="preserve">Для осуществления безналичных и наличных расчетов с Управлением Федерального казначейства по Ханты-Мансийскому автономному округу - </w:t>
      </w:r>
      <w:proofErr w:type="spellStart"/>
      <w:r w:rsidRPr="00CA3AC6">
        <w:rPr>
          <w:rStyle w:val="a7"/>
          <w:sz w:val="24"/>
          <w:szCs w:val="24"/>
        </w:rPr>
        <w:t>Югре</w:t>
      </w:r>
      <w:proofErr w:type="spellEnd"/>
      <w:r w:rsidRPr="00CA3AC6">
        <w:rPr>
          <w:rStyle w:val="a7"/>
          <w:sz w:val="24"/>
          <w:szCs w:val="24"/>
        </w:rPr>
        <w:t xml:space="preserve"> осуществляется электронный документооборот с применением ЭЦП уполномоченных должностных лиц в системе удаленного финансового документооборота АРМ «СУФД».</w:t>
      </w:r>
    </w:p>
    <w:p w:rsidR="003E4F7C" w:rsidRPr="00CA3AC6" w:rsidRDefault="003E4F7C" w:rsidP="00B2446F">
      <w:pPr>
        <w:pStyle w:val="a6"/>
        <w:shd w:val="clear" w:color="auto" w:fill="auto"/>
        <w:autoSpaceDE/>
        <w:autoSpaceDN/>
        <w:adjustRightInd/>
        <w:ind w:right="20" w:firstLine="360"/>
        <w:contextualSpacing/>
        <w:rPr>
          <w:sz w:val="24"/>
          <w:szCs w:val="24"/>
        </w:rPr>
      </w:pPr>
      <w:r w:rsidRPr="00CA3AC6">
        <w:rPr>
          <w:rStyle w:val="a7"/>
          <w:sz w:val="24"/>
          <w:szCs w:val="24"/>
        </w:rPr>
        <w:t>Платежные документы, созданные в электронном виде и подписанные ЭЦП уполномоченных лиц, хранятся на сетевом ресурсе с ограниченным доступом и правами, позволяющем их просматривать на протяжении всего срока хранения.</w:t>
      </w:r>
    </w:p>
    <w:p w:rsidR="003E4F7C" w:rsidRPr="00CA3AC6" w:rsidRDefault="003E4F7C" w:rsidP="00B2446F">
      <w:pPr>
        <w:pStyle w:val="a6"/>
        <w:shd w:val="clear" w:color="auto" w:fill="auto"/>
        <w:autoSpaceDE/>
        <w:autoSpaceDN/>
        <w:adjustRightInd/>
        <w:ind w:right="20" w:firstLine="360"/>
        <w:contextualSpacing/>
        <w:rPr>
          <w:rStyle w:val="a7"/>
          <w:sz w:val="24"/>
          <w:szCs w:val="24"/>
        </w:rPr>
      </w:pPr>
      <w:r w:rsidRPr="00CA3AC6">
        <w:rPr>
          <w:rStyle w:val="a7"/>
          <w:sz w:val="24"/>
          <w:szCs w:val="24"/>
        </w:rPr>
        <w:lastRenderedPageBreak/>
        <w:t xml:space="preserve">В регистрах бюджетного учета с выписками из лицевого счета хранятся копии электронных платежных документов на бумажных носителях. Изготовление копий электронных платежных документов на бумажных носителях осуществляется посредством распечатки лицами, ответственными за формирование электронных документов. </w:t>
      </w:r>
    </w:p>
    <w:p w:rsidR="003E4F7C" w:rsidRPr="00CA3AC6" w:rsidRDefault="003E4F7C" w:rsidP="00B2446F">
      <w:pPr>
        <w:pStyle w:val="a6"/>
        <w:shd w:val="clear" w:color="auto" w:fill="auto"/>
        <w:autoSpaceDE/>
        <w:autoSpaceDN/>
        <w:adjustRightInd/>
        <w:ind w:right="20" w:firstLine="360"/>
        <w:contextualSpacing/>
        <w:rPr>
          <w:sz w:val="24"/>
          <w:szCs w:val="24"/>
          <w:shd w:val="clear" w:color="auto" w:fill="FFFFFF"/>
        </w:rPr>
      </w:pPr>
      <w:r w:rsidRPr="00CA3AC6">
        <w:rPr>
          <w:rStyle w:val="a7"/>
          <w:sz w:val="24"/>
          <w:szCs w:val="24"/>
        </w:rPr>
        <w:t>Денежные средства, внесенные исполнителем в качестве обеспечения исполнения контракта, отражаются на счете 0 304 01 000. «Расчеты по средствам, полученным во временное распоряжение» и подле</w:t>
      </w:r>
      <w:r w:rsidRPr="00CA3AC6">
        <w:rPr>
          <w:rStyle w:val="a7"/>
          <w:sz w:val="24"/>
          <w:szCs w:val="24"/>
        </w:rPr>
        <w:softHyphen/>
        <w:t>жат возврату в случае надлежащего исполнения обязательств по контракту или, если это предусмотрено контрактом, по истечении гарантийного срока в соответствии с действующим законодательством.</w:t>
      </w:r>
    </w:p>
    <w:p w:rsidR="003E4F7C" w:rsidRPr="00CA3AC6" w:rsidRDefault="003E4F7C" w:rsidP="00B2446F">
      <w:pPr>
        <w:contextualSpacing/>
        <w:rPr>
          <w:sz w:val="24"/>
          <w:szCs w:val="24"/>
          <w:lang w:eastAsia="ru-RU"/>
        </w:rPr>
      </w:pPr>
    </w:p>
    <w:p w:rsidR="003D70C9" w:rsidRPr="00CA3AC6" w:rsidRDefault="003D70C9"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 w:val="24"/>
          <w:szCs w:val="24"/>
        </w:rPr>
      </w:pPr>
      <w:r w:rsidRPr="00CA3AC6">
        <w:rPr>
          <w:rFonts w:eastAsia="Calibri"/>
          <w:b/>
          <w:iCs/>
          <w:sz w:val="24"/>
          <w:szCs w:val="24"/>
        </w:rPr>
        <w:t>Стоимость безвозмездно полученных нефинансовых активов</w:t>
      </w:r>
    </w:p>
    <w:p w:rsidR="003D70C9" w:rsidRPr="00CA3AC6" w:rsidRDefault="003D70C9"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p>
    <w:p w:rsidR="003D70C9" w:rsidRPr="00CA3AC6" w:rsidRDefault="003D70C9"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 xml:space="preserve">Данные о справедливой стоимости безвозмездно полученных нефинансовых активов должны быть подтверждены документально: </w:t>
      </w:r>
    </w:p>
    <w:p w:rsidR="003D70C9" w:rsidRPr="00CA3AC6" w:rsidRDefault="003D70C9" w:rsidP="00B2446F">
      <w:pPr>
        <w:contextualSpacing/>
        <w:jc w:val="both"/>
        <w:rPr>
          <w:rFonts w:eastAsia="Calibri"/>
          <w:sz w:val="24"/>
          <w:szCs w:val="24"/>
        </w:rPr>
      </w:pPr>
      <w:r w:rsidRPr="00CA3AC6">
        <w:rPr>
          <w:rFonts w:eastAsia="Calibri"/>
          <w:sz w:val="24"/>
          <w:szCs w:val="24"/>
        </w:rPr>
        <w:t>– справками (другими подтверждающими документами) Росстата;</w:t>
      </w:r>
    </w:p>
    <w:p w:rsidR="003D70C9" w:rsidRPr="00CA3AC6" w:rsidRDefault="003D70C9" w:rsidP="00B2446F">
      <w:pPr>
        <w:contextualSpacing/>
        <w:jc w:val="both"/>
        <w:rPr>
          <w:rFonts w:eastAsia="Calibri"/>
          <w:sz w:val="24"/>
          <w:szCs w:val="24"/>
        </w:rPr>
      </w:pPr>
      <w:r w:rsidRPr="00CA3AC6">
        <w:rPr>
          <w:rFonts w:eastAsia="Calibri"/>
          <w:sz w:val="24"/>
          <w:szCs w:val="24"/>
        </w:rPr>
        <w:t>– прайс-листами заводов-изготовителей;</w:t>
      </w:r>
    </w:p>
    <w:p w:rsidR="003D70C9" w:rsidRPr="00CA3AC6" w:rsidRDefault="003D70C9" w:rsidP="00B2446F">
      <w:pPr>
        <w:contextualSpacing/>
        <w:jc w:val="both"/>
        <w:rPr>
          <w:rFonts w:eastAsia="Calibri"/>
          <w:sz w:val="24"/>
          <w:szCs w:val="24"/>
        </w:rPr>
      </w:pPr>
      <w:r w:rsidRPr="00CA3AC6">
        <w:rPr>
          <w:rFonts w:eastAsia="Calibri"/>
          <w:sz w:val="24"/>
          <w:szCs w:val="24"/>
        </w:rPr>
        <w:t>– справками (другими подтверждающими документами) оценщиков;</w:t>
      </w:r>
    </w:p>
    <w:p w:rsidR="003D70C9" w:rsidRPr="00CA3AC6" w:rsidRDefault="003D70C9" w:rsidP="00B2446F">
      <w:pPr>
        <w:contextualSpacing/>
        <w:jc w:val="both"/>
        <w:rPr>
          <w:rFonts w:eastAsia="Calibri"/>
          <w:sz w:val="24"/>
          <w:szCs w:val="24"/>
        </w:rPr>
      </w:pPr>
      <w:r w:rsidRPr="00CA3AC6">
        <w:rPr>
          <w:rFonts w:eastAsia="Calibri"/>
          <w:sz w:val="24"/>
          <w:szCs w:val="24"/>
        </w:rPr>
        <w:t>– информацией, размещенной в СМИ, и т. д.</w:t>
      </w:r>
    </w:p>
    <w:p w:rsidR="003D70C9" w:rsidRPr="00CA3AC6" w:rsidRDefault="003D70C9"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В случаях невозможности документального подтверждения стоимость определяется экспертным путем.</w:t>
      </w:r>
    </w:p>
    <w:p w:rsidR="006771BF" w:rsidRPr="00CA3AC6" w:rsidRDefault="006771BF" w:rsidP="00CA3AC6">
      <w:pPr>
        <w:pStyle w:val="a4"/>
        <w:ind w:firstLine="708"/>
        <w:contextualSpacing/>
        <w:jc w:val="both"/>
        <w:rPr>
          <w:sz w:val="24"/>
          <w:szCs w:val="24"/>
        </w:rPr>
      </w:pPr>
      <w:r w:rsidRPr="00CA3AC6">
        <w:rPr>
          <w:sz w:val="24"/>
          <w:szCs w:val="24"/>
        </w:rPr>
        <w:t xml:space="preserve">Безвозмездно полученные объекты нефинансовых активов, а также неучтенные объекты, выявленные при проведении проверок и инвентаризаций, принимаются к учёту по их текущей оценочной стоимости, определенной на дату принятия к бухучёту. Такая оценочная стоимость определяется комиссией по поступлению и выбытию активов исходя из текущих рыночных цен на аналогичные материальные ценности согласно п.25,31 Инструкции к Единому плану счетов № 157н. и п.52-60 Стандарта «Концептуальные основы бухучёта и отчётности».      </w:t>
      </w:r>
    </w:p>
    <w:p w:rsidR="00A466C1" w:rsidRPr="00CA3AC6" w:rsidRDefault="00A466C1" w:rsidP="00CA3AC6">
      <w:pPr>
        <w:pStyle w:val="a8"/>
        <w:shd w:val="clear" w:color="auto" w:fill="FFFFFF"/>
        <w:contextualSpacing/>
        <w:jc w:val="center"/>
        <w:rPr>
          <w:rFonts w:ascii="Times New Roman" w:hAnsi="Times New Roman" w:cs="Times New Roman" w:hint="default"/>
        </w:rPr>
      </w:pPr>
      <w:r w:rsidRPr="00CA3AC6">
        <w:rPr>
          <w:rFonts w:ascii="Times New Roman" w:hAnsi="Times New Roman" w:cs="Times New Roman" w:hint="default"/>
          <w:b/>
          <w:bCs/>
        </w:rPr>
        <w:t>Себестоимость готовой продукции и незавершенное производство</w:t>
      </w:r>
    </w:p>
    <w:p w:rsidR="00A466C1" w:rsidRPr="00CA3AC6" w:rsidRDefault="00A466C1" w:rsidP="00CA3AC6">
      <w:pPr>
        <w:pStyle w:val="a8"/>
        <w:shd w:val="clear" w:color="auto" w:fill="FFFFFF"/>
        <w:contextualSpacing/>
        <w:jc w:val="both"/>
        <w:rPr>
          <w:rFonts w:ascii="Times New Roman" w:hAnsi="Times New Roman" w:cs="Times New Roman" w:hint="default"/>
        </w:rPr>
      </w:pPr>
      <w:r w:rsidRPr="00CA3AC6">
        <w:rPr>
          <w:rFonts w:ascii="Times New Roman" w:hAnsi="Times New Roman" w:cs="Times New Roman" w:hint="default"/>
        </w:rPr>
        <w:t> </w:t>
      </w:r>
      <w:r w:rsidRPr="00CA3AC6">
        <w:rPr>
          <w:rFonts w:ascii="Times New Roman" w:hAnsi="Times New Roman" w:cs="Times New Roman" w:hint="default"/>
        </w:rPr>
        <w:br/>
        <w:t>   Незавершенное производство:</w:t>
      </w:r>
    </w:p>
    <w:p w:rsidR="009E2C0D" w:rsidRPr="00CA3AC6" w:rsidRDefault="009E2C0D" w:rsidP="00CA3AC6">
      <w:pPr>
        <w:pStyle w:val="a8"/>
        <w:shd w:val="clear" w:color="auto" w:fill="FFFFFF"/>
        <w:contextualSpacing/>
        <w:jc w:val="both"/>
        <w:rPr>
          <w:rFonts w:ascii="Times New Roman" w:hAnsi="Times New Roman" w:cs="Times New Roman" w:hint="default"/>
        </w:rPr>
      </w:pPr>
      <w:r w:rsidRPr="00CA3AC6">
        <w:rPr>
          <w:rFonts w:ascii="Times New Roman" w:hAnsi="Times New Roman" w:cs="Times New Roman" w:hint="default"/>
        </w:rPr>
        <w:t>- учитывается по группам:</w:t>
      </w:r>
    </w:p>
    <w:p w:rsidR="009E2C0D" w:rsidRPr="00CA3AC6" w:rsidRDefault="009E2C0D" w:rsidP="00CA3AC6">
      <w:pPr>
        <w:pStyle w:val="a8"/>
        <w:shd w:val="clear" w:color="auto" w:fill="FFFFFF"/>
        <w:contextualSpacing/>
        <w:jc w:val="both"/>
        <w:rPr>
          <w:rFonts w:ascii="Times New Roman" w:hAnsi="Times New Roman" w:cs="Times New Roman" w:hint="default"/>
        </w:rPr>
      </w:pPr>
      <w:r w:rsidRPr="00CA3AC6">
        <w:rPr>
          <w:rFonts w:ascii="Times New Roman" w:hAnsi="Times New Roman" w:cs="Times New Roman" w:hint="default"/>
        </w:rPr>
        <w:t>- неукомплектованные изделия;</w:t>
      </w:r>
      <w:r w:rsidRPr="00CA3AC6">
        <w:rPr>
          <w:rFonts w:ascii="Times New Roman" w:hAnsi="Times New Roman" w:cs="Times New Roman" w:hint="default"/>
        </w:rPr>
        <w:br/>
        <w:t>- товары, не прошедшие техническую приемку или необходимые испытания;</w:t>
      </w:r>
      <w:r w:rsidRPr="00CA3AC6">
        <w:rPr>
          <w:rFonts w:ascii="Times New Roman" w:hAnsi="Times New Roman" w:cs="Times New Roman" w:hint="default"/>
        </w:rPr>
        <w:br/>
        <w:t>- законченные работы (услуги), которые еще не были приняты заказчиком;</w:t>
      </w:r>
    </w:p>
    <w:p w:rsidR="00CA3AC6" w:rsidRPr="00CA3AC6" w:rsidRDefault="00A466C1" w:rsidP="00CA3AC6">
      <w:pPr>
        <w:pStyle w:val="a8"/>
        <w:shd w:val="clear" w:color="auto" w:fill="FFFFFF"/>
        <w:contextualSpacing/>
        <w:jc w:val="both"/>
        <w:rPr>
          <w:rFonts w:ascii="Times New Roman" w:hAnsi="Times New Roman" w:cs="Times New Roman" w:hint="default"/>
          <w:iCs/>
        </w:rPr>
      </w:pPr>
      <w:bookmarkStart w:id="28" w:name="l347"/>
      <w:bookmarkEnd w:id="28"/>
      <w:r w:rsidRPr="00CA3AC6">
        <w:rPr>
          <w:rFonts w:ascii="Times New Roman" w:hAnsi="Times New Roman" w:cs="Times New Roman" w:hint="default"/>
          <w:b/>
          <w:bCs/>
          <w:iCs/>
        </w:rPr>
        <w:t>Основание:</w:t>
      </w:r>
      <w:r w:rsidRPr="00CA3AC6">
        <w:rPr>
          <w:rStyle w:val="apple-converted-space"/>
          <w:rFonts w:ascii="Times New Roman" w:hAnsi="Times New Roman" w:cs="Times New Roman" w:hint="default"/>
          <w:b/>
          <w:bCs/>
          <w:iCs/>
        </w:rPr>
        <w:t> </w:t>
      </w:r>
      <w:hyperlink r:id="rId136" w:anchor="l96" w:history="1">
        <w:r w:rsidRPr="00CA3AC6">
          <w:rPr>
            <w:rStyle w:val="ac"/>
            <w:rFonts w:ascii="Times New Roman" w:hAnsi="Times New Roman" w:cs="Times New Roman" w:hint="default"/>
            <w:iCs/>
            <w:color w:val="auto"/>
            <w:bdr w:val="none" w:sz="0" w:space="0" w:color="auto" w:frame="1"/>
          </w:rPr>
          <w:t>пункт 12</w:t>
        </w:r>
        <w:r w:rsidRPr="00CA3AC6">
          <w:rPr>
            <w:rStyle w:val="apple-converted-space"/>
            <w:rFonts w:ascii="Times New Roman" w:hAnsi="Times New Roman" w:cs="Times New Roman" w:hint="default"/>
            <w:iCs/>
            <w:bdr w:val="none" w:sz="0" w:space="0" w:color="auto" w:frame="1"/>
          </w:rPr>
          <w:t> </w:t>
        </w:r>
      </w:hyperlink>
      <w:r w:rsidRPr="00CA3AC6">
        <w:rPr>
          <w:rFonts w:ascii="Times New Roman" w:hAnsi="Times New Roman" w:cs="Times New Roman" w:hint="default"/>
          <w:iCs/>
        </w:rPr>
        <w:t>Стандарта «Запасы».</w:t>
      </w:r>
    </w:p>
    <w:p w:rsidR="00CA3AC6" w:rsidRPr="00CA3AC6" w:rsidRDefault="00CA3AC6" w:rsidP="00CA3AC6">
      <w:pPr>
        <w:pStyle w:val="a8"/>
        <w:shd w:val="clear" w:color="auto" w:fill="FFFFFF"/>
        <w:contextualSpacing/>
        <w:jc w:val="both"/>
        <w:rPr>
          <w:rFonts w:ascii="Times New Roman" w:hAnsi="Times New Roman" w:cs="Times New Roman" w:hint="default"/>
        </w:rPr>
      </w:pPr>
      <w:r w:rsidRPr="00CA3AC6">
        <w:rPr>
          <w:rFonts w:ascii="Times New Roman" w:hAnsi="Times New Roman" w:cs="Times New Roman" w:hint="default"/>
        </w:rPr>
        <w:t>В первоначальную стоимость материальных запасов, не предназначенных для продажи, включается стоимость:</w:t>
      </w:r>
    </w:p>
    <w:p w:rsidR="00CA3AC6" w:rsidRPr="00CA3AC6" w:rsidRDefault="00CA3AC6" w:rsidP="00CA3AC6">
      <w:pPr>
        <w:pStyle w:val="a8"/>
        <w:shd w:val="clear" w:color="auto" w:fill="FFFFFF"/>
        <w:contextualSpacing/>
        <w:jc w:val="both"/>
        <w:rPr>
          <w:rFonts w:ascii="Times New Roman" w:hAnsi="Times New Roman" w:cs="Times New Roman" w:hint="default"/>
        </w:rPr>
      </w:pPr>
      <w:r w:rsidRPr="00CA3AC6">
        <w:rPr>
          <w:rFonts w:ascii="Times New Roman" w:hAnsi="Times New Roman" w:cs="Times New Roman" w:hint="default"/>
        </w:rPr>
        <w:t>- израсходованных сырья и материалов;</w:t>
      </w:r>
    </w:p>
    <w:p w:rsidR="00CA3AC6" w:rsidRPr="00CA3AC6" w:rsidRDefault="00CA3AC6" w:rsidP="00CA3AC6">
      <w:pPr>
        <w:pStyle w:val="a8"/>
        <w:shd w:val="clear" w:color="auto" w:fill="FFFFFF"/>
        <w:contextualSpacing/>
        <w:jc w:val="both"/>
        <w:rPr>
          <w:rFonts w:ascii="Times New Roman" w:hAnsi="Times New Roman" w:cs="Times New Roman" w:hint="default"/>
        </w:rPr>
      </w:pPr>
      <w:r w:rsidRPr="00CA3AC6">
        <w:rPr>
          <w:rFonts w:ascii="Times New Roman" w:hAnsi="Times New Roman" w:cs="Times New Roman" w:hint="default"/>
        </w:rPr>
        <w:t>- амортизация оборудования;</w:t>
      </w:r>
    </w:p>
    <w:p w:rsidR="00CA3AC6" w:rsidRPr="00CA3AC6" w:rsidRDefault="00CA3AC6" w:rsidP="00CA3AC6">
      <w:pPr>
        <w:pStyle w:val="a8"/>
        <w:shd w:val="clear" w:color="auto" w:fill="FFFFFF"/>
        <w:contextualSpacing/>
        <w:jc w:val="both"/>
        <w:rPr>
          <w:rFonts w:ascii="Times New Roman" w:hAnsi="Times New Roman" w:cs="Times New Roman" w:hint="default"/>
        </w:rPr>
      </w:pPr>
      <w:r w:rsidRPr="00CA3AC6">
        <w:rPr>
          <w:rFonts w:ascii="Times New Roman" w:hAnsi="Times New Roman" w:cs="Times New Roman" w:hint="default"/>
        </w:rPr>
        <w:t xml:space="preserve">- иные расходы. </w:t>
      </w:r>
    </w:p>
    <w:p w:rsidR="00CA3AC6" w:rsidRDefault="00CA3AC6" w:rsidP="00CA3AC6">
      <w:pPr>
        <w:pStyle w:val="a8"/>
        <w:shd w:val="clear" w:color="auto" w:fill="FFFFFF"/>
        <w:contextualSpacing/>
        <w:jc w:val="both"/>
        <w:rPr>
          <w:rFonts w:ascii="Times New Roman" w:hAnsi="Times New Roman" w:cs="Times New Roman" w:hint="default"/>
          <w:iCs/>
        </w:rPr>
      </w:pPr>
      <w:r w:rsidRPr="00CA3AC6">
        <w:rPr>
          <w:rFonts w:ascii="Times New Roman" w:hAnsi="Times New Roman" w:cs="Times New Roman" w:hint="default"/>
          <w:b/>
          <w:bCs/>
          <w:iCs/>
        </w:rPr>
        <w:t>Основание:</w:t>
      </w:r>
      <w:r w:rsidRPr="00CA3AC6">
        <w:rPr>
          <w:rStyle w:val="apple-converted-space"/>
          <w:rFonts w:ascii="Times New Roman" w:hAnsi="Times New Roman" w:cs="Times New Roman" w:hint="default"/>
          <w:iCs/>
        </w:rPr>
        <w:t> </w:t>
      </w:r>
      <w:hyperlink r:id="rId137" w:anchor="l36" w:history="1">
        <w:r w:rsidRPr="00CA3AC6">
          <w:rPr>
            <w:rStyle w:val="ac"/>
            <w:rFonts w:ascii="Times New Roman" w:hAnsi="Times New Roman" w:cs="Times New Roman" w:hint="default"/>
            <w:iCs/>
            <w:color w:val="auto"/>
            <w:bdr w:val="none" w:sz="0" w:space="0" w:color="auto" w:frame="1"/>
          </w:rPr>
          <w:t>пункт 20</w:t>
        </w:r>
      </w:hyperlink>
      <w:r w:rsidRPr="00CA3AC6">
        <w:rPr>
          <w:rStyle w:val="apple-converted-space"/>
          <w:rFonts w:ascii="Times New Roman" w:hAnsi="Times New Roman" w:cs="Times New Roman" w:hint="default"/>
          <w:iCs/>
        </w:rPr>
        <w:t> </w:t>
      </w:r>
      <w:r w:rsidRPr="00CA3AC6">
        <w:rPr>
          <w:rFonts w:ascii="Times New Roman" w:hAnsi="Times New Roman" w:cs="Times New Roman" w:hint="default"/>
          <w:iCs/>
        </w:rPr>
        <w:t>Стандарта «Запасы».</w:t>
      </w:r>
    </w:p>
    <w:p w:rsidR="00CA3AC6" w:rsidRDefault="00CA3AC6" w:rsidP="00CA3AC6">
      <w:pPr>
        <w:pStyle w:val="a8"/>
        <w:shd w:val="clear" w:color="auto" w:fill="FFFFFF"/>
        <w:contextualSpacing/>
        <w:jc w:val="both"/>
        <w:rPr>
          <w:rFonts w:ascii="Times New Roman" w:hAnsi="Times New Roman" w:cs="Times New Roman" w:hint="default"/>
        </w:rPr>
      </w:pPr>
      <w:r w:rsidRPr="00CA3AC6">
        <w:rPr>
          <w:rFonts w:ascii="Times New Roman" w:hAnsi="Times New Roman" w:cs="Times New Roman" w:hint="default"/>
        </w:rPr>
        <w:t>Прямые затраты учитываются раздельно по видам финансового обеспечения (деятельности). В прямые затраты на производство готовой продукции, оказание услуг, выполнение работ включаются (</w:t>
      </w:r>
      <w:r w:rsidRPr="00CA3AC6">
        <w:rPr>
          <w:rFonts w:ascii="Times New Roman" w:hAnsi="Times New Roman" w:cs="Times New Roman" w:hint="default"/>
          <w:b/>
          <w:bCs/>
        </w:rPr>
        <w:t>выбрать нужное</w:t>
      </w:r>
      <w:r w:rsidRPr="00CA3AC6">
        <w:rPr>
          <w:rFonts w:ascii="Times New Roman" w:hAnsi="Times New Roman" w:cs="Times New Roman" w:hint="default"/>
        </w:rPr>
        <w:t>):</w:t>
      </w:r>
    </w:p>
    <w:p w:rsidR="00CA3AC6" w:rsidRDefault="00CA3AC6" w:rsidP="00CA3AC6">
      <w:pPr>
        <w:pStyle w:val="a8"/>
        <w:shd w:val="clear" w:color="auto" w:fill="FFFFFF"/>
        <w:contextualSpacing/>
        <w:jc w:val="both"/>
        <w:rPr>
          <w:rFonts w:hint="default"/>
        </w:rPr>
      </w:pPr>
      <w:r w:rsidRPr="00CA3AC6">
        <w:rPr>
          <w:rFonts w:ascii="Times New Roman" w:hAnsi="Times New Roman" w:cs="Times New Roman" w:hint="default"/>
        </w:rPr>
        <w:t>- первоначальная стоимость использованного сырья и материалов, полуфабрикатов и комплектующих;</w:t>
      </w:r>
      <w:r w:rsidRPr="00CA3AC6">
        <w:t xml:space="preserve"> </w:t>
      </w:r>
    </w:p>
    <w:p w:rsidR="00CA3AC6" w:rsidRPr="00CA3AC6" w:rsidRDefault="00CA3AC6" w:rsidP="00CA3AC6">
      <w:pPr>
        <w:pStyle w:val="a8"/>
        <w:shd w:val="clear" w:color="auto" w:fill="FFFFFF"/>
        <w:contextualSpacing/>
        <w:jc w:val="both"/>
        <w:rPr>
          <w:rFonts w:ascii="Times New Roman" w:hAnsi="Times New Roman" w:cs="Times New Roman" w:hint="default"/>
        </w:rPr>
      </w:pPr>
      <w:r w:rsidRPr="00CA3AC6">
        <w:rPr>
          <w:rFonts w:ascii="Times New Roman" w:hAnsi="Times New Roman" w:cs="Times New Roman" w:hint="default"/>
        </w:rPr>
        <w:t>- первоначальная стоимость введенных в эксплуатацию основных сре</w:t>
      </w:r>
      <w:proofErr w:type="gramStart"/>
      <w:r w:rsidRPr="00CA3AC6">
        <w:rPr>
          <w:rFonts w:ascii="Times New Roman" w:hAnsi="Times New Roman" w:cs="Times New Roman" w:hint="default"/>
        </w:rPr>
        <w:t>дств ст</w:t>
      </w:r>
      <w:proofErr w:type="gramEnd"/>
      <w:r w:rsidRPr="00CA3AC6">
        <w:rPr>
          <w:rFonts w:ascii="Times New Roman" w:hAnsi="Times New Roman" w:cs="Times New Roman" w:hint="default"/>
        </w:rPr>
        <w:t>оимостью до 10 000 рублей включительно;</w:t>
      </w:r>
    </w:p>
    <w:tbl>
      <w:tblPr>
        <w:tblW w:w="0" w:type="auto"/>
        <w:tblCellMar>
          <w:top w:w="15" w:type="dxa"/>
          <w:left w:w="15" w:type="dxa"/>
          <w:bottom w:w="15" w:type="dxa"/>
          <w:right w:w="15" w:type="dxa"/>
        </w:tblCellMar>
        <w:tblLook w:val="04A0"/>
      </w:tblPr>
      <w:tblGrid>
        <w:gridCol w:w="80"/>
        <w:gridCol w:w="80"/>
      </w:tblGrid>
      <w:tr w:rsidR="00CA3AC6" w:rsidRPr="00CA3AC6" w:rsidTr="00513649">
        <w:tc>
          <w:tcPr>
            <w:tcW w:w="0" w:type="auto"/>
            <w:tcBorders>
              <w:top w:val="nil"/>
              <w:left w:val="nil"/>
              <w:bottom w:val="nil"/>
              <w:right w:val="nil"/>
            </w:tcBorders>
            <w:tcMar>
              <w:top w:w="62" w:type="dxa"/>
              <w:left w:w="37" w:type="dxa"/>
              <w:bottom w:w="62" w:type="dxa"/>
              <w:right w:w="37" w:type="dxa"/>
            </w:tcMar>
            <w:hideMark/>
          </w:tcPr>
          <w:p w:rsidR="00CA3AC6" w:rsidRPr="00CA3AC6" w:rsidRDefault="00CA3AC6" w:rsidP="00513649">
            <w:pPr>
              <w:contextualSpacing/>
              <w:rPr>
                <w:sz w:val="24"/>
                <w:szCs w:val="24"/>
              </w:rPr>
            </w:pPr>
          </w:p>
        </w:tc>
        <w:tc>
          <w:tcPr>
            <w:tcW w:w="0" w:type="auto"/>
            <w:tcBorders>
              <w:top w:val="nil"/>
              <w:left w:val="nil"/>
              <w:bottom w:val="nil"/>
              <w:right w:val="nil"/>
            </w:tcBorders>
            <w:tcMar>
              <w:top w:w="62" w:type="dxa"/>
              <w:left w:w="37" w:type="dxa"/>
              <w:bottom w:w="62" w:type="dxa"/>
              <w:right w:w="37" w:type="dxa"/>
            </w:tcMar>
            <w:hideMark/>
          </w:tcPr>
          <w:p w:rsidR="00CA3AC6" w:rsidRPr="00CA3AC6" w:rsidRDefault="00CA3AC6" w:rsidP="00513649">
            <w:pPr>
              <w:contextualSpacing/>
              <w:rPr>
                <w:sz w:val="24"/>
                <w:szCs w:val="24"/>
              </w:rPr>
            </w:pPr>
          </w:p>
        </w:tc>
      </w:tr>
    </w:tbl>
    <w:p w:rsidR="00CA3AC6" w:rsidRPr="00CA3AC6" w:rsidRDefault="00CA3AC6" w:rsidP="00CA3AC6">
      <w:pPr>
        <w:pStyle w:val="a8"/>
        <w:shd w:val="clear" w:color="auto" w:fill="FFFFFF"/>
        <w:contextualSpacing/>
        <w:rPr>
          <w:rFonts w:ascii="Times New Roman" w:hAnsi="Times New Roman" w:cs="Times New Roman" w:hint="default"/>
        </w:rPr>
      </w:pPr>
    </w:p>
    <w:tbl>
      <w:tblPr>
        <w:tblW w:w="0" w:type="auto"/>
        <w:tblLayout w:type="fixed"/>
        <w:tblCellMar>
          <w:top w:w="15" w:type="dxa"/>
          <w:left w:w="15" w:type="dxa"/>
          <w:bottom w:w="15" w:type="dxa"/>
          <w:right w:w="15" w:type="dxa"/>
        </w:tblCellMar>
        <w:tblLook w:val="04A0"/>
      </w:tblPr>
      <w:tblGrid>
        <w:gridCol w:w="134"/>
        <w:gridCol w:w="94"/>
        <w:gridCol w:w="9423"/>
      </w:tblGrid>
      <w:tr w:rsidR="00A466C1" w:rsidRPr="00CA3AC6" w:rsidTr="00CA3AC6">
        <w:tc>
          <w:tcPr>
            <w:tcW w:w="134" w:type="dxa"/>
            <w:tcBorders>
              <w:top w:val="nil"/>
              <w:left w:val="nil"/>
              <w:bottom w:val="nil"/>
              <w:right w:val="nil"/>
            </w:tcBorders>
            <w:tcMar>
              <w:top w:w="62" w:type="dxa"/>
              <w:left w:w="37" w:type="dxa"/>
              <w:bottom w:w="62" w:type="dxa"/>
              <w:right w:w="37" w:type="dxa"/>
            </w:tcMar>
            <w:hideMark/>
          </w:tcPr>
          <w:p w:rsidR="00A466C1" w:rsidRPr="00CA3AC6" w:rsidRDefault="00A466C1" w:rsidP="00CA3AC6">
            <w:pPr>
              <w:contextualSpacing/>
              <w:jc w:val="both"/>
              <w:rPr>
                <w:sz w:val="24"/>
                <w:szCs w:val="24"/>
              </w:rPr>
            </w:pPr>
          </w:p>
        </w:tc>
        <w:tc>
          <w:tcPr>
            <w:tcW w:w="94" w:type="dxa"/>
            <w:tcBorders>
              <w:top w:val="nil"/>
              <w:left w:val="nil"/>
              <w:bottom w:val="nil"/>
              <w:right w:val="nil"/>
            </w:tcBorders>
            <w:tcMar>
              <w:top w:w="62" w:type="dxa"/>
              <w:left w:w="37" w:type="dxa"/>
              <w:bottom w:w="62" w:type="dxa"/>
              <w:right w:w="37" w:type="dxa"/>
            </w:tcMar>
            <w:hideMark/>
          </w:tcPr>
          <w:p w:rsidR="00A466C1" w:rsidRPr="00CA3AC6" w:rsidRDefault="00A466C1" w:rsidP="00CA3AC6">
            <w:pPr>
              <w:contextualSpacing/>
              <w:jc w:val="both"/>
              <w:rPr>
                <w:sz w:val="24"/>
                <w:szCs w:val="24"/>
              </w:rPr>
            </w:pPr>
            <w:r w:rsidRPr="00CA3AC6">
              <w:rPr>
                <w:sz w:val="24"/>
                <w:szCs w:val="24"/>
              </w:rPr>
              <w:t>-</w:t>
            </w:r>
          </w:p>
        </w:tc>
        <w:tc>
          <w:tcPr>
            <w:tcW w:w="9423" w:type="dxa"/>
            <w:tcBorders>
              <w:top w:val="nil"/>
              <w:left w:val="nil"/>
              <w:bottom w:val="nil"/>
              <w:right w:val="nil"/>
            </w:tcBorders>
            <w:tcMar>
              <w:top w:w="62" w:type="dxa"/>
              <w:left w:w="37" w:type="dxa"/>
              <w:bottom w:w="62" w:type="dxa"/>
              <w:right w:w="37" w:type="dxa"/>
            </w:tcMar>
            <w:hideMark/>
          </w:tcPr>
          <w:p w:rsidR="00A466C1" w:rsidRPr="00CA3AC6" w:rsidRDefault="00A466C1" w:rsidP="00CA3AC6">
            <w:pPr>
              <w:contextualSpacing/>
              <w:jc w:val="both"/>
              <w:rPr>
                <w:sz w:val="24"/>
                <w:szCs w:val="24"/>
              </w:rPr>
            </w:pPr>
            <w:r w:rsidRPr="00CA3AC6">
              <w:rPr>
                <w:sz w:val="24"/>
                <w:szCs w:val="24"/>
              </w:rPr>
              <w:t>работы, услуги по содержанию имущества в части основных средств, непосредственно используемых в производстве готовой продукции, оказании услуг, выполнении работ;</w:t>
            </w:r>
          </w:p>
        </w:tc>
      </w:tr>
      <w:tr w:rsidR="00A466C1" w:rsidRPr="00CA3AC6" w:rsidTr="00CA3AC6">
        <w:tc>
          <w:tcPr>
            <w:tcW w:w="134" w:type="dxa"/>
            <w:tcBorders>
              <w:top w:val="nil"/>
              <w:left w:val="nil"/>
              <w:bottom w:val="nil"/>
              <w:right w:val="nil"/>
            </w:tcBorders>
            <w:tcMar>
              <w:top w:w="62" w:type="dxa"/>
              <w:left w:w="37" w:type="dxa"/>
              <w:bottom w:w="62" w:type="dxa"/>
              <w:right w:w="37" w:type="dxa"/>
            </w:tcMar>
            <w:hideMark/>
          </w:tcPr>
          <w:p w:rsidR="00A466C1" w:rsidRPr="00CA3AC6" w:rsidRDefault="00A466C1" w:rsidP="00CA3AC6">
            <w:pPr>
              <w:contextualSpacing/>
              <w:jc w:val="both"/>
              <w:rPr>
                <w:sz w:val="24"/>
                <w:szCs w:val="24"/>
              </w:rPr>
            </w:pPr>
            <w:r w:rsidRPr="00CA3AC6">
              <w:rPr>
                <w:sz w:val="24"/>
                <w:szCs w:val="24"/>
              </w:rPr>
              <w:t> </w:t>
            </w:r>
          </w:p>
        </w:tc>
        <w:tc>
          <w:tcPr>
            <w:tcW w:w="94" w:type="dxa"/>
            <w:tcBorders>
              <w:top w:val="nil"/>
              <w:left w:val="nil"/>
              <w:bottom w:val="nil"/>
              <w:right w:val="nil"/>
            </w:tcBorders>
            <w:tcMar>
              <w:top w:w="62" w:type="dxa"/>
              <w:left w:w="37" w:type="dxa"/>
              <w:bottom w:w="62" w:type="dxa"/>
              <w:right w:w="37" w:type="dxa"/>
            </w:tcMar>
            <w:hideMark/>
          </w:tcPr>
          <w:p w:rsidR="00A466C1" w:rsidRPr="00CA3AC6" w:rsidRDefault="00A466C1" w:rsidP="00CA3AC6">
            <w:pPr>
              <w:contextualSpacing/>
              <w:jc w:val="both"/>
              <w:rPr>
                <w:sz w:val="24"/>
                <w:szCs w:val="24"/>
              </w:rPr>
            </w:pPr>
            <w:r w:rsidRPr="00CA3AC6">
              <w:rPr>
                <w:sz w:val="24"/>
                <w:szCs w:val="24"/>
              </w:rPr>
              <w:t>-</w:t>
            </w:r>
          </w:p>
        </w:tc>
        <w:tc>
          <w:tcPr>
            <w:tcW w:w="9423" w:type="dxa"/>
            <w:tcBorders>
              <w:top w:val="nil"/>
              <w:left w:val="nil"/>
              <w:bottom w:val="nil"/>
              <w:right w:val="nil"/>
            </w:tcBorders>
            <w:tcMar>
              <w:top w:w="62" w:type="dxa"/>
              <w:left w:w="37" w:type="dxa"/>
              <w:bottom w:w="62" w:type="dxa"/>
              <w:right w:w="37" w:type="dxa"/>
            </w:tcMar>
            <w:hideMark/>
          </w:tcPr>
          <w:p w:rsidR="00A466C1" w:rsidRPr="00CA3AC6" w:rsidRDefault="00A466C1" w:rsidP="00CA3AC6">
            <w:pPr>
              <w:contextualSpacing/>
              <w:jc w:val="both"/>
              <w:rPr>
                <w:sz w:val="24"/>
                <w:szCs w:val="24"/>
              </w:rPr>
            </w:pPr>
            <w:bookmarkStart w:id="29" w:name="l350"/>
            <w:bookmarkEnd w:id="29"/>
            <w:r w:rsidRPr="00CA3AC6">
              <w:rPr>
                <w:sz w:val="24"/>
                <w:szCs w:val="24"/>
              </w:rPr>
              <w:t>расходы на амортизацию в части основных средств и нематериальных активов, непосредственно используемых в производстве готовой продукции, оказании услуг, выполнении работ. При этом амортизация основных средств, относящихся к особо ценному движимому имуществу (далее – ОЦДИ), приобретенному за счет средств учредителя, учитывается в прямых затратах, если в расчет нормативных затрат на выполнение государственного задания включается резерв на восстановление ОЦДИ;</w:t>
            </w:r>
          </w:p>
        </w:tc>
      </w:tr>
      <w:tr w:rsidR="00A466C1" w:rsidRPr="00CA3AC6" w:rsidTr="00CA3AC6">
        <w:tc>
          <w:tcPr>
            <w:tcW w:w="134" w:type="dxa"/>
            <w:tcBorders>
              <w:top w:val="nil"/>
              <w:left w:val="nil"/>
              <w:bottom w:val="nil"/>
              <w:right w:val="nil"/>
            </w:tcBorders>
            <w:tcMar>
              <w:top w:w="62" w:type="dxa"/>
              <w:left w:w="37" w:type="dxa"/>
              <w:bottom w:w="62" w:type="dxa"/>
              <w:right w:w="37" w:type="dxa"/>
            </w:tcMar>
            <w:hideMark/>
          </w:tcPr>
          <w:p w:rsidR="00A466C1" w:rsidRPr="00CA3AC6" w:rsidRDefault="00A466C1" w:rsidP="00CA3AC6">
            <w:pPr>
              <w:contextualSpacing/>
              <w:jc w:val="both"/>
              <w:rPr>
                <w:sz w:val="24"/>
                <w:szCs w:val="24"/>
              </w:rPr>
            </w:pPr>
            <w:r w:rsidRPr="00CA3AC6">
              <w:rPr>
                <w:sz w:val="24"/>
                <w:szCs w:val="24"/>
              </w:rPr>
              <w:t> </w:t>
            </w:r>
          </w:p>
        </w:tc>
        <w:tc>
          <w:tcPr>
            <w:tcW w:w="94" w:type="dxa"/>
            <w:tcBorders>
              <w:top w:val="nil"/>
              <w:left w:val="nil"/>
              <w:bottom w:val="nil"/>
              <w:right w:val="nil"/>
            </w:tcBorders>
            <w:tcMar>
              <w:top w:w="62" w:type="dxa"/>
              <w:left w:w="37" w:type="dxa"/>
              <w:bottom w:w="62" w:type="dxa"/>
              <w:right w:w="37" w:type="dxa"/>
            </w:tcMar>
            <w:hideMark/>
          </w:tcPr>
          <w:p w:rsidR="00A466C1" w:rsidRPr="00CA3AC6" w:rsidRDefault="00A466C1" w:rsidP="00CA3AC6">
            <w:pPr>
              <w:contextualSpacing/>
              <w:jc w:val="both"/>
              <w:rPr>
                <w:sz w:val="24"/>
                <w:szCs w:val="24"/>
              </w:rPr>
            </w:pPr>
            <w:r w:rsidRPr="00CA3AC6">
              <w:rPr>
                <w:sz w:val="24"/>
                <w:szCs w:val="24"/>
              </w:rPr>
              <w:t>-</w:t>
            </w:r>
          </w:p>
        </w:tc>
        <w:tc>
          <w:tcPr>
            <w:tcW w:w="9423" w:type="dxa"/>
            <w:tcBorders>
              <w:top w:val="nil"/>
              <w:left w:val="nil"/>
              <w:bottom w:val="nil"/>
              <w:right w:val="nil"/>
            </w:tcBorders>
            <w:tcMar>
              <w:top w:w="62" w:type="dxa"/>
              <w:left w:w="37" w:type="dxa"/>
              <w:bottom w:w="62" w:type="dxa"/>
              <w:right w:w="37" w:type="dxa"/>
            </w:tcMar>
            <w:hideMark/>
          </w:tcPr>
          <w:p w:rsidR="00A466C1" w:rsidRPr="00CA3AC6" w:rsidRDefault="00A466C1" w:rsidP="00CA3AC6">
            <w:pPr>
              <w:contextualSpacing/>
              <w:jc w:val="both"/>
              <w:rPr>
                <w:sz w:val="24"/>
                <w:szCs w:val="24"/>
              </w:rPr>
            </w:pPr>
            <w:bookmarkStart w:id="30" w:name="l394"/>
            <w:bookmarkEnd w:id="30"/>
            <w:r w:rsidRPr="00CA3AC6">
              <w:rPr>
                <w:sz w:val="24"/>
                <w:szCs w:val="24"/>
              </w:rPr>
              <w:t>арендная плата за основные средства, непосредственно используемые в производстве готовой продукции, оказании услуг, выполнении работ;</w:t>
            </w:r>
          </w:p>
        </w:tc>
      </w:tr>
      <w:tr w:rsidR="00A466C1" w:rsidRPr="00CA3AC6" w:rsidTr="00CA3AC6">
        <w:tc>
          <w:tcPr>
            <w:tcW w:w="134" w:type="dxa"/>
            <w:tcBorders>
              <w:top w:val="nil"/>
              <w:left w:val="nil"/>
              <w:bottom w:val="nil"/>
              <w:right w:val="nil"/>
            </w:tcBorders>
            <w:tcMar>
              <w:top w:w="62" w:type="dxa"/>
              <w:left w:w="37" w:type="dxa"/>
              <w:bottom w:w="62" w:type="dxa"/>
              <w:right w:w="37" w:type="dxa"/>
            </w:tcMar>
            <w:hideMark/>
          </w:tcPr>
          <w:p w:rsidR="00A466C1" w:rsidRPr="00CA3AC6" w:rsidRDefault="00A466C1" w:rsidP="00CA3AC6">
            <w:pPr>
              <w:contextualSpacing/>
              <w:jc w:val="both"/>
              <w:rPr>
                <w:sz w:val="24"/>
                <w:szCs w:val="24"/>
              </w:rPr>
            </w:pPr>
            <w:r w:rsidRPr="00CA3AC6">
              <w:rPr>
                <w:sz w:val="24"/>
                <w:szCs w:val="24"/>
              </w:rPr>
              <w:t> </w:t>
            </w:r>
          </w:p>
        </w:tc>
        <w:tc>
          <w:tcPr>
            <w:tcW w:w="94" w:type="dxa"/>
            <w:tcBorders>
              <w:top w:val="nil"/>
              <w:left w:val="nil"/>
              <w:bottom w:val="nil"/>
              <w:right w:val="nil"/>
            </w:tcBorders>
            <w:tcMar>
              <w:top w:w="62" w:type="dxa"/>
              <w:left w:w="37" w:type="dxa"/>
              <w:bottom w:w="62" w:type="dxa"/>
              <w:right w:w="37" w:type="dxa"/>
            </w:tcMar>
            <w:hideMark/>
          </w:tcPr>
          <w:p w:rsidR="00A466C1" w:rsidRPr="00CA3AC6" w:rsidRDefault="00A466C1" w:rsidP="00CA3AC6">
            <w:pPr>
              <w:contextualSpacing/>
              <w:jc w:val="both"/>
              <w:rPr>
                <w:sz w:val="24"/>
                <w:szCs w:val="24"/>
              </w:rPr>
            </w:pPr>
            <w:r w:rsidRPr="00CA3AC6">
              <w:rPr>
                <w:sz w:val="24"/>
                <w:szCs w:val="24"/>
              </w:rPr>
              <w:t>-</w:t>
            </w:r>
          </w:p>
        </w:tc>
        <w:tc>
          <w:tcPr>
            <w:tcW w:w="9423" w:type="dxa"/>
            <w:tcBorders>
              <w:top w:val="nil"/>
              <w:left w:val="nil"/>
              <w:bottom w:val="nil"/>
              <w:right w:val="nil"/>
            </w:tcBorders>
            <w:tcMar>
              <w:top w:w="62" w:type="dxa"/>
              <w:left w:w="37" w:type="dxa"/>
              <w:bottom w:w="62" w:type="dxa"/>
              <w:right w:w="37" w:type="dxa"/>
            </w:tcMar>
            <w:hideMark/>
          </w:tcPr>
          <w:p w:rsidR="00A466C1" w:rsidRPr="00CA3AC6" w:rsidRDefault="00A466C1" w:rsidP="00CA3AC6">
            <w:pPr>
              <w:contextualSpacing/>
              <w:jc w:val="both"/>
              <w:rPr>
                <w:sz w:val="24"/>
                <w:szCs w:val="24"/>
              </w:rPr>
            </w:pPr>
            <w:r w:rsidRPr="00CA3AC6">
              <w:rPr>
                <w:sz w:val="24"/>
                <w:szCs w:val="24"/>
              </w:rPr>
              <w:t xml:space="preserve">расходы на приобретение силовой электроэнергии, воды, непосредственно </w:t>
            </w:r>
            <w:proofErr w:type="gramStart"/>
            <w:r w:rsidRPr="00CA3AC6">
              <w:rPr>
                <w:sz w:val="24"/>
                <w:szCs w:val="24"/>
              </w:rPr>
              <w:t>используемых</w:t>
            </w:r>
            <w:proofErr w:type="gramEnd"/>
            <w:r w:rsidRPr="00CA3AC6">
              <w:rPr>
                <w:sz w:val="24"/>
                <w:szCs w:val="24"/>
              </w:rPr>
              <w:t xml:space="preserve"> в производстве готовой продукции;</w:t>
            </w:r>
          </w:p>
        </w:tc>
      </w:tr>
      <w:tr w:rsidR="00A466C1" w:rsidRPr="00CA3AC6" w:rsidTr="00CA3AC6">
        <w:tc>
          <w:tcPr>
            <w:tcW w:w="134" w:type="dxa"/>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94" w:type="dxa"/>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9423" w:type="dxa"/>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иные расходы.</w:t>
            </w:r>
          </w:p>
        </w:tc>
      </w:tr>
    </w:tbl>
    <w:p w:rsidR="00A466C1" w:rsidRPr="00CA3AC6" w:rsidRDefault="00A466C1" w:rsidP="00B2446F">
      <w:pPr>
        <w:pStyle w:val="a8"/>
        <w:shd w:val="clear" w:color="auto" w:fill="FFFFFF"/>
        <w:contextualSpacing/>
        <w:rPr>
          <w:rFonts w:ascii="Times New Roman" w:hAnsi="Times New Roman" w:cs="Times New Roman" w:hint="default"/>
        </w:rPr>
      </w:pPr>
      <w:bookmarkStart w:id="31" w:name="l51"/>
      <w:bookmarkStart w:id="32" w:name="l349"/>
      <w:bookmarkEnd w:id="31"/>
      <w:bookmarkEnd w:id="32"/>
      <w:r w:rsidRPr="00CA3AC6">
        <w:rPr>
          <w:rFonts w:ascii="Times New Roman" w:hAnsi="Times New Roman" w:cs="Times New Roman" w:hint="default"/>
        </w:rPr>
        <w:t>    </w:t>
      </w:r>
      <w:bookmarkStart w:id="33" w:name="l351"/>
      <w:bookmarkEnd w:id="33"/>
      <w:r w:rsidRPr="00CA3AC6">
        <w:rPr>
          <w:rFonts w:ascii="Times New Roman" w:hAnsi="Times New Roman" w:cs="Times New Roman" w:hint="default"/>
        </w:rPr>
        <w:t>Списание прямых расходов на финансовый результат осуществляется – ежемесячно;</w:t>
      </w:r>
    </w:p>
    <w:p w:rsidR="00A2406E" w:rsidRPr="00CA3AC6" w:rsidRDefault="00A466C1" w:rsidP="00B2446F">
      <w:pPr>
        <w:pStyle w:val="a8"/>
        <w:shd w:val="clear" w:color="auto" w:fill="FFFFFF"/>
        <w:contextualSpacing/>
        <w:rPr>
          <w:rFonts w:ascii="Times New Roman" w:hAnsi="Times New Roman" w:cs="Times New Roman" w:hint="default"/>
          <w:iCs/>
        </w:rPr>
      </w:pPr>
      <w:bookmarkStart w:id="34" w:name="l352"/>
      <w:bookmarkEnd w:id="34"/>
      <w:r w:rsidRPr="00CA3AC6">
        <w:rPr>
          <w:rFonts w:ascii="Times New Roman" w:hAnsi="Times New Roman" w:cs="Times New Roman" w:hint="default"/>
        </w:rPr>
        <w:t>    </w:t>
      </w:r>
      <w:bookmarkStart w:id="35" w:name="l353"/>
      <w:bookmarkEnd w:id="35"/>
      <w:r w:rsidRPr="00CA3AC6">
        <w:rPr>
          <w:rFonts w:ascii="Times New Roman" w:hAnsi="Times New Roman" w:cs="Times New Roman" w:hint="default"/>
          <w:b/>
          <w:bCs/>
          <w:iCs/>
        </w:rPr>
        <w:t>Основание:</w:t>
      </w:r>
      <w:r w:rsidRPr="00CA3AC6">
        <w:rPr>
          <w:rStyle w:val="apple-converted-space"/>
          <w:rFonts w:ascii="Times New Roman" w:hAnsi="Times New Roman" w:cs="Times New Roman" w:hint="default"/>
          <w:b/>
          <w:bCs/>
          <w:iCs/>
        </w:rPr>
        <w:t> </w:t>
      </w:r>
      <w:r w:rsidRPr="00CA3AC6">
        <w:rPr>
          <w:rFonts w:ascii="Times New Roman" w:hAnsi="Times New Roman" w:cs="Times New Roman" w:hint="default"/>
          <w:iCs/>
        </w:rPr>
        <w:t>пункты</w:t>
      </w:r>
      <w:r w:rsidRPr="00CA3AC6">
        <w:rPr>
          <w:rStyle w:val="apple-converted-space"/>
          <w:rFonts w:ascii="Times New Roman" w:hAnsi="Times New Roman" w:cs="Times New Roman" w:hint="default"/>
          <w:iCs/>
        </w:rPr>
        <w:t> </w:t>
      </w:r>
      <w:hyperlink r:id="rId138" w:anchor="l833" w:history="1">
        <w:r w:rsidRPr="00CA3AC6">
          <w:rPr>
            <w:rStyle w:val="ac"/>
            <w:rFonts w:ascii="Times New Roman" w:hAnsi="Times New Roman" w:cs="Times New Roman" w:hint="default"/>
            <w:iCs/>
            <w:color w:val="auto"/>
            <w:bdr w:val="none" w:sz="0" w:space="0" w:color="auto" w:frame="1"/>
          </w:rPr>
          <w:t>134</w:t>
        </w:r>
      </w:hyperlink>
      <w:r w:rsidRPr="00CA3AC6">
        <w:rPr>
          <w:rFonts w:ascii="Times New Roman" w:hAnsi="Times New Roman" w:cs="Times New Roman" w:hint="default"/>
          <w:iCs/>
        </w:rPr>
        <w:t>,</w:t>
      </w:r>
      <w:r w:rsidRPr="00CA3AC6">
        <w:rPr>
          <w:rStyle w:val="apple-converted-space"/>
          <w:rFonts w:ascii="Times New Roman" w:hAnsi="Times New Roman" w:cs="Times New Roman" w:hint="default"/>
          <w:iCs/>
        </w:rPr>
        <w:t> </w:t>
      </w:r>
      <w:hyperlink r:id="rId139" w:anchor="l343" w:history="1">
        <w:r w:rsidRPr="00CA3AC6">
          <w:rPr>
            <w:rStyle w:val="ac"/>
            <w:rFonts w:ascii="Times New Roman" w:hAnsi="Times New Roman" w:cs="Times New Roman" w:hint="default"/>
            <w:iCs/>
            <w:color w:val="auto"/>
            <w:bdr w:val="none" w:sz="0" w:space="0" w:color="auto" w:frame="1"/>
          </w:rPr>
          <w:t>138</w:t>
        </w:r>
      </w:hyperlink>
      <w:r w:rsidRPr="00CA3AC6">
        <w:rPr>
          <w:rStyle w:val="apple-converted-space"/>
          <w:rFonts w:ascii="Times New Roman" w:hAnsi="Times New Roman" w:cs="Times New Roman" w:hint="default"/>
          <w:iCs/>
        </w:rPr>
        <w:t> </w:t>
      </w:r>
      <w:r w:rsidRPr="00CA3AC6">
        <w:rPr>
          <w:rFonts w:ascii="Times New Roman" w:hAnsi="Times New Roman" w:cs="Times New Roman" w:hint="default"/>
          <w:iCs/>
        </w:rPr>
        <w:t>Инструкции № 157н.</w:t>
      </w:r>
    </w:p>
    <w:p w:rsidR="00A466C1" w:rsidRPr="00CA3AC6" w:rsidRDefault="00A466C1" w:rsidP="00B2446F">
      <w:pPr>
        <w:pStyle w:val="a8"/>
        <w:shd w:val="clear" w:color="auto" w:fill="FFFFFF"/>
        <w:contextualSpacing/>
        <w:rPr>
          <w:rFonts w:ascii="Times New Roman" w:hAnsi="Times New Roman" w:cs="Times New Roman" w:hint="default"/>
        </w:rPr>
      </w:pPr>
      <w:r w:rsidRPr="00CA3AC6">
        <w:rPr>
          <w:rFonts w:ascii="Times New Roman" w:hAnsi="Times New Roman" w:cs="Times New Roman" w:hint="default"/>
        </w:rPr>
        <w:br/>
      </w:r>
      <w:bookmarkStart w:id="36" w:name="l54"/>
      <w:bookmarkEnd w:id="36"/>
      <w:r w:rsidRPr="00CA3AC6">
        <w:rPr>
          <w:rFonts w:ascii="Times New Roman" w:hAnsi="Times New Roman" w:cs="Times New Roman" w:hint="default"/>
        </w:rPr>
        <w:t>Накладные затраты учитываются раздельно по видам финансового обеспечения (деятельности). К накладным расходам относятся:</w:t>
      </w:r>
    </w:p>
    <w:tbl>
      <w:tblPr>
        <w:tblW w:w="0" w:type="auto"/>
        <w:tblCellMar>
          <w:top w:w="15" w:type="dxa"/>
          <w:left w:w="15" w:type="dxa"/>
          <w:bottom w:w="15" w:type="dxa"/>
          <w:right w:w="15" w:type="dxa"/>
        </w:tblCellMar>
        <w:tblLook w:val="04A0"/>
      </w:tblPr>
      <w:tblGrid>
        <w:gridCol w:w="134"/>
        <w:gridCol w:w="154"/>
        <w:gridCol w:w="9423"/>
      </w:tblGrid>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bookmarkStart w:id="37" w:name="l354"/>
            <w:bookmarkEnd w:id="37"/>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первоначальная стоимость введенных в эксплуатацию основных сре</w:t>
            </w:r>
            <w:proofErr w:type="gramStart"/>
            <w:r w:rsidRPr="00CA3AC6">
              <w:rPr>
                <w:sz w:val="24"/>
                <w:szCs w:val="24"/>
              </w:rPr>
              <w:t>дств ст</w:t>
            </w:r>
            <w:proofErr w:type="gramEnd"/>
            <w:r w:rsidRPr="00CA3AC6">
              <w:rPr>
                <w:sz w:val="24"/>
                <w:szCs w:val="24"/>
              </w:rPr>
              <w:t>оимостью до 10 000 рублей включительно;</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работы, услуги по содержанию имущества в части основных средств, непосредственно используемых в производстве готовой продукции, оказании услуг, выполнении работ;</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bookmarkStart w:id="38" w:name="l355"/>
            <w:bookmarkEnd w:id="38"/>
            <w:r w:rsidRPr="00CA3AC6">
              <w:rPr>
                <w:sz w:val="24"/>
                <w:szCs w:val="24"/>
              </w:rPr>
              <w:t>расходы на амортизацию в части основных средств и нематериальных активов, непосредственно используемых в производстве готовой продукции, оказании услуг, выполнении работ. Амортизация ОЦДИ, приобретенного за счет средств учредителя, учитывается в накладных затратах, если в расчет нормативных затрат на выполнение государственного задания включается резерв на восстановление ОЦДИ;</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bookmarkStart w:id="39" w:name="l395"/>
            <w:bookmarkEnd w:id="39"/>
            <w:r w:rsidRPr="00CA3AC6">
              <w:rPr>
                <w:sz w:val="24"/>
                <w:szCs w:val="24"/>
              </w:rPr>
              <w:t>арендная плата за основные средства, непосредственно используемые в производстве готовой продукции, оказании услуг, выполнении работ;</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xml:space="preserve">расходы на приобретение силовой электроэнергии, воды, непосредственно </w:t>
            </w:r>
            <w:proofErr w:type="gramStart"/>
            <w:r w:rsidRPr="00CA3AC6">
              <w:rPr>
                <w:sz w:val="24"/>
                <w:szCs w:val="24"/>
              </w:rPr>
              <w:t>используемых</w:t>
            </w:r>
            <w:proofErr w:type="gramEnd"/>
            <w:r w:rsidRPr="00CA3AC6">
              <w:rPr>
                <w:sz w:val="24"/>
                <w:szCs w:val="24"/>
              </w:rPr>
              <w:t xml:space="preserve"> в производстве готовой продукции;</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иные расходы.</w:t>
            </w:r>
          </w:p>
        </w:tc>
      </w:tr>
    </w:tbl>
    <w:p w:rsidR="00A466C1" w:rsidRPr="00CA3AC6" w:rsidRDefault="00A466C1" w:rsidP="00B2446F">
      <w:pPr>
        <w:pStyle w:val="a8"/>
        <w:shd w:val="clear" w:color="auto" w:fill="FFFFFF"/>
        <w:contextualSpacing/>
        <w:rPr>
          <w:rFonts w:ascii="Times New Roman" w:hAnsi="Times New Roman" w:cs="Times New Roman" w:hint="default"/>
        </w:rPr>
      </w:pPr>
      <w:r w:rsidRPr="00CA3AC6">
        <w:rPr>
          <w:rFonts w:ascii="Times New Roman" w:hAnsi="Times New Roman" w:cs="Times New Roman" w:hint="default"/>
        </w:rPr>
        <w:t>    </w:t>
      </w:r>
      <w:bookmarkStart w:id="40" w:name="l56"/>
      <w:bookmarkEnd w:id="40"/>
      <w:r w:rsidRPr="00CA3AC6">
        <w:rPr>
          <w:rFonts w:ascii="Times New Roman" w:hAnsi="Times New Roman" w:cs="Times New Roman" w:hint="default"/>
        </w:rPr>
        <w:t>Накладные расходы подлежат распределению по видам продукции, услуг, работ пропорционально:</w:t>
      </w:r>
    </w:p>
    <w:tbl>
      <w:tblPr>
        <w:tblW w:w="0" w:type="auto"/>
        <w:tblCellMar>
          <w:top w:w="15" w:type="dxa"/>
          <w:left w:w="15" w:type="dxa"/>
          <w:bottom w:w="15" w:type="dxa"/>
          <w:right w:w="15" w:type="dxa"/>
        </w:tblCellMar>
        <w:tblLook w:val="04A0"/>
      </w:tblPr>
      <w:tblGrid>
        <w:gridCol w:w="134"/>
        <w:gridCol w:w="154"/>
        <w:gridCol w:w="5989"/>
      </w:tblGrid>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bookmarkStart w:id="41" w:name="l356"/>
            <w:bookmarkEnd w:id="41"/>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прямым материальным затратам;</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иным прямым затратам;</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объему выручки от реализации продукции (работ, услуг);</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иному показателю.</w:t>
            </w:r>
          </w:p>
        </w:tc>
      </w:tr>
    </w:tbl>
    <w:p w:rsidR="00A466C1" w:rsidRPr="00CA3AC6" w:rsidRDefault="00A466C1" w:rsidP="00B2446F">
      <w:pPr>
        <w:pStyle w:val="a8"/>
        <w:shd w:val="clear" w:color="auto" w:fill="FFFFFF"/>
        <w:contextualSpacing/>
        <w:rPr>
          <w:rFonts w:ascii="Times New Roman" w:hAnsi="Times New Roman" w:cs="Times New Roman" w:hint="default"/>
        </w:rPr>
      </w:pPr>
      <w:r w:rsidRPr="00CA3AC6">
        <w:rPr>
          <w:rFonts w:ascii="Times New Roman" w:hAnsi="Times New Roman" w:cs="Times New Roman" w:hint="default"/>
        </w:rPr>
        <w:t>    </w:t>
      </w:r>
      <w:bookmarkStart w:id="42" w:name="l357"/>
      <w:bookmarkStart w:id="43" w:name="l57"/>
      <w:bookmarkEnd w:id="42"/>
      <w:bookmarkEnd w:id="43"/>
      <w:r w:rsidRPr="00CA3AC6">
        <w:rPr>
          <w:rFonts w:ascii="Times New Roman" w:hAnsi="Times New Roman" w:cs="Times New Roman" w:hint="default"/>
        </w:rPr>
        <w:t>Общехозяйственные расходы учитываются раздельно по видам финансового обеспечения (деятельности). К общехозяйственным расходам относятся:</w:t>
      </w:r>
    </w:p>
    <w:tbl>
      <w:tblPr>
        <w:tblW w:w="0" w:type="auto"/>
        <w:tblCellMar>
          <w:top w:w="15" w:type="dxa"/>
          <w:left w:w="15" w:type="dxa"/>
          <w:bottom w:w="15" w:type="dxa"/>
          <w:right w:w="15" w:type="dxa"/>
        </w:tblCellMar>
        <w:tblLook w:val="04A0"/>
      </w:tblPr>
      <w:tblGrid>
        <w:gridCol w:w="134"/>
        <w:gridCol w:w="154"/>
        <w:gridCol w:w="9423"/>
      </w:tblGrid>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bookmarkStart w:id="44" w:name="l360"/>
            <w:bookmarkEnd w:id="44"/>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стоимость использованных в административно-управленческих и общехозяйственных целях материальных запасов, веденных в эксплуатацию основных сре</w:t>
            </w:r>
            <w:proofErr w:type="gramStart"/>
            <w:r w:rsidRPr="00CA3AC6">
              <w:rPr>
                <w:sz w:val="24"/>
                <w:szCs w:val="24"/>
              </w:rPr>
              <w:t>дств ст</w:t>
            </w:r>
            <w:proofErr w:type="gramEnd"/>
            <w:r w:rsidRPr="00CA3AC6">
              <w:rPr>
                <w:sz w:val="24"/>
                <w:szCs w:val="24"/>
              </w:rPr>
              <w:t>оимостью до 10 000 рублей включительно;</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амортизация основных средств и нематериальных активов, используемых в общехозяйственных целях;</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затраты на охрану труда;</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арендная плата за помещения общехозяйственного назначения;</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bookmarkStart w:id="45" w:name="l361"/>
            <w:bookmarkEnd w:id="45"/>
            <w:r w:rsidRPr="00CA3AC6">
              <w:rPr>
                <w:sz w:val="24"/>
                <w:szCs w:val="24"/>
              </w:rPr>
              <w:t>расходы по оплате информационных, аудиторских, консультационных и тому подобных услуг, услуг по охране;</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услуги транспорта и связи;</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иные виды расходов.</w:t>
            </w:r>
          </w:p>
        </w:tc>
      </w:tr>
    </w:tbl>
    <w:p w:rsidR="00A466C1" w:rsidRPr="00CA3AC6" w:rsidRDefault="00A466C1" w:rsidP="00B2446F">
      <w:pPr>
        <w:pStyle w:val="a8"/>
        <w:shd w:val="clear" w:color="auto" w:fill="FFFFFF"/>
        <w:contextualSpacing/>
        <w:rPr>
          <w:rFonts w:ascii="Times New Roman" w:hAnsi="Times New Roman" w:cs="Times New Roman" w:hint="default"/>
        </w:rPr>
      </w:pPr>
      <w:r w:rsidRPr="00CA3AC6">
        <w:rPr>
          <w:rFonts w:ascii="Times New Roman" w:hAnsi="Times New Roman" w:cs="Times New Roman" w:hint="default"/>
        </w:rPr>
        <w:t>    </w:t>
      </w:r>
      <w:bookmarkStart w:id="46" w:name="l362"/>
      <w:bookmarkEnd w:id="46"/>
      <w:r w:rsidRPr="00CA3AC6">
        <w:rPr>
          <w:rFonts w:ascii="Times New Roman" w:hAnsi="Times New Roman" w:cs="Times New Roman" w:hint="default"/>
        </w:rPr>
        <w:t>По истечении каждого месяца общехозяйственные расходы подлежат распределению на себестоимость готовой продукции, работ, услуг пропорционально:</w:t>
      </w:r>
    </w:p>
    <w:tbl>
      <w:tblPr>
        <w:tblW w:w="0" w:type="auto"/>
        <w:tblCellMar>
          <w:top w:w="15" w:type="dxa"/>
          <w:left w:w="15" w:type="dxa"/>
          <w:bottom w:w="15" w:type="dxa"/>
          <w:right w:w="15" w:type="dxa"/>
        </w:tblCellMar>
        <w:tblLook w:val="04A0"/>
      </w:tblPr>
      <w:tblGrid>
        <w:gridCol w:w="134"/>
        <w:gridCol w:w="154"/>
        <w:gridCol w:w="5989"/>
      </w:tblGrid>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bookmarkStart w:id="47" w:name="l363"/>
            <w:bookmarkEnd w:id="47"/>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прямым затратам по оплате труда;</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прямым материальным затратам;</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иным прямым затратам;</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объему выручки от реализации продукции (работ, услуг);</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иному показателю.</w:t>
            </w:r>
          </w:p>
        </w:tc>
      </w:tr>
    </w:tbl>
    <w:p w:rsidR="00A466C1" w:rsidRPr="00CA3AC6" w:rsidRDefault="00A466C1" w:rsidP="00B2446F">
      <w:pPr>
        <w:pStyle w:val="a8"/>
        <w:shd w:val="clear" w:color="auto" w:fill="FFFFFF"/>
        <w:contextualSpacing/>
        <w:rPr>
          <w:rFonts w:ascii="Times New Roman" w:hAnsi="Times New Roman" w:cs="Times New Roman" w:hint="default"/>
        </w:rPr>
      </w:pPr>
      <w:r w:rsidRPr="00CA3AC6">
        <w:rPr>
          <w:rFonts w:ascii="Times New Roman" w:hAnsi="Times New Roman" w:cs="Times New Roman" w:hint="default"/>
        </w:rPr>
        <w:t>    </w:t>
      </w:r>
      <w:bookmarkStart w:id="48" w:name="l193"/>
      <w:bookmarkEnd w:id="48"/>
      <w:r w:rsidRPr="00CA3AC6">
        <w:rPr>
          <w:rFonts w:ascii="Times New Roman" w:hAnsi="Times New Roman" w:cs="Times New Roman" w:hint="default"/>
        </w:rPr>
        <w:t>На увеличение расходов текущего финансового года (в дебет счета 0 40120 000 «Расходы текущего финансового года») списываются следующие</w:t>
      </w:r>
      <w:r w:rsidRPr="00CA3AC6">
        <w:rPr>
          <w:rStyle w:val="apple-converted-space"/>
          <w:rFonts w:ascii="Times New Roman" w:hAnsi="Times New Roman" w:cs="Times New Roman" w:hint="default"/>
        </w:rPr>
        <w:t> </w:t>
      </w:r>
      <w:bookmarkStart w:id="49" w:name="l59"/>
      <w:bookmarkEnd w:id="49"/>
      <w:r w:rsidRPr="00CA3AC6">
        <w:rPr>
          <w:rFonts w:ascii="Times New Roman" w:hAnsi="Times New Roman" w:cs="Times New Roman" w:hint="default"/>
        </w:rPr>
        <w:t>виды общехозяйственных расходов:</w:t>
      </w:r>
    </w:p>
    <w:tbl>
      <w:tblPr>
        <w:tblW w:w="0" w:type="auto"/>
        <w:tblCellMar>
          <w:top w:w="15" w:type="dxa"/>
          <w:left w:w="15" w:type="dxa"/>
          <w:bottom w:w="15" w:type="dxa"/>
          <w:right w:w="15" w:type="dxa"/>
        </w:tblCellMar>
        <w:tblLook w:val="04A0"/>
      </w:tblPr>
      <w:tblGrid>
        <w:gridCol w:w="134"/>
        <w:gridCol w:w="154"/>
        <w:gridCol w:w="9423"/>
      </w:tblGrid>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bookmarkStart w:id="50" w:name="l364"/>
            <w:bookmarkEnd w:id="50"/>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расходы на подписку;</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нотариальные услуги;</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расходы на амортизацию недвижимого имущества;</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расходы на амортизацию объектов ОЦДИ, приобретенного за счет средств учредителя, если в расчет нормативных затрат на выполнение государственного задания не включается резерв на восстановление ОЦДИ;</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2406E" w:rsidRPr="00CA3AC6" w:rsidRDefault="00A466C1" w:rsidP="00B2446F">
            <w:pPr>
              <w:contextualSpacing/>
              <w:rPr>
                <w:sz w:val="24"/>
                <w:szCs w:val="24"/>
              </w:rPr>
            </w:pPr>
            <w:r w:rsidRPr="00CA3AC6">
              <w:rPr>
                <w:sz w:val="24"/>
                <w:szCs w:val="24"/>
              </w:rPr>
              <w:t>иные виды расходов.</w:t>
            </w:r>
          </w:p>
        </w:tc>
      </w:tr>
    </w:tbl>
    <w:p w:rsidR="00A466C1" w:rsidRPr="00CA3AC6" w:rsidRDefault="00A466C1" w:rsidP="00B2446F">
      <w:pPr>
        <w:pStyle w:val="a8"/>
        <w:shd w:val="clear" w:color="auto" w:fill="FFFFFF"/>
        <w:contextualSpacing/>
        <w:rPr>
          <w:rFonts w:ascii="Times New Roman" w:hAnsi="Times New Roman" w:cs="Times New Roman" w:hint="default"/>
        </w:rPr>
      </w:pPr>
      <w:r w:rsidRPr="00CA3AC6">
        <w:rPr>
          <w:rFonts w:ascii="Times New Roman" w:hAnsi="Times New Roman" w:cs="Times New Roman" w:hint="default"/>
          <w:vertAlign w:val="superscript"/>
        </w:rPr>
        <w:t>    </w:t>
      </w:r>
      <w:bookmarkStart w:id="51" w:name="l365"/>
      <w:bookmarkEnd w:id="51"/>
      <w:r w:rsidRPr="00CA3AC6">
        <w:rPr>
          <w:rFonts w:ascii="Times New Roman" w:hAnsi="Times New Roman" w:cs="Times New Roman" w:hint="default"/>
          <w:b/>
          <w:bCs/>
          <w:iCs/>
        </w:rPr>
        <w:t>Основание:</w:t>
      </w:r>
      <w:r w:rsidRPr="00CA3AC6">
        <w:rPr>
          <w:rStyle w:val="apple-converted-space"/>
          <w:rFonts w:ascii="Times New Roman" w:hAnsi="Times New Roman" w:cs="Times New Roman" w:hint="default"/>
          <w:iCs/>
        </w:rPr>
        <w:t> </w:t>
      </w:r>
      <w:r w:rsidRPr="00CA3AC6">
        <w:rPr>
          <w:rFonts w:ascii="Times New Roman" w:hAnsi="Times New Roman" w:cs="Times New Roman" w:hint="default"/>
          <w:iCs/>
        </w:rPr>
        <w:t>пункты</w:t>
      </w:r>
      <w:r w:rsidRPr="00CA3AC6">
        <w:rPr>
          <w:rStyle w:val="apple-converted-space"/>
          <w:rFonts w:ascii="Times New Roman" w:hAnsi="Times New Roman" w:cs="Times New Roman" w:hint="default"/>
          <w:iCs/>
        </w:rPr>
        <w:t> </w:t>
      </w:r>
      <w:hyperlink r:id="rId140" w:anchor="l836" w:history="1">
        <w:r w:rsidRPr="00CA3AC6">
          <w:rPr>
            <w:rStyle w:val="ac"/>
            <w:rFonts w:ascii="Times New Roman" w:hAnsi="Times New Roman" w:cs="Times New Roman" w:hint="default"/>
            <w:iCs/>
            <w:color w:val="auto"/>
            <w:bdr w:val="none" w:sz="0" w:space="0" w:color="auto" w:frame="1"/>
          </w:rPr>
          <w:t>135,</w:t>
        </w:r>
      </w:hyperlink>
      <w:r w:rsidRPr="00CA3AC6">
        <w:rPr>
          <w:rStyle w:val="apple-converted-space"/>
          <w:rFonts w:ascii="Times New Roman" w:hAnsi="Times New Roman" w:cs="Times New Roman" w:hint="default"/>
          <w:iCs/>
        </w:rPr>
        <w:t> </w:t>
      </w:r>
      <w:hyperlink r:id="rId141" w:anchor="l343" w:history="1">
        <w:r w:rsidRPr="00CA3AC6">
          <w:rPr>
            <w:rStyle w:val="ac"/>
            <w:rFonts w:ascii="Times New Roman" w:hAnsi="Times New Roman" w:cs="Times New Roman" w:hint="default"/>
            <w:iCs/>
            <w:color w:val="auto"/>
            <w:bdr w:val="none" w:sz="0" w:space="0" w:color="auto" w:frame="1"/>
          </w:rPr>
          <w:t>138</w:t>
        </w:r>
      </w:hyperlink>
      <w:r w:rsidRPr="00CA3AC6">
        <w:rPr>
          <w:rStyle w:val="apple-converted-space"/>
          <w:rFonts w:ascii="Times New Roman" w:hAnsi="Times New Roman" w:cs="Times New Roman" w:hint="default"/>
          <w:iCs/>
        </w:rPr>
        <w:t> </w:t>
      </w:r>
      <w:r w:rsidRPr="00CA3AC6">
        <w:rPr>
          <w:rFonts w:ascii="Times New Roman" w:hAnsi="Times New Roman" w:cs="Times New Roman" w:hint="default"/>
          <w:iCs/>
        </w:rPr>
        <w:t>Инструкции № 157н.</w:t>
      </w:r>
      <w:r w:rsidRPr="00CA3AC6">
        <w:rPr>
          <w:rFonts w:ascii="Times New Roman" w:hAnsi="Times New Roman" w:cs="Times New Roman" w:hint="default"/>
        </w:rPr>
        <w:br/>
        <w:t>    </w:t>
      </w:r>
      <w:bookmarkStart w:id="52" w:name="l60"/>
      <w:bookmarkEnd w:id="52"/>
      <w:r w:rsidRPr="00CA3AC6">
        <w:rPr>
          <w:rFonts w:ascii="Times New Roman" w:hAnsi="Times New Roman" w:cs="Times New Roman" w:hint="default"/>
        </w:rPr>
        <w:t>2.4.6. Распределение расходов, относящихся к нескольким видам деятельности (финансового обеспечения), для определения себестоимости по видам деятельности производится пропорционально:</w:t>
      </w:r>
    </w:p>
    <w:tbl>
      <w:tblPr>
        <w:tblW w:w="0" w:type="auto"/>
        <w:tblCellMar>
          <w:top w:w="15" w:type="dxa"/>
          <w:left w:w="15" w:type="dxa"/>
          <w:bottom w:w="15" w:type="dxa"/>
          <w:right w:w="15" w:type="dxa"/>
        </w:tblCellMar>
        <w:tblLook w:val="04A0"/>
      </w:tblPr>
      <w:tblGrid>
        <w:gridCol w:w="134"/>
        <w:gridCol w:w="154"/>
        <w:gridCol w:w="4640"/>
      </w:tblGrid>
      <w:tr w:rsidR="00A466C1" w:rsidRPr="00CA3AC6" w:rsidTr="00CA3AC6">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bookmarkStart w:id="53" w:name="l366"/>
            <w:bookmarkEnd w:id="53"/>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доходам по видам деятельности;</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прямым затратам по видам деятельности;</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фонду оплаты труда по видам деятельности;</w:t>
            </w:r>
          </w:p>
        </w:tc>
      </w:tr>
      <w:tr w:rsidR="00A466C1" w:rsidRPr="00CA3AC6" w:rsidTr="00A466C1">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 </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w:t>
            </w:r>
          </w:p>
        </w:tc>
        <w:tc>
          <w:tcPr>
            <w:tcW w:w="0" w:type="auto"/>
            <w:tcBorders>
              <w:top w:val="nil"/>
              <w:left w:val="nil"/>
              <w:bottom w:val="nil"/>
              <w:right w:val="nil"/>
            </w:tcBorders>
            <w:tcMar>
              <w:top w:w="62" w:type="dxa"/>
              <w:left w:w="37" w:type="dxa"/>
              <w:bottom w:w="62" w:type="dxa"/>
              <w:right w:w="37" w:type="dxa"/>
            </w:tcMar>
            <w:hideMark/>
          </w:tcPr>
          <w:p w:rsidR="00A466C1" w:rsidRPr="00CA3AC6" w:rsidRDefault="00A466C1" w:rsidP="00B2446F">
            <w:pPr>
              <w:contextualSpacing/>
              <w:rPr>
                <w:sz w:val="24"/>
                <w:szCs w:val="24"/>
              </w:rPr>
            </w:pPr>
            <w:r w:rsidRPr="00CA3AC6">
              <w:rPr>
                <w:sz w:val="24"/>
                <w:szCs w:val="24"/>
              </w:rPr>
              <w:t>иным способом.</w:t>
            </w:r>
          </w:p>
        </w:tc>
      </w:tr>
    </w:tbl>
    <w:p w:rsidR="00401565" w:rsidRPr="00CA3AC6" w:rsidRDefault="00401565" w:rsidP="00B2446F">
      <w:pPr>
        <w:pStyle w:val="a4"/>
        <w:contextualSpacing/>
        <w:jc w:val="center"/>
        <w:rPr>
          <w:b/>
          <w:color w:val="000000"/>
          <w:sz w:val="24"/>
          <w:szCs w:val="24"/>
        </w:rPr>
      </w:pPr>
      <w:r w:rsidRPr="00CA3AC6">
        <w:rPr>
          <w:b/>
          <w:color w:val="000000"/>
          <w:sz w:val="24"/>
          <w:szCs w:val="24"/>
        </w:rPr>
        <w:t>Расчёты по доходам</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rPr>
          <w:rFonts w:ascii="Times New Roman" w:hAnsi="Times New Roman" w:cs="Times New Roman" w:hint="default"/>
        </w:rPr>
      </w:pP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lastRenderedPageBreak/>
        <w:t xml:space="preserve">     </w:t>
      </w:r>
      <w:r w:rsidRPr="00CA3AC6">
        <w:rPr>
          <w:rFonts w:ascii="Times New Roman" w:hAnsi="Times New Roman" w:cs="Times New Roman" w:hint="default"/>
        </w:rPr>
        <w:tab/>
        <w:t xml:space="preserve">  Учёт поступлений в бюджет регламентируется законом о бюджете на соответствующий год и правилами проведения и учета операций по поступлениям в бюджетную систему Российской Федерации, а также их распределения между бюджетами бюджетной системы Российской Федерации, утвержденными приказом Минфина России от 18 декабря 2013 года № 125н.</w:t>
      </w: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w:t>
      </w:r>
      <w:r w:rsidRPr="00CA3AC6">
        <w:rPr>
          <w:rFonts w:ascii="Times New Roman" w:hAnsi="Times New Roman" w:cs="Times New Roman" w:hint="default"/>
        </w:rPr>
        <w:tab/>
        <w:t xml:space="preserve">  Порядок </w:t>
      </w:r>
      <w:proofErr w:type="gramStart"/>
      <w:r w:rsidRPr="00CA3AC6">
        <w:rPr>
          <w:rFonts w:ascii="Times New Roman" w:hAnsi="Times New Roman" w:cs="Times New Roman" w:hint="default"/>
        </w:rPr>
        <w:t>осуществления полномочий администратора доходов бюджета</w:t>
      </w:r>
      <w:proofErr w:type="gramEnd"/>
      <w:r w:rsidRPr="00CA3AC6">
        <w:rPr>
          <w:rFonts w:ascii="Times New Roman" w:hAnsi="Times New Roman" w:cs="Times New Roman" w:hint="default"/>
        </w:rPr>
        <w:t xml:space="preserve"> определяется в соответствии с законодательством России и нормативными документами </w:t>
      </w:r>
      <w:r w:rsidR="006771BF" w:rsidRPr="00CA3AC6">
        <w:rPr>
          <w:rFonts w:ascii="Times New Roman" w:hAnsi="Times New Roman" w:cs="Times New Roman" w:hint="default"/>
        </w:rPr>
        <w:t>администрации сельского поселения Локосово</w:t>
      </w:r>
      <w:r w:rsidRPr="00CA3AC6">
        <w:rPr>
          <w:rFonts w:ascii="Times New Roman" w:hAnsi="Times New Roman" w:cs="Times New Roman" w:hint="default"/>
        </w:rPr>
        <w:t xml:space="preserve">. </w:t>
      </w: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 xml:space="preserve"> Перечень </w:t>
      </w:r>
      <w:proofErr w:type="spellStart"/>
      <w:r w:rsidRPr="00CA3AC6">
        <w:rPr>
          <w:rFonts w:ascii="Times New Roman" w:hAnsi="Times New Roman" w:cs="Times New Roman" w:hint="default"/>
        </w:rPr>
        <w:t>администрируемых</w:t>
      </w:r>
      <w:proofErr w:type="spellEnd"/>
      <w:r w:rsidRPr="00CA3AC6">
        <w:rPr>
          <w:rFonts w:ascii="Times New Roman" w:hAnsi="Times New Roman" w:cs="Times New Roman" w:hint="default"/>
        </w:rPr>
        <w:t xml:space="preserve"> доходов определяется главным администратором доходов бюджета администрацией Сургутского района.</w:t>
      </w:r>
    </w:p>
    <w:p w:rsidR="00401565" w:rsidRPr="00CA3AC6" w:rsidRDefault="006771BF"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xml:space="preserve">         </w:t>
      </w:r>
      <w:r w:rsidR="00D95BDC" w:rsidRPr="00CA3AC6">
        <w:rPr>
          <w:rFonts w:ascii="Times New Roman" w:hAnsi="Times New Roman" w:cs="Times New Roman" w:hint="default"/>
        </w:rPr>
        <w:tab/>
      </w:r>
      <w:r w:rsidR="00401565" w:rsidRPr="00CA3AC6">
        <w:rPr>
          <w:rFonts w:ascii="Times New Roman" w:hAnsi="Times New Roman" w:cs="Times New Roman" w:hint="default"/>
        </w:rPr>
        <w:t>Поступившие доходы отражаются на счете 1.210.02.000 «Расчеты с финансовым органом по поступлениям в бюджет» в порядке, установленном в пункте 91 Инструкции № 162н.</w:t>
      </w: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w:t>
      </w:r>
      <w:r w:rsidRPr="00CA3AC6">
        <w:rPr>
          <w:rFonts w:ascii="Times New Roman" w:hAnsi="Times New Roman" w:cs="Times New Roman" w:hint="default"/>
        </w:rPr>
        <w:tab/>
        <w:t xml:space="preserve"> </w:t>
      </w:r>
      <w:r w:rsidR="00D95BDC" w:rsidRPr="00CA3AC6">
        <w:rPr>
          <w:rFonts w:ascii="Times New Roman" w:hAnsi="Times New Roman" w:cs="Times New Roman" w:hint="default"/>
        </w:rPr>
        <w:tab/>
      </w:r>
      <w:r w:rsidRPr="00CA3AC6">
        <w:rPr>
          <w:rFonts w:ascii="Times New Roman" w:hAnsi="Times New Roman" w:cs="Times New Roman" w:hint="default"/>
        </w:rPr>
        <w:t xml:space="preserve">Поступление и начисление </w:t>
      </w:r>
      <w:proofErr w:type="spellStart"/>
      <w:r w:rsidRPr="00CA3AC6">
        <w:rPr>
          <w:rFonts w:ascii="Times New Roman" w:hAnsi="Times New Roman" w:cs="Times New Roman" w:hint="default"/>
        </w:rPr>
        <w:t>администрируемых</w:t>
      </w:r>
      <w:proofErr w:type="spellEnd"/>
      <w:r w:rsidRPr="00CA3AC6">
        <w:rPr>
          <w:rFonts w:ascii="Times New Roman" w:hAnsi="Times New Roman" w:cs="Times New Roman" w:hint="default"/>
        </w:rPr>
        <w:t xml:space="preserve"> доходов отражается в учёте на основании первичных документов, приложенных к выписке из лицевого счёта администратора доходов.</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b/>
        </w:rPr>
      </w:pPr>
      <w:r w:rsidRPr="00CA3AC6">
        <w:rPr>
          <w:rFonts w:ascii="Times New Roman" w:hAnsi="Times New Roman" w:cs="Times New Roman" w:hint="default"/>
          <w:b/>
          <w:iCs/>
        </w:rPr>
        <w:t>Расчёты с подотчётными лицами</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rPr>
          <w:rFonts w:ascii="Times New Roman" w:hAnsi="Times New Roman" w:cs="Times New Roman" w:hint="default"/>
        </w:rPr>
      </w:pPr>
      <w:r w:rsidRPr="00CA3AC6">
        <w:rPr>
          <w:rFonts w:ascii="Times New Roman" w:hAnsi="Times New Roman" w:cs="Times New Roman" w:hint="default"/>
        </w:rPr>
        <w:t> </w:t>
      </w: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 xml:space="preserve"> Денежные средства выдаются под отчет на основании распоряжения главы сельского поселения. Выдача денежных средств под отчет производится путем:</w:t>
      </w:r>
    </w:p>
    <w:p w:rsidR="00401565" w:rsidRPr="00CA3AC6" w:rsidRDefault="00401565" w:rsidP="00B2446F">
      <w:pPr>
        <w:pStyle w:val="HTML"/>
        <w:tabs>
          <w:tab w:val="clear" w:pos="916"/>
          <w:tab w:val="left" w:pos="567"/>
        </w:tabs>
        <w:contextualSpacing/>
        <w:jc w:val="both"/>
        <w:rPr>
          <w:rFonts w:ascii="Times New Roman" w:hAnsi="Times New Roman" w:cs="Times New Roman"/>
          <w:sz w:val="24"/>
          <w:szCs w:val="24"/>
        </w:rPr>
      </w:pPr>
      <w:r w:rsidRPr="00CA3AC6">
        <w:rPr>
          <w:rFonts w:ascii="Times New Roman" w:hAnsi="Times New Roman" w:cs="Times New Roman"/>
          <w:sz w:val="24"/>
          <w:szCs w:val="24"/>
        </w:rPr>
        <w:tab/>
        <w:t xml:space="preserve">  - перечисления на </w:t>
      </w:r>
      <w:proofErr w:type="spellStart"/>
      <w:r w:rsidRPr="00CA3AC6">
        <w:rPr>
          <w:rFonts w:ascii="Times New Roman" w:hAnsi="Times New Roman" w:cs="Times New Roman"/>
          <w:sz w:val="24"/>
          <w:szCs w:val="24"/>
        </w:rPr>
        <w:t>зарплатную</w:t>
      </w:r>
      <w:proofErr w:type="spellEnd"/>
      <w:r w:rsidRPr="00CA3AC6">
        <w:rPr>
          <w:rFonts w:ascii="Times New Roman" w:hAnsi="Times New Roman" w:cs="Times New Roman"/>
          <w:sz w:val="24"/>
          <w:szCs w:val="24"/>
        </w:rPr>
        <w:t xml:space="preserve"> карту материально ответственного лица.</w:t>
      </w:r>
    </w:p>
    <w:p w:rsidR="00401565" w:rsidRPr="00CA3AC6" w:rsidRDefault="00401565" w:rsidP="00B2446F">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Способ выдачи денежных средств должен быть указан в служебной записке или распоряжение главы сельского поселения Локосово.</w:t>
      </w:r>
    </w:p>
    <w:p w:rsidR="00401565" w:rsidRPr="00CA3AC6" w:rsidRDefault="00D95BDC"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both"/>
        <w:rPr>
          <w:rFonts w:ascii="Times New Roman" w:hAnsi="Times New Roman" w:cs="Times New Roman" w:hint="default"/>
        </w:rPr>
      </w:pPr>
      <w:r w:rsidRPr="00CA3AC6">
        <w:rPr>
          <w:rFonts w:ascii="Times New Roman" w:hAnsi="Times New Roman" w:cs="Times New Roman" w:hint="default"/>
        </w:rPr>
        <w:tab/>
      </w:r>
      <w:r w:rsidR="00401565" w:rsidRPr="00CA3AC6">
        <w:rPr>
          <w:rFonts w:ascii="Times New Roman" w:hAnsi="Times New Roman" w:cs="Times New Roman" w:hint="default"/>
        </w:rPr>
        <w:t>Выдача средств под отчет производится штатным сотрудникам, не имеющим задолженности за ранее полученные суммы, по которым наступил срок представления авансового отчета.</w:t>
      </w: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xml:space="preserve">     </w:t>
      </w:r>
      <w:r w:rsidRPr="00CA3AC6">
        <w:rPr>
          <w:rFonts w:ascii="Times New Roman" w:hAnsi="Times New Roman" w:cs="Times New Roman" w:hint="default"/>
        </w:rPr>
        <w:tab/>
        <w:t xml:space="preserve"> Предельная сумма выдачи денежных средств под отчет (за исключением расходов на командировки, оплату проезда к месту отдыха и обратно) устанавливается в размере 20 000 (Двадцать тысяч) рублей.</w:t>
      </w: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xml:space="preserve">     </w:t>
      </w:r>
      <w:r w:rsidRPr="00CA3AC6">
        <w:rPr>
          <w:rFonts w:ascii="Times New Roman" w:hAnsi="Times New Roman" w:cs="Times New Roman" w:hint="default"/>
        </w:rPr>
        <w:tab/>
        <w:t>Срок представления авансовых отчетов по суммам, выданным под отчёт (за исключением сумм, выданных в связи с командировкой и оплатой проезда к месту отдыха и обратно), – 30 календарных дней. Согласно пункт 26 постановления Правительства РФ от 13.10.2008 № 749.</w:t>
      </w: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xml:space="preserve">      </w:t>
      </w:r>
      <w:r w:rsidRPr="00CA3AC6">
        <w:rPr>
          <w:rFonts w:ascii="Times New Roman" w:hAnsi="Times New Roman" w:cs="Times New Roman" w:hint="default"/>
        </w:rPr>
        <w:tab/>
        <w:t xml:space="preserve">При направлении сотрудников администрации сельского поселения Локосово в служебные командировки на территории России расходы на них возмещаются в соответствии с постановлением администрации сельского поселения Локосово № </w:t>
      </w:r>
      <w:r w:rsidR="007A189D" w:rsidRPr="00CA3AC6">
        <w:rPr>
          <w:rFonts w:ascii="Times New Roman" w:hAnsi="Times New Roman" w:cs="Times New Roman" w:hint="default"/>
        </w:rPr>
        <w:t>46-нп</w:t>
      </w:r>
      <w:r w:rsidRPr="00CA3AC6">
        <w:rPr>
          <w:rFonts w:ascii="Times New Roman" w:hAnsi="Times New Roman" w:cs="Times New Roman" w:hint="default"/>
        </w:rPr>
        <w:t xml:space="preserve">а от </w:t>
      </w:r>
      <w:r w:rsidR="007A189D" w:rsidRPr="00CA3AC6">
        <w:rPr>
          <w:rFonts w:ascii="Times New Roman" w:hAnsi="Times New Roman" w:cs="Times New Roman" w:hint="default"/>
        </w:rPr>
        <w:t xml:space="preserve">01.07.2019 </w:t>
      </w:r>
      <w:r w:rsidR="00C84DA9" w:rsidRPr="00CA3AC6">
        <w:rPr>
          <w:rFonts w:ascii="Times New Roman" w:hAnsi="Times New Roman" w:cs="Times New Roman" w:hint="default"/>
        </w:rPr>
        <w:t xml:space="preserve"> </w:t>
      </w:r>
      <w:r w:rsidR="007A189D" w:rsidRPr="00CA3AC6">
        <w:rPr>
          <w:rFonts w:ascii="Times New Roman" w:hAnsi="Times New Roman" w:cs="Times New Roman" w:hint="default"/>
        </w:rPr>
        <w:t>и Решением совета депутатов №35 от 01.07.2019г</w:t>
      </w:r>
      <w:r w:rsidRPr="00CA3AC6">
        <w:rPr>
          <w:rFonts w:ascii="Times New Roman" w:hAnsi="Times New Roman" w:cs="Times New Roman" w:hint="default"/>
        </w:rPr>
        <w:t>.</w:t>
      </w:r>
    </w:p>
    <w:p w:rsidR="00401565" w:rsidRPr="00CA3AC6" w:rsidRDefault="00401565" w:rsidP="00B2446F">
      <w:pPr>
        <w:pStyle w:val="a8"/>
        <w:tabs>
          <w:tab w:val="left" w:pos="567"/>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Возмещение расходов на служебные командировки, превышающих размер, установленный постановлением администрации сельского поселения Локосово,  производится при наличии экономии бюджетных средств по фактическим расходам с разрешения главы сельского поселения Локосово оформленного соответствующим распоряжением.</w:t>
      </w: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По возвращении из командировки сотрудник обязан представить авансовый отчет об израсходованных суммах в течение трех рабочих дней.</w:t>
      </w:r>
    </w:p>
    <w:p w:rsidR="00401565" w:rsidRPr="00CA3AC6" w:rsidRDefault="00401565" w:rsidP="00B2446F">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proofErr w:type="gramStart"/>
      <w:r w:rsidRPr="00CA3AC6">
        <w:rPr>
          <w:rFonts w:ascii="Times New Roman" w:hAnsi="Times New Roman" w:cs="Times New Roman" w:hint="default"/>
        </w:rPr>
        <w:t>Согласно пункта</w:t>
      </w:r>
      <w:proofErr w:type="gramEnd"/>
      <w:r w:rsidRPr="00CA3AC6">
        <w:rPr>
          <w:rFonts w:ascii="Times New Roman" w:hAnsi="Times New Roman" w:cs="Times New Roman" w:hint="default"/>
        </w:rPr>
        <w:t xml:space="preserve"> 26 постановления Правительства РФ от 13.10.2008 № 749.</w:t>
      </w:r>
    </w:p>
    <w:p w:rsidR="00401565" w:rsidRPr="00CA3AC6" w:rsidRDefault="00401565" w:rsidP="00B2446F">
      <w:pPr>
        <w:pStyle w:val="a8"/>
        <w:tabs>
          <w:tab w:val="left" w:pos="0"/>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Предельные сроки отчёта по выданным доверенностям на получение материальных ценностей устанавливаются следующие:</w:t>
      </w:r>
    </w:p>
    <w:p w:rsidR="003B23CF" w:rsidRPr="00CA3AC6" w:rsidRDefault="00401565" w:rsidP="00B2446F">
      <w:pPr>
        <w:pStyle w:val="a8"/>
        <w:tabs>
          <w:tab w:val="left" w:pos="0"/>
          <w:tab w:val="left" w:pos="567"/>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в течение 10 календарных дней с момента получения:</w:t>
      </w:r>
    </w:p>
    <w:p w:rsidR="00350894" w:rsidRPr="00CA3AC6" w:rsidRDefault="00401565" w:rsidP="00F57E81">
      <w:pPr>
        <w:pStyle w:val="a8"/>
        <w:tabs>
          <w:tab w:val="left" w:pos="0"/>
          <w:tab w:val="left" w:pos="567"/>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eastAsia="Calibri" w:hint="default"/>
          <w:b/>
        </w:rPr>
      </w:pPr>
      <w:r w:rsidRPr="00CA3AC6">
        <w:rPr>
          <w:rFonts w:ascii="Times New Roman" w:hAnsi="Times New Roman" w:cs="Times New Roman" w:hint="default"/>
        </w:rPr>
        <w:t>– в течение трех рабочих дней с момента получения материальных ценностей.</w:t>
      </w:r>
      <w:r w:rsidRPr="00CA3AC6">
        <w:rPr>
          <w:rFonts w:ascii="Times New Roman" w:hAnsi="Times New Roman" w:cs="Times New Roman" w:hint="default"/>
        </w:rPr>
        <w:br/>
        <w:t xml:space="preserve">       Доверенности выдаются штатным сотрудникам, с которыми заключен договор о полной материальной ответственности (Приложение </w:t>
      </w:r>
      <w:r w:rsidR="001F06B6" w:rsidRPr="00CA3AC6">
        <w:rPr>
          <w:rFonts w:ascii="Times New Roman" w:hAnsi="Times New Roman" w:cs="Times New Roman" w:hint="default"/>
        </w:rPr>
        <w:t>6</w:t>
      </w:r>
      <w:r w:rsidRPr="00CA3AC6">
        <w:rPr>
          <w:rFonts w:ascii="Times New Roman" w:hAnsi="Times New Roman" w:cs="Times New Roman" w:hint="default"/>
        </w:rPr>
        <w:t xml:space="preserve"> к настоящему положению).</w:t>
      </w:r>
    </w:p>
    <w:p w:rsidR="004E287F" w:rsidRPr="004E287F" w:rsidRDefault="004E287F" w:rsidP="004E287F">
      <w:pPr>
        <w:ind w:left="-567" w:firstLine="567"/>
        <w:contextualSpacing/>
        <w:jc w:val="center"/>
        <w:rPr>
          <w:b/>
          <w:bCs/>
          <w:sz w:val="24"/>
          <w:szCs w:val="24"/>
        </w:rPr>
      </w:pPr>
      <w:r w:rsidRPr="004E287F">
        <w:rPr>
          <w:b/>
          <w:bCs/>
          <w:sz w:val="24"/>
          <w:szCs w:val="24"/>
        </w:rPr>
        <w:lastRenderedPageBreak/>
        <w:t>Представительские расходы.</w:t>
      </w:r>
    </w:p>
    <w:p w:rsidR="004E287F" w:rsidRPr="004E287F" w:rsidRDefault="004E287F" w:rsidP="004E287F">
      <w:pPr>
        <w:ind w:left="-567" w:firstLine="567"/>
        <w:contextualSpacing/>
        <w:jc w:val="center"/>
        <w:rPr>
          <w:sz w:val="24"/>
          <w:szCs w:val="24"/>
        </w:rPr>
      </w:pPr>
    </w:p>
    <w:p w:rsidR="004E287F" w:rsidRPr="004E287F" w:rsidRDefault="004E287F" w:rsidP="004E287F">
      <w:pPr>
        <w:ind w:left="-567" w:firstLine="567"/>
        <w:contextualSpacing/>
        <w:jc w:val="both"/>
        <w:rPr>
          <w:sz w:val="24"/>
          <w:szCs w:val="24"/>
        </w:rPr>
      </w:pPr>
      <w:r w:rsidRPr="004E287F">
        <w:rPr>
          <w:sz w:val="24"/>
          <w:szCs w:val="24"/>
        </w:rPr>
        <w:t>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А именно расходы:</w:t>
      </w:r>
    </w:p>
    <w:p w:rsidR="004E287F" w:rsidRPr="004E287F" w:rsidRDefault="004E287F" w:rsidP="004E287F">
      <w:pPr>
        <w:ind w:left="-567" w:firstLine="567"/>
        <w:contextualSpacing/>
        <w:jc w:val="both"/>
        <w:rPr>
          <w:sz w:val="24"/>
          <w:szCs w:val="24"/>
        </w:rPr>
      </w:pPr>
      <w:r w:rsidRPr="004E287F">
        <w:rPr>
          <w:sz w:val="24"/>
          <w:szCs w:val="24"/>
          <w:shd w:val="clear" w:color="auto" w:fill="FFFFFF" w:themeFill="background1"/>
        </w:rPr>
        <w:t>- Представительские расходы на продукты питания в приемную главы поселения, подарки на мероприятия главы.</w:t>
      </w:r>
    </w:p>
    <w:p w:rsidR="004E287F" w:rsidRPr="004E287F" w:rsidRDefault="004E287F" w:rsidP="004E287F">
      <w:pPr>
        <w:ind w:left="-567" w:firstLine="567"/>
        <w:contextualSpacing/>
        <w:jc w:val="both"/>
        <w:rPr>
          <w:sz w:val="24"/>
          <w:szCs w:val="24"/>
        </w:rPr>
      </w:pPr>
      <w:r w:rsidRPr="004E287F">
        <w:rPr>
          <w:sz w:val="24"/>
          <w:szCs w:val="24"/>
        </w:rPr>
        <w:t>Документами, подтверждающими обоснованность представительских расходов, являются:</w:t>
      </w:r>
    </w:p>
    <w:p w:rsidR="004E287F" w:rsidRPr="004E287F" w:rsidRDefault="004E287F" w:rsidP="004E287F">
      <w:pPr>
        <w:shd w:val="clear" w:color="auto" w:fill="FFFFFF" w:themeFill="background1"/>
        <w:ind w:left="-567" w:firstLine="567"/>
        <w:contextualSpacing/>
        <w:jc w:val="both"/>
        <w:rPr>
          <w:sz w:val="24"/>
          <w:szCs w:val="24"/>
        </w:rPr>
      </w:pPr>
      <w:r w:rsidRPr="004E287F">
        <w:rPr>
          <w:sz w:val="24"/>
          <w:szCs w:val="24"/>
          <w:shd w:val="clear" w:color="auto" w:fill="FFFFFF" w:themeFill="background1"/>
        </w:rPr>
        <w:t>- приказ руководителя организации о проведении мероприятия и назначении ответственного за него; </w:t>
      </w:r>
    </w:p>
    <w:p w:rsidR="004E287F" w:rsidRPr="004E287F" w:rsidRDefault="004E287F" w:rsidP="004E287F">
      <w:pPr>
        <w:shd w:val="clear" w:color="auto" w:fill="FFFFFF" w:themeFill="background1"/>
        <w:ind w:left="-567" w:firstLine="567"/>
        <w:contextualSpacing/>
        <w:jc w:val="both"/>
        <w:rPr>
          <w:sz w:val="24"/>
          <w:szCs w:val="24"/>
        </w:rPr>
      </w:pPr>
      <w:r w:rsidRPr="004E287F">
        <w:rPr>
          <w:sz w:val="24"/>
          <w:szCs w:val="24"/>
          <w:shd w:val="clear" w:color="auto" w:fill="FFFFFF" w:themeFill="background1"/>
        </w:rPr>
        <w:t>- смета предстоящих расходов на мероприятие;</w:t>
      </w:r>
    </w:p>
    <w:p w:rsidR="004E287F" w:rsidRPr="004E287F" w:rsidRDefault="004E287F" w:rsidP="004E287F">
      <w:pPr>
        <w:shd w:val="clear" w:color="auto" w:fill="FFFFFF" w:themeFill="background1"/>
        <w:ind w:left="-567" w:firstLine="567"/>
        <w:contextualSpacing/>
        <w:jc w:val="both"/>
        <w:rPr>
          <w:sz w:val="24"/>
          <w:szCs w:val="24"/>
        </w:rPr>
      </w:pPr>
      <w:r w:rsidRPr="004E287F">
        <w:rPr>
          <w:sz w:val="24"/>
          <w:szCs w:val="24"/>
          <w:shd w:val="clear" w:color="auto" w:fill="FFFFFF" w:themeFill="background1"/>
        </w:rPr>
        <w:t>- отчет о представительских расходах, составленный сотрудником, ответственным за мероприятие;</w:t>
      </w:r>
    </w:p>
    <w:p w:rsidR="004E287F" w:rsidRPr="004E287F" w:rsidRDefault="004E287F" w:rsidP="004E287F">
      <w:pPr>
        <w:shd w:val="clear" w:color="auto" w:fill="FFFFFF" w:themeFill="background1"/>
        <w:ind w:left="-567" w:firstLine="567"/>
        <w:contextualSpacing/>
        <w:jc w:val="both"/>
        <w:rPr>
          <w:sz w:val="24"/>
          <w:szCs w:val="24"/>
        </w:rPr>
      </w:pPr>
      <w:r w:rsidRPr="004E287F">
        <w:rPr>
          <w:sz w:val="24"/>
          <w:szCs w:val="24"/>
          <w:shd w:val="clear" w:color="auto" w:fill="FFFFFF" w:themeFill="background1"/>
        </w:rPr>
        <w:t>- первичные документы о произведенных расходах.</w:t>
      </w:r>
    </w:p>
    <w:p w:rsidR="004E287F" w:rsidRDefault="004E287F" w:rsidP="00B2446F">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center"/>
        <w:rPr>
          <w:rFonts w:ascii="Times New Roman" w:hAnsi="Times New Roman" w:cs="Times New Roman" w:hint="default"/>
          <w:b/>
        </w:rPr>
      </w:pPr>
    </w:p>
    <w:p w:rsidR="000E6AB6" w:rsidRPr="00CA3AC6" w:rsidRDefault="000E6AB6" w:rsidP="00B2446F">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center"/>
        <w:rPr>
          <w:rFonts w:ascii="Times New Roman" w:hAnsi="Times New Roman" w:cs="Times New Roman" w:hint="default"/>
          <w:b/>
        </w:rPr>
      </w:pPr>
      <w:r w:rsidRPr="00CA3AC6">
        <w:rPr>
          <w:rFonts w:ascii="Times New Roman" w:hAnsi="Times New Roman" w:cs="Times New Roman" w:hint="default"/>
          <w:b/>
        </w:rPr>
        <w:t>Расчеты с дебиторами и кредиторами.</w:t>
      </w:r>
    </w:p>
    <w:p w:rsidR="000E6AB6" w:rsidRPr="00CA3AC6" w:rsidRDefault="000E6AB6" w:rsidP="00B2446F">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b/>
        </w:rPr>
      </w:pPr>
      <w:r w:rsidRPr="00CA3AC6">
        <w:rPr>
          <w:rFonts w:ascii="Times New Roman" w:hAnsi="Times New Roman" w:cs="Times New Roman" w:hint="default"/>
          <w:b/>
        </w:rPr>
        <w:tab/>
      </w:r>
    </w:p>
    <w:p w:rsidR="000E6AB6" w:rsidRPr="00CA3AC6" w:rsidRDefault="000E6AB6" w:rsidP="00B2446F">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both"/>
        <w:rPr>
          <w:rFonts w:ascii="Times New Roman" w:hAnsi="Times New Roman" w:cs="Times New Roman" w:hint="default"/>
          <w:iCs/>
        </w:rPr>
      </w:pPr>
      <w:r w:rsidRPr="00CA3AC6">
        <w:rPr>
          <w:rFonts w:ascii="Times New Roman" w:hAnsi="Times New Roman" w:cs="Times New Roman" w:hint="default"/>
          <w:iCs/>
        </w:rPr>
        <w:t xml:space="preserve">   В учреждениях применяется счёт 0.210.05.000 для расчётов с дебиторами по предоставлению учреждением:</w:t>
      </w:r>
    </w:p>
    <w:p w:rsidR="000E6AB6" w:rsidRPr="00CA3AC6" w:rsidRDefault="000E6AB6" w:rsidP="00B2446F">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iCs/>
        </w:rPr>
      </w:pPr>
      <w:r w:rsidRPr="00CA3AC6">
        <w:rPr>
          <w:rFonts w:ascii="Times New Roman" w:hAnsi="Times New Roman" w:cs="Times New Roman" w:hint="default"/>
          <w:iCs/>
        </w:rPr>
        <w:t>- обеспечение заявок на участие в конкурсе или закрытом аукционе;</w:t>
      </w:r>
    </w:p>
    <w:p w:rsidR="000E6AB6" w:rsidRPr="00CA3AC6" w:rsidRDefault="000E6AB6" w:rsidP="00B2446F">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iCs/>
        </w:rPr>
      </w:pPr>
      <w:r w:rsidRPr="00CA3AC6">
        <w:rPr>
          <w:rFonts w:ascii="Times New Roman" w:hAnsi="Times New Roman" w:cs="Times New Roman" w:hint="default"/>
          <w:iCs/>
        </w:rPr>
        <w:t>- обеспечение исполнения контракта (договора);</w:t>
      </w:r>
    </w:p>
    <w:p w:rsidR="000E6AB6" w:rsidRPr="00CA3AC6" w:rsidRDefault="000E6AB6" w:rsidP="00B2446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iCs/>
          <w:sz w:val="24"/>
          <w:szCs w:val="24"/>
        </w:rPr>
      </w:pPr>
      <w:r w:rsidRPr="00CA3AC6">
        <w:rPr>
          <w:iCs/>
          <w:sz w:val="24"/>
          <w:szCs w:val="24"/>
        </w:rPr>
        <w:t xml:space="preserve">- </w:t>
      </w:r>
      <w:r w:rsidRPr="00CA3AC6">
        <w:rPr>
          <w:sz w:val="24"/>
          <w:szCs w:val="24"/>
        </w:rPr>
        <w:t>обеспечений заявок при проведении электронных аукционов, перечисленных на счет оператора электронной площадки в банке;</w:t>
      </w:r>
    </w:p>
    <w:p w:rsidR="000E6AB6" w:rsidRPr="00CA3AC6" w:rsidRDefault="000E6AB6" w:rsidP="00B2446F">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iCs/>
        </w:rPr>
      </w:pPr>
      <w:r w:rsidRPr="00CA3AC6">
        <w:rPr>
          <w:rFonts w:ascii="Times New Roman" w:hAnsi="Times New Roman" w:cs="Times New Roman" w:hint="default"/>
          <w:iCs/>
        </w:rPr>
        <w:t>- других залогов, задатков.</w:t>
      </w:r>
    </w:p>
    <w:p w:rsidR="000E6AB6" w:rsidRPr="00CA3AC6" w:rsidRDefault="000E6AB6" w:rsidP="00B2446F">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both"/>
        <w:rPr>
          <w:rFonts w:ascii="Times New Roman" w:hAnsi="Times New Roman" w:cs="Times New Roman" w:hint="default"/>
          <w:iCs/>
        </w:rPr>
      </w:pPr>
      <w:r w:rsidRPr="00CA3AC6">
        <w:rPr>
          <w:rFonts w:ascii="Times New Roman" w:hAnsi="Times New Roman" w:cs="Times New Roman" w:hint="default"/>
          <w:iCs/>
        </w:rPr>
        <w:t xml:space="preserve"> Операции со счёту 0.210.05.000 оформляются бухгалтерскими записями:</w:t>
      </w:r>
    </w:p>
    <w:p w:rsidR="000E6AB6" w:rsidRPr="00CA3AC6" w:rsidRDefault="000E6AB6" w:rsidP="00B2446F">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both"/>
        <w:rPr>
          <w:rFonts w:ascii="Times New Roman" w:hAnsi="Times New Roman" w:cs="Times New Roman" w:hint="default"/>
          <w:iCs/>
        </w:rPr>
      </w:pPr>
      <w:r w:rsidRPr="00CA3AC6">
        <w:rPr>
          <w:rFonts w:ascii="Times New Roman" w:hAnsi="Times New Roman" w:cs="Times New Roman" w:hint="default"/>
          <w:iCs/>
        </w:rPr>
        <w:t>Дебет  0.210.05.000  Кредит 0.201.11.610 – при перечислении с лицевого счёта учреждения средств;</w:t>
      </w:r>
    </w:p>
    <w:p w:rsidR="000E6AB6" w:rsidRPr="00CA3AC6" w:rsidRDefault="000E6AB6" w:rsidP="00B2446F">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both"/>
        <w:rPr>
          <w:rFonts w:ascii="Times New Roman" w:hAnsi="Times New Roman" w:cs="Times New Roman" w:hint="default"/>
          <w:iCs/>
        </w:rPr>
      </w:pPr>
      <w:r w:rsidRPr="00CA3AC6">
        <w:rPr>
          <w:rFonts w:ascii="Times New Roman" w:hAnsi="Times New Roman" w:cs="Times New Roman" w:hint="default"/>
          <w:iCs/>
        </w:rPr>
        <w:t xml:space="preserve">Дебет 0.201.11.510 Кредит 0.210.05.660 – возврат денежных средств на лицевой счёт учреждения. </w:t>
      </w: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ab/>
        <w:t>Учредитель (администрация сельского поселения Локосово) администрирует поступления в бюджет на счете КБК 1.210.02.000 по правилам, установленным главным администратором доходов бюджета.</w:t>
      </w: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ab/>
        <w:t>Излишне полученные от плательщиков средства возвращаются на основании заявления плательщика и акта сверки с плательщиком.</w:t>
      </w: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Pr="00CA3AC6">
        <w:rPr>
          <w:rFonts w:eastAsia="Calibri"/>
          <w:sz w:val="24"/>
          <w:szCs w:val="24"/>
        </w:rPr>
        <w:t>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 с приложением документов, подтверждающих право требования:</w:t>
      </w: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proofErr w:type="gramStart"/>
      <w:r w:rsidRPr="00CA3AC6">
        <w:rPr>
          <w:rFonts w:eastAsia="Calibri"/>
          <w:sz w:val="24"/>
          <w:szCs w:val="24"/>
        </w:rPr>
        <w:t>- в случае предъявления требования в текущем финансовом году (казенные, бюджетные, автономные учреждения) по дебету счета 020934000 «Расчеты по доходам от компенсации затрат» и кредиту счета 020600000 «Расчеты по выданным авансам» с указанием в счете 020934000 в 1-17 разрядах номера счета кода расходной классификации, соответствующей коду расходной классификации, указанной в 1-17 разрядах номера счета 020600000 в случае предъявления требования в году</w:t>
      </w:r>
      <w:proofErr w:type="gramEnd"/>
      <w:r w:rsidRPr="00CA3AC6">
        <w:rPr>
          <w:rFonts w:eastAsia="Calibri"/>
          <w:sz w:val="24"/>
          <w:szCs w:val="24"/>
        </w:rPr>
        <w:t xml:space="preserve">, </w:t>
      </w:r>
      <w:proofErr w:type="gramStart"/>
      <w:r w:rsidRPr="00CA3AC6">
        <w:rPr>
          <w:rFonts w:eastAsia="Calibri"/>
          <w:sz w:val="24"/>
          <w:szCs w:val="24"/>
        </w:rPr>
        <w:t>следующем</w:t>
      </w:r>
      <w:proofErr w:type="gramEnd"/>
      <w:r w:rsidRPr="00CA3AC6">
        <w:rPr>
          <w:rFonts w:eastAsia="Calibri"/>
          <w:sz w:val="24"/>
          <w:szCs w:val="24"/>
        </w:rPr>
        <w:t xml:space="preserve"> за текущим финансовым годом:</w:t>
      </w: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 казенные учреждения по дебету счета 020936000 «Расчеты по доходам бюджета от возврата дебиторской задолженности прошлых лет» и кредиту счета 020600000 «Расчеты по выданным авансам» с указанием в счете 020936000 в 1-17 разрядах номера счета кода доходной классификации (113ХХХХХХХХХХХ130).</w:t>
      </w: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 xml:space="preserve">В случае неисполнения контрагентом требования по возврату авансовых платежей сумма задолженности по счету 020934000 «Расчеты по доходам от компенсации затрат» подлежит </w:t>
      </w:r>
      <w:proofErr w:type="spellStart"/>
      <w:r w:rsidRPr="00CA3AC6">
        <w:rPr>
          <w:rFonts w:eastAsia="Calibri"/>
          <w:sz w:val="24"/>
          <w:szCs w:val="24"/>
        </w:rPr>
        <w:t>реклассификации</w:t>
      </w:r>
      <w:proofErr w:type="spellEnd"/>
      <w:r w:rsidRPr="00CA3AC6">
        <w:rPr>
          <w:rFonts w:eastAsia="Calibri"/>
          <w:sz w:val="24"/>
          <w:szCs w:val="24"/>
        </w:rPr>
        <w:t xml:space="preserve">: </w:t>
      </w: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lastRenderedPageBreak/>
        <w:t>- казенные учреждения по дебету счета 020936000 «Расчеты по доходам бюджета от возврата дебиторской задолженности прошлых лет» и кредиту счета 020934000 «Расчеты по доходам от компенсации затрат» с указанием в счете 020936000 в 1-17 разрядах номера счета кода доходной классификации (113ХХХХХХХХХХХ130).</w:t>
      </w:r>
    </w:p>
    <w:p w:rsidR="000E6AB6" w:rsidRPr="00CA3AC6" w:rsidRDefault="000E6AB6" w:rsidP="00B2446F">
      <w:pPr>
        <w:pStyle w:val="2"/>
        <w:ind w:firstLine="708"/>
        <w:contextualSpacing/>
        <w:jc w:val="both"/>
        <w:rPr>
          <w:b w:val="0"/>
          <w:i w:val="0"/>
          <w:sz w:val="24"/>
        </w:rPr>
      </w:pPr>
      <w:bookmarkStart w:id="54" w:name="_ref_1-2469639581744d"/>
      <w:r w:rsidRPr="00CA3AC6">
        <w:rPr>
          <w:b w:val="0"/>
          <w:i w:val="0"/>
          <w:sz w:val="24"/>
        </w:rP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54"/>
    </w:p>
    <w:p w:rsidR="000E6AB6" w:rsidRPr="00CA3AC6" w:rsidRDefault="000E6AB6" w:rsidP="00B2446F">
      <w:pPr>
        <w:contextualSpacing/>
        <w:jc w:val="both"/>
        <w:rPr>
          <w:sz w:val="24"/>
          <w:szCs w:val="24"/>
        </w:rPr>
      </w:pPr>
      <w:r w:rsidRPr="00CA3AC6">
        <w:rPr>
          <w:sz w:val="24"/>
          <w:szCs w:val="24"/>
        </w:rPr>
        <w:t xml:space="preserve">(Основание: </w:t>
      </w:r>
      <w:hyperlink r:id="rId142" w:history="1">
        <w:r w:rsidRPr="00CA3AC6">
          <w:rPr>
            <w:rStyle w:val="ac"/>
            <w:sz w:val="24"/>
            <w:szCs w:val="24"/>
          </w:rPr>
          <w:t>п. 220</w:t>
        </w:r>
      </w:hyperlink>
      <w:r w:rsidRPr="00CA3AC6">
        <w:rPr>
          <w:sz w:val="24"/>
          <w:szCs w:val="24"/>
        </w:rPr>
        <w:t xml:space="preserve"> Инструкции № 157н).</w:t>
      </w:r>
      <w:bookmarkStart w:id="55" w:name="_ref_1-137a66bb71a84b"/>
    </w:p>
    <w:p w:rsidR="000E6AB6" w:rsidRPr="00CA3AC6" w:rsidRDefault="000E6AB6" w:rsidP="00B2446F">
      <w:pPr>
        <w:ind w:firstLine="708"/>
        <w:contextualSpacing/>
        <w:jc w:val="both"/>
        <w:rPr>
          <w:sz w:val="24"/>
          <w:szCs w:val="24"/>
        </w:rPr>
      </w:pPr>
      <w:r w:rsidRPr="00CA3AC6">
        <w:rPr>
          <w:sz w:val="24"/>
          <w:szCs w:val="24"/>
        </w:rPr>
        <w:t xml:space="preserve">Задолженность дебиторов по штрафам, пеням, иным санкциям, предусмотренным контрактом (договором, соглашением), заключенным в соответствии с Федеральным </w:t>
      </w:r>
      <w:hyperlink r:id="rId143" w:history="1">
        <w:r w:rsidRPr="00CA3AC6">
          <w:rPr>
            <w:rStyle w:val="ac"/>
            <w:sz w:val="24"/>
            <w:szCs w:val="24"/>
          </w:rPr>
          <w:t>законом</w:t>
        </w:r>
      </w:hyperlink>
      <w:r w:rsidRPr="00CA3AC6">
        <w:rPr>
          <w:sz w:val="24"/>
          <w:szCs w:val="24"/>
        </w:rPr>
        <w:t xml:space="preserve"> от 05.04.2013 № 44-ФЗ отражается в учете на дату возникновения права соответствующего требования в соответствии с контрактом (договором, соглашением) на основании бухгалтерской справки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w:t>
      </w:r>
      <w:bookmarkEnd w:id="55"/>
    </w:p>
    <w:p w:rsidR="000E6AB6" w:rsidRPr="00CA3AC6" w:rsidRDefault="000E6AB6" w:rsidP="00B2446F">
      <w:pPr>
        <w:ind w:firstLine="708"/>
        <w:contextualSpacing/>
        <w:jc w:val="both"/>
        <w:rPr>
          <w:sz w:val="24"/>
          <w:szCs w:val="24"/>
        </w:rPr>
      </w:pPr>
      <w:r w:rsidRPr="00CA3AC6">
        <w:rPr>
          <w:sz w:val="24"/>
          <w:szCs w:val="24"/>
        </w:rPr>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sidRPr="00CA3AC6">
        <w:rPr>
          <w:sz w:val="24"/>
          <w:szCs w:val="24"/>
        </w:rPr>
        <w:t>платежей</w:t>
      </w:r>
      <w:proofErr w:type="gramEnd"/>
      <w:r w:rsidRPr="00CA3AC6">
        <w:rPr>
          <w:sz w:val="24"/>
          <w:szCs w:val="24"/>
        </w:rPr>
        <w:t xml:space="preserve">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0E6AB6" w:rsidRPr="00CA3AC6" w:rsidRDefault="000E6AB6" w:rsidP="00B2446F">
      <w:pPr>
        <w:contextualSpacing/>
        <w:jc w:val="both"/>
        <w:rPr>
          <w:sz w:val="24"/>
          <w:szCs w:val="24"/>
        </w:rPr>
      </w:pPr>
      <w:r w:rsidRPr="00CA3AC6">
        <w:rPr>
          <w:sz w:val="24"/>
          <w:szCs w:val="24"/>
        </w:rPr>
        <w:t xml:space="preserve">(Основание: </w:t>
      </w:r>
      <w:hyperlink r:id="rId144" w:history="1">
        <w:r w:rsidRPr="00CA3AC6">
          <w:rPr>
            <w:rStyle w:val="ac"/>
            <w:sz w:val="24"/>
            <w:szCs w:val="24"/>
          </w:rPr>
          <w:t>п. 34</w:t>
        </w:r>
      </w:hyperlink>
      <w:r w:rsidRPr="00CA3AC6">
        <w:rPr>
          <w:sz w:val="24"/>
          <w:szCs w:val="24"/>
        </w:rPr>
        <w:t xml:space="preserve"> СГС "Доходы", </w:t>
      </w:r>
      <w:hyperlink r:id="rId145" w:history="1">
        <w:r w:rsidRPr="00CA3AC6">
          <w:rPr>
            <w:rStyle w:val="ac"/>
            <w:sz w:val="24"/>
            <w:szCs w:val="24"/>
          </w:rPr>
          <w:t>Письмо</w:t>
        </w:r>
      </w:hyperlink>
      <w:r w:rsidRPr="00CA3AC6">
        <w:rPr>
          <w:sz w:val="24"/>
          <w:szCs w:val="24"/>
        </w:rPr>
        <w:t xml:space="preserve"> Минфина России от 18.10.2018 № 02-07-10/75014)</w:t>
      </w:r>
    </w:p>
    <w:p w:rsidR="000E6AB6" w:rsidRPr="00CA3AC6" w:rsidRDefault="000E6AB6" w:rsidP="00B2446F">
      <w:pPr>
        <w:pStyle w:val="2"/>
        <w:ind w:firstLine="708"/>
        <w:contextualSpacing/>
        <w:jc w:val="both"/>
        <w:rPr>
          <w:b w:val="0"/>
          <w:i w:val="0"/>
          <w:sz w:val="24"/>
        </w:rPr>
      </w:pPr>
      <w:bookmarkStart w:id="56" w:name="_ref_1-12e5f21d92a542"/>
      <w:r w:rsidRPr="00CA3AC6">
        <w:rPr>
          <w:b w:val="0"/>
          <w:i w:val="0"/>
          <w:sz w:val="24"/>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56"/>
    </w:p>
    <w:p w:rsidR="000E6AB6" w:rsidRPr="00CA3AC6" w:rsidRDefault="000E6AB6" w:rsidP="00B2446F">
      <w:pPr>
        <w:ind w:firstLine="708"/>
        <w:contextualSpacing/>
        <w:jc w:val="both"/>
        <w:rPr>
          <w:sz w:val="24"/>
          <w:szCs w:val="24"/>
        </w:rPr>
      </w:pPr>
      <w:r w:rsidRPr="00CA3AC6">
        <w:rPr>
          <w:sz w:val="24"/>
          <w:szCs w:val="24"/>
        </w:rPr>
        <w:t>Сумма дебиторской задолженности, не исполненная должником (плательщиком) в срок, не соответствующая критериям признания ее активом и по которой нет уверенности, что в обозримом будущем задолженность будет погашена, признается сомнительной задолженностью неплатежеспособных дебиторов. Сумма дебиторской задолженности признается безнадежной к взысканию в случае:</w:t>
      </w:r>
    </w:p>
    <w:p w:rsidR="000E6AB6" w:rsidRPr="00CA3AC6" w:rsidRDefault="000E6AB6" w:rsidP="00B2446F">
      <w:pPr>
        <w:contextualSpacing/>
        <w:jc w:val="both"/>
        <w:rPr>
          <w:sz w:val="24"/>
          <w:szCs w:val="24"/>
        </w:rPr>
      </w:pPr>
      <w:r w:rsidRPr="00CA3AC6">
        <w:rPr>
          <w:sz w:val="24"/>
          <w:szCs w:val="24"/>
        </w:rPr>
        <w:t>- завершения установленного срока исковой давности (три года);</w:t>
      </w:r>
    </w:p>
    <w:p w:rsidR="000E6AB6" w:rsidRPr="00CA3AC6" w:rsidRDefault="000E6AB6" w:rsidP="00B2446F">
      <w:pPr>
        <w:contextualSpacing/>
        <w:jc w:val="both"/>
        <w:rPr>
          <w:sz w:val="24"/>
          <w:szCs w:val="24"/>
        </w:rPr>
      </w:pPr>
      <w:r w:rsidRPr="00CA3AC6">
        <w:rPr>
          <w:sz w:val="24"/>
          <w:szCs w:val="24"/>
        </w:rPr>
        <w:t>- смерти физического лица - должника;</w:t>
      </w:r>
    </w:p>
    <w:p w:rsidR="000E6AB6" w:rsidRPr="00CA3AC6" w:rsidRDefault="000E6AB6" w:rsidP="00B2446F">
      <w:pPr>
        <w:contextualSpacing/>
        <w:jc w:val="both"/>
        <w:rPr>
          <w:sz w:val="24"/>
          <w:szCs w:val="24"/>
        </w:rPr>
      </w:pPr>
      <w:r w:rsidRPr="00CA3AC6">
        <w:rPr>
          <w:sz w:val="24"/>
          <w:szCs w:val="24"/>
        </w:rPr>
        <w:t>- признания должника банкротом;</w:t>
      </w:r>
    </w:p>
    <w:p w:rsidR="000E6AB6" w:rsidRPr="00CA3AC6" w:rsidRDefault="000E6AB6" w:rsidP="00B2446F">
      <w:pPr>
        <w:contextualSpacing/>
        <w:jc w:val="both"/>
        <w:rPr>
          <w:sz w:val="24"/>
          <w:szCs w:val="24"/>
        </w:rPr>
      </w:pPr>
      <w:r w:rsidRPr="00CA3AC6">
        <w:rPr>
          <w:sz w:val="24"/>
          <w:szCs w:val="24"/>
        </w:rPr>
        <w:t>- ликвидации организации - должника;</w:t>
      </w:r>
    </w:p>
    <w:p w:rsidR="000E6AB6" w:rsidRPr="00CA3AC6" w:rsidRDefault="000E6AB6" w:rsidP="00B2446F">
      <w:pPr>
        <w:contextualSpacing/>
        <w:jc w:val="both"/>
        <w:rPr>
          <w:sz w:val="24"/>
          <w:szCs w:val="24"/>
        </w:rPr>
      </w:pPr>
      <w:r w:rsidRPr="00CA3AC6">
        <w:rPr>
          <w:sz w:val="24"/>
          <w:szCs w:val="24"/>
        </w:rPr>
        <w:t>-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w:t>
      </w:r>
    </w:p>
    <w:p w:rsidR="000E6AB6" w:rsidRPr="00CA3AC6" w:rsidRDefault="000E6AB6" w:rsidP="00B2446F">
      <w:pPr>
        <w:contextualSpacing/>
        <w:jc w:val="both"/>
        <w:rPr>
          <w:sz w:val="24"/>
          <w:szCs w:val="24"/>
        </w:rPr>
      </w:pPr>
      <w:r w:rsidRPr="00CA3AC6">
        <w:rPr>
          <w:sz w:val="24"/>
          <w:szCs w:val="24"/>
        </w:rPr>
        <w:t>- принятия судом решения, в соответствии с которым утрачивается возможность взыскания задолженности;</w:t>
      </w:r>
    </w:p>
    <w:p w:rsidR="000E6AB6" w:rsidRPr="00CA3AC6" w:rsidRDefault="000E6AB6" w:rsidP="00B2446F">
      <w:pPr>
        <w:contextualSpacing/>
        <w:jc w:val="both"/>
        <w:rPr>
          <w:sz w:val="24"/>
          <w:szCs w:val="24"/>
        </w:rPr>
      </w:pPr>
      <w:r w:rsidRPr="00CA3AC6">
        <w:rPr>
          <w:sz w:val="24"/>
          <w:szCs w:val="24"/>
        </w:rPr>
        <w:t>- исключения юридического лица по решению регистрирующего органа из единого государственного реестра юридических лиц;</w:t>
      </w:r>
    </w:p>
    <w:p w:rsidR="000E6AB6" w:rsidRPr="00CA3AC6" w:rsidRDefault="000E6AB6" w:rsidP="00B2446F">
      <w:pPr>
        <w:contextualSpacing/>
        <w:jc w:val="both"/>
        <w:rPr>
          <w:sz w:val="24"/>
          <w:szCs w:val="24"/>
        </w:rPr>
      </w:pPr>
      <w:r w:rsidRPr="00CA3AC6">
        <w:rPr>
          <w:sz w:val="24"/>
          <w:szCs w:val="24"/>
        </w:rPr>
        <w:t>- невозможности исполнения обязательства в соответствии со статьей 416 ГК РФ.</w:t>
      </w:r>
    </w:p>
    <w:p w:rsidR="000E6AB6" w:rsidRPr="00CA3AC6" w:rsidRDefault="000E6AB6" w:rsidP="00B2446F">
      <w:pPr>
        <w:ind w:firstLine="708"/>
        <w:contextualSpacing/>
        <w:jc w:val="both"/>
        <w:rPr>
          <w:sz w:val="24"/>
          <w:szCs w:val="24"/>
        </w:rPr>
      </w:pPr>
      <w:r w:rsidRPr="00CA3AC6">
        <w:rPr>
          <w:sz w:val="24"/>
          <w:szCs w:val="24"/>
        </w:rPr>
        <w:t>Безнадежной к взысканию задолженностью может признаваться:</w:t>
      </w:r>
    </w:p>
    <w:p w:rsidR="000E6AB6" w:rsidRPr="00CA3AC6" w:rsidRDefault="000E6AB6" w:rsidP="00B2446F">
      <w:pPr>
        <w:contextualSpacing/>
        <w:jc w:val="both"/>
        <w:rPr>
          <w:sz w:val="24"/>
          <w:szCs w:val="24"/>
        </w:rPr>
      </w:pPr>
      <w:r w:rsidRPr="00CA3AC6">
        <w:rPr>
          <w:sz w:val="24"/>
          <w:szCs w:val="24"/>
        </w:rPr>
        <w:t>- задолженность, числящаяся на балансовых счетах;</w:t>
      </w:r>
    </w:p>
    <w:p w:rsidR="000E6AB6" w:rsidRPr="00CA3AC6" w:rsidRDefault="000E6AB6" w:rsidP="00B2446F">
      <w:pPr>
        <w:contextualSpacing/>
        <w:jc w:val="both"/>
        <w:rPr>
          <w:sz w:val="24"/>
          <w:szCs w:val="24"/>
        </w:rPr>
      </w:pPr>
      <w:r w:rsidRPr="00CA3AC6">
        <w:rPr>
          <w:sz w:val="24"/>
          <w:szCs w:val="24"/>
        </w:rPr>
        <w:t xml:space="preserve">- сомнительная задолженность неплатежеспособных дебиторов, числящаяся на </w:t>
      </w:r>
      <w:proofErr w:type="spellStart"/>
      <w:r w:rsidRPr="00CA3AC6">
        <w:rPr>
          <w:sz w:val="24"/>
          <w:szCs w:val="24"/>
        </w:rPr>
        <w:t>забалансовом</w:t>
      </w:r>
      <w:proofErr w:type="spellEnd"/>
      <w:r w:rsidRPr="00CA3AC6">
        <w:rPr>
          <w:sz w:val="24"/>
          <w:szCs w:val="24"/>
        </w:rPr>
        <w:t xml:space="preserve"> счете 04.</w:t>
      </w:r>
    </w:p>
    <w:p w:rsidR="000E6AB6" w:rsidRPr="00CA3AC6" w:rsidRDefault="000E6AB6" w:rsidP="00B2446F">
      <w:pPr>
        <w:ind w:firstLine="708"/>
        <w:contextualSpacing/>
        <w:jc w:val="both"/>
        <w:rPr>
          <w:sz w:val="24"/>
          <w:szCs w:val="24"/>
        </w:rPr>
      </w:pPr>
      <w:r w:rsidRPr="00CA3AC6">
        <w:rPr>
          <w:sz w:val="24"/>
          <w:szCs w:val="24"/>
        </w:rPr>
        <w:t xml:space="preserve">Суммы не истребованных кредиторами требований, вытекающих из условий договора, контракта, в том числе суммы кредиторской задолженности, не подтвержденные по результатам инвентаризации кредитором, а также суммы кредиторской задолженности, образовавшиеся в связи с переплатой в бюджет, в том числе по налогам, признаются невостребованной кредиторской задолженностью. Невостребованная кредиторская задолженность списывается </w:t>
      </w:r>
      <w:proofErr w:type="gramStart"/>
      <w:r w:rsidRPr="00CA3AC6">
        <w:rPr>
          <w:sz w:val="24"/>
          <w:szCs w:val="24"/>
        </w:rPr>
        <w:t>с</w:t>
      </w:r>
      <w:proofErr w:type="gramEnd"/>
    </w:p>
    <w:p w:rsidR="000E6AB6" w:rsidRPr="00CA3AC6" w:rsidRDefault="000E6AB6" w:rsidP="00B2446F">
      <w:pPr>
        <w:contextualSpacing/>
        <w:jc w:val="both"/>
        <w:rPr>
          <w:sz w:val="24"/>
          <w:szCs w:val="24"/>
        </w:rPr>
      </w:pPr>
      <w:proofErr w:type="spellStart"/>
      <w:r w:rsidRPr="00CA3AC6">
        <w:rPr>
          <w:sz w:val="24"/>
          <w:szCs w:val="24"/>
        </w:rPr>
        <w:lastRenderedPageBreak/>
        <w:t>забалансового</w:t>
      </w:r>
      <w:proofErr w:type="spellEnd"/>
      <w:r w:rsidRPr="00CA3AC6">
        <w:rPr>
          <w:sz w:val="24"/>
          <w:szCs w:val="24"/>
        </w:rPr>
        <w:t xml:space="preserve"> учета при выполнении следующих условий:</w:t>
      </w:r>
    </w:p>
    <w:p w:rsidR="000E6AB6" w:rsidRPr="00CA3AC6" w:rsidRDefault="000E6AB6" w:rsidP="00B2446F">
      <w:pPr>
        <w:contextualSpacing/>
        <w:jc w:val="both"/>
        <w:rPr>
          <w:sz w:val="24"/>
          <w:szCs w:val="24"/>
        </w:rPr>
      </w:pPr>
      <w:r w:rsidRPr="00CA3AC6">
        <w:rPr>
          <w:sz w:val="24"/>
          <w:szCs w:val="24"/>
        </w:rPr>
        <w:t>- истек установленный срок исковой давности (три года);</w:t>
      </w:r>
    </w:p>
    <w:p w:rsidR="000E6AB6" w:rsidRPr="00CA3AC6" w:rsidRDefault="000E6AB6" w:rsidP="00B2446F">
      <w:pPr>
        <w:contextualSpacing/>
        <w:jc w:val="both"/>
        <w:rPr>
          <w:sz w:val="24"/>
          <w:szCs w:val="24"/>
        </w:rPr>
      </w:pPr>
      <w:r w:rsidRPr="00CA3AC6">
        <w:rPr>
          <w:sz w:val="24"/>
          <w:szCs w:val="24"/>
        </w:rPr>
        <w:t>- обязательство прекращено с невозможностью исполнения;</w:t>
      </w:r>
    </w:p>
    <w:p w:rsidR="000E6AB6" w:rsidRPr="00CA3AC6" w:rsidRDefault="000E6AB6" w:rsidP="00B2446F">
      <w:pPr>
        <w:contextualSpacing/>
        <w:jc w:val="both"/>
        <w:rPr>
          <w:sz w:val="24"/>
          <w:szCs w:val="24"/>
        </w:rPr>
      </w:pPr>
      <w:r w:rsidRPr="00CA3AC6">
        <w:rPr>
          <w:sz w:val="24"/>
          <w:szCs w:val="24"/>
        </w:rPr>
        <w:t>- обязательство прекращено смертью физического лица - кредитора, при отсутствии требований со стороны правопреемников (наследников);</w:t>
      </w:r>
    </w:p>
    <w:p w:rsidR="000E6AB6" w:rsidRPr="00CA3AC6" w:rsidRDefault="000E6AB6" w:rsidP="00B2446F">
      <w:pPr>
        <w:contextualSpacing/>
        <w:jc w:val="both"/>
        <w:rPr>
          <w:sz w:val="24"/>
          <w:szCs w:val="24"/>
        </w:rPr>
      </w:pPr>
      <w:r w:rsidRPr="00CA3AC6">
        <w:rPr>
          <w:sz w:val="24"/>
          <w:szCs w:val="24"/>
        </w:rPr>
        <w:t>- обязательство прекращено ликвидацией организации.</w:t>
      </w:r>
    </w:p>
    <w:p w:rsidR="000E6AB6" w:rsidRPr="00CA3AC6" w:rsidRDefault="000E6AB6" w:rsidP="00B2446F">
      <w:pPr>
        <w:pStyle w:val="2"/>
        <w:ind w:firstLine="708"/>
        <w:contextualSpacing/>
        <w:jc w:val="both"/>
        <w:rPr>
          <w:b w:val="0"/>
          <w:i w:val="0"/>
          <w:sz w:val="24"/>
        </w:rPr>
      </w:pPr>
      <w:bookmarkStart w:id="57" w:name="_ref_1-a7d36e424a954b"/>
      <w:r w:rsidRPr="00CA3AC6">
        <w:rPr>
          <w:b w:val="0"/>
          <w:i w:val="0"/>
          <w:sz w:val="24"/>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57"/>
    </w:p>
    <w:p w:rsidR="000E6AB6" w:rsidRPr="00CA3AC6" w:rsidRDefault="000E6AB6" w:rsidP="00B2446F">
      <w:pPr>
        <w:contextualSpacing/>
        <w:jc w:val="both"/>
        <w:rPr>
          <w:sz w:val="24"/>
          <w:szCs w:val="24"/>
        </w:rPr>
      </w:pPr>
      <w:r w:rsidRPr="00CA3AC6">
        <w:rPr>
          <w:sz w:val="24"/>
          <w:szCs w:val="24"/>
        </w:rPr>
        <w:t xml:space="preserve">(Основание: </w:t>
      </w:r>
      <w:hyperlink r:id="rId146" w:history="1">
        <w:r w:rsidRPr="00CA3AC6">
          <w:rPr>
            <w:rStyle w:val="ac"/>
            <w:sz w:val="24"/>
            <w:szCs w:val="24"/>
          </w:rPr>
          <w:t>п. 9</w:t>
        </w:r>
      </w:hyperlink>
      <w:r w:rsidRPr="00CA3AC6">
        <w:rPr>
          <w:sz w:val="24"/>
          <w:szCs w:val="24"/>
        </w:rPr>
        <w:t xml:space="preserve"> СГС "Учетная политика")</w:t>
      </w:r>
    </w:p>
    <w:p w:rsidR="000E6AB6" w:rsidRPr="00CA3AC6" w:rsidRDefault="000E6AB6" w:rsidP="00B2446F">
      <w:pPr>
        <w:pStyle w:val="2"/>
        <w:ind w:firstLine="708"/>
        <w:contextualSpacing/>
        <w:jc w:val="both"/>
        <w:rPr>
          <w:b w:val="0"/>
          <w:i w:val="0"/>
          <w:sz w:val="24"/>
        </w:rPr>
      </w:pPr>
      <w:bookmarkStart w:id="58" w:name="_ref_1-2487a684569545"/>
      <w:r w:rsidRPr="00CA3AC6">
        <w:rPr>
          <w:b w:val="0"/>
          <w:i w:val="0"/>
          <w:sz w:val="24"/>
        </w:rPr>
        <w:t xml:space="preserve">Аналитический учет расчетов с подотчетными лицами ведется в Карточке учета средств и расчетов </w:t>
      </w:r>
      <w:hyperlink r:id="rId147" w:history="1">
        <w:r w:rsidRPr="00CA3AC6">
          <w:rPr>
            <w:rStyle w:val="ac"/>
            <w:b w:val="0"/>
            <w:i w:val="0"/>
            <w:sz w:val="24"/>
          </w:rPr>
          <w:t>(ф. 0504051)</w:t>
        </w:r>
      </w:hyperlink>
      <w:r w:rsidRPr="00CA3AC6">
        <w:rPr>
          <w:b w:val="0"/>
          <w:i w:val="0"/>
          <w:sz w:val="24"/>
        </w:rPr>
        <w:t>.</w:t>
      </w:r>
      <w:bookmarkEnd w:id="58"/>
    </w:p>
    <w:p w:rsidR="000E6AB6" w:rsidRPr="00CA3AC6" w:rsidRDefault="000E6AB6" w:rsidP="00B2446F">
      <w:pPr>
        <w:contextualSpacing/>
        <w:jc w:val="both"/>
        <w:rPr>
          <w:sz w:val="24"/>
          <w:szCs w:val="24"/>
        </w:rPr>
      </w:pPr>
      <w:r w:rsidRPr="00CA3AC6">
        <w:rPr>
          <w:sz w:val="24"/>
          <w:szCs w:val="24"/>
        </w:rPr>
        <w:t xml:space="preserve">(Основание: </w:t>
      </w:r>
      <w:hyperlink r:id="rId148" w:history="1">
        <w:r w:rsidRPr="00CA3AC6">
          <w:rPr>
            <w:rStyle w:val="ac"/>
            <w:sz w:val="24"/>
            <w:szCs w:val="24"/>
          </w:rPr>
          <w:t>п. 218</w:t>
        </w:r>
      </w:hyperlink>
      <w:r w:rsidRPr="00CA3AC6">
        <w:rPr>
          <w:sz w:val="24"/>
          <w:szCs w:val="24"/>
        </w:rPr>
        <w:t xml:space="preserve"> Инструкции № 157н)</w:t>
      </w:r>
    </w:p>
    <w:p w:rsidR="000E6AB6" w:rsidRPr="00CA3AC6" w:rsidRDefault="000E6AB6" w:rsidP="00B2446F">
      <w:pPr>
        <w:pStyle w:val="2"/>
        <w:ind w:firstLine="708"/>
        <w:contextualSpacing/>
        <w:jc w:val="both"/>
        <w:rPr>
          <w:b w:val="0"/>
          <w:i w:val="0"/>
          <w:sz w:val="24"/>
        </w:rPr>
      </w:pPr>
      <w:bookmarkStart w:id="59" w:name="_ref_1-30a8597693694b"/>
      <w:r w:rsidRPr="00CA3AC6">
        <w:rPr>
          <w:b w:val="0"/>
          <w:i w:val="0"/>
          <w:sz w:val="24"/>
        </w:rP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149" w:history="1">
        <w:r w:rsidRPr="00CA3AC6">
          <w:rPr>
            <w:rStyle w:val="ac"/>
            <w:b w:val="0"/>
            <w:i w:val="0"/>
            <w:sz w:val="24"/>
          </w:rPr>
          <w:t>ф. 0504051</w:t>
        </w:r>
      </w:hyperlink>
      <w:r w:rsidRPr="00CA3AC6">
        <w:rPr>
          <w:b w:val="0"/>
          <w:i w:val="0"/>
          <w:sz w:val="24"/>
        </w:rPr>
        <w:t>).</w:t>
      </w:r>
      <w:bookmarkEnd w:id="59"/>
    </w:p>
    <w:p w:rsidR="000E6AB6" w:rsidRPr="00CA3AC6" w:rsidRDefault="000E6AB6" w:rsidP="00B2446F">
      <w:pPr>
        <w:contextualSpacing/>
        <w:jc w:val="both"/>
        <w:rPr>
          <w:sz w:val="24"/>
          <w:szCs w:val="24"/>
        </w:rPr>
      </w:pPr>
      <w:r w:rsidRPr="00CA3AC6">
        <w:rPr>
          <w:sz w:val="24"/>
          <w:szCs w:val="24"/>
        </w:rPr>
        <w:t xml:space="preserve">(Основание: </w:t>
      </w:r>
      <w:hyperlink r:id="rId150" w:history="1">
        <w:r w:rsidRPr="00CA3AC6">
          <w:rPr>
            <w:rStyle w:val="ac"/>
            <w:sz w:val="24"/>
            <w:szCs w:val="24"/>
          </w:rPr>
          <w:t>п. 257</w:t>
        </w:r>
      </w:hyperlink>
      <w:r w:rsidRPr="00CA3AC6">
        <w:rPr>
          <w:sz w:val="24"/>
          <w:szCs w:val="24"/>
        </w:rPr>
        <w:t xml:space="preserve"> Инструкции № 157н)</w:t>
      </w:r>
    </w:p>
    <w:p w:rsidR="000E6AB6" w:rsidRPr="00CA3AC6" w:rsidRDefault="000E6AB6" w:rsidP="00B2446F">
      <w:pPr>
        <w:pStyle w:val="2"/>
        <w:ind w:firstLine="708"/>
        <w:contextualSpacing/>
        <w:jc w:val="both"/>
        <w:rPr>
          <w:b w:val="0"/>
          <w:i w:val="0"/>
          <w:sz w:val="24"/>
        </w:rPr>
      </w:pPr>
      <w:bookmarkStart w:id="60" w:name="_ref_1-e3ea9b3ebfbc4d"/>
      <w:r w:rsidRPr="00CA3AC6">
        <w:rPr>
          <w:b w:val="0"/>
          <w:i w:val="0"/>
          <w:sz w:val="24"/>
        </w:rPr>
        <w:t>Аналитический учет расчетов по платежам в бюджеты ведется в Карточке учета средств и расчетов (</w:t>
      </w:r>
      <w:hyperlink r:id="rId151" w:history="1">
        <w:r w:rsidRPr="00CA3AC6">
          <w:rPr>
            <w:rStyle w:val="ac"/>
            <w:b w:val="0"/>
            <w:i w:val="0"/>
            <w:sz w:val="24"/>
          </w:rPr>
          <w:t>ф. 0504051</w:t>
        </w:r>
      </w:hyperlink>
      <w:r w:rsidRPr="00CA3AC6">
        <w:rPr>
          <w:b w:val="0"/>
          <w:i w:val="0"/>
          <w:sz w:val="24"/>
        </w:rPr>
        <w:t>).</w:t>
      </w:r>
      <w:bookmarkEnd w:id="60"/>
    </w:p>
    <w:p w:rsidR="000E6AB6" w:rsidRPr="00CA3AC6" w:rsidRDefault="000E6AB6" w:rsidP="00B2446F">
      <w:pPr>
        <w:contextualSpacing/>
        <w:jc w:val="both"/>
        <w:rPr>
          <w:sz w:val="24"/>
          <w:szCs w:val="24"/>
        </w:rPr>
      </w:pPr>
      <w:r w:rsidRPr="00CA3AC6">
        <w:rPr>
          <w:sz w:val="24"/>
          <w:szCs w:val="24"/>
        </w:rPr>
        <w:t xml:space="preserve">(Основание: </w:t>
      </w:r>
      <w:hyperlink r:id="rId152" w:history="1">
        <w:r w:rsidRPr="00CA3AC6">
          <w:rPr>
            <w:rStyle w:val="ac"/>
            <w:sz w:val="24"/>
            <w:szCs w:val="24"/>
          </w:rPr>
          <w:t>п. 264</w:t>
        </w:r>
      </w:hyperlink>
      <w:r w:rsidRPr="00CA3AC6">
        <w:rPr>
          <w:sz w:val="24"/>
          <w:szCs w:val="24"/>
        </w:rPr>
        <w:t xml:space="preserve"> Инструкции № 157н).</w:t>
      </w:r>
    </w:p>
    <w:p w:rsidR="000E6AB6" w:rsidRPr="00CA3AC6" w:rsidRDefault="000E6AB6" w:rsidP="00B2446F">
      <w:pPr>
        <w:pStyle w:val="2"/>
        <w:ind w:firstLine="708"/>
        <w:contextualSpacing/>
        <w:jc w:val="both"/>
        <w:rPr>
          <w:b w:val="0"/>
          <w:i w:val="0"/>
          <w:sz w:val="24"/>
        </w:rPr>
      </w:pPr>
      <w:bookmarkStart w:id="61" w:name="_ref_1-0ca738b5835e41"/>
      <w:r w:rsidRPr="00CA3AC6">
        <w:rPr>
          <w:b w:val="0"/>
          <w:i w:val="0"/>
          <w:sz w:val="24"/>
        </w:rPr>
        <w:t>Аналитический учет расчетов по оплате труда ведется в разрезе структурных подразделений.</w:t>
      </w:r>
      <w:bookmarkEnd w:id="61"/>
    </w:p>
    <w:p w:rsidR="000E6AB6" w:rsidRPr="00CA3AC6" w:rsidRDefault="000E6AB6" w:rsidP="00B2446F">
      <w:pPr>
        <w:contextualSpacing/>
        <w:jc w:val="both"/>
        <w:rPr>
          <w:sz w:val="24"/>
          <w:szCs w:val="24"/>
        </w:rPr>
      </w:pPr>
      <w:r w:rsidRPr="00CA3AC6">
        <w:rPr>
          <w:sz w:val="24"/>
          <w:szCs w:val="24"/>
        </w:rPr>
        <w:t xml:space="preserve">(Основание: </w:t>
      </w:r>
      <w:hyperlink r:id="rId153" w:history="1">
        <w:r w:rsidRPr="00CA3AC6">
          <w:rPr>
            <w:rStyle w:val="ac"/>
            <w:sz w:val="24"/>
            <w:szCs w:val="24"/>
          </w:rPr>
          <w:t>п. 257</w:t>
        </w:r>
      </w:hyperlink>
      <w:r w:rsidRPr="00CA3AC6">
        <w:rPr>
          <w:sz w:val="24"/>
          <w:szCs w:val="24"/>
        </w:rPr>
        <w:t xml:space="preserve"> Инструкции № 157н)</w:t>
      </w:r>
    </w:p>
    <w:p w:rsidR="000E6AB6" w:rsidRPr="00CA3AC6" w:rsidRDefault="000E6AB6" w:rsidP="00B2446F">
      <w:pPr>
        <w:pStyle w:val="2"/>
        <w:ind w:firstLine="708"/>
        <w:contextualSpacing/>
        <w:jc w:val="both"/>
        <w:rPr>
          <w:b w:val="0"/>
          <w:i w:val="0"/>
          <w:sz w:val="24"/>
        </w:rPr>
      </w:pPr>
      <w:bookmarkStart w:id="62" w:name="_ref_1-f4c21c54de794e"/>
      <w:r w:rsidRPr="00CA3AC6">
        <w:rPr>
          <w:b w:val="0"/>
          <w:i w:val="0"/>
          <w:sz w:val="24"/>
        </w:rPr>
        <w:t>В Табеле учета использования рабочего времени (</w:t>
      </w:r>
      <w:hyperlink r:id="rId154" w:history="1">
        <w:r w:rsidRPr="00CA3AC6">
          <w:rPr>
            <w:rStyle w:val="ac"/>
            <w:b w:val="0"/>
            <w:i w:val="0"/>
            <w:sz w:val="24"/>
          </w:rPr>
          <w:t>ф. 0504421</w:t>
        </w:r>
      </w:hyperlink>
      <w:r w:rsidRPr="00CA3AC6">
        <w:rPr>
          <w:b w:val="0"/>
          <w:i w:val="0"/>
          <w:sz w:val="24"/>
        </w:rPr>
        <w:t>) отражаются фактические затраты рабочего времени.</w:t>
      </w:r>
      <w:bookmarkEnd w:id="62"/>
    </w:p>
    <w:p w:rsidR="000E6AB6" w:rsidRPr="00CA3AC6" w:rsidRDefault="000E6AB6" w:rsidP="00B2446F">
      <w:pPr>
        <w:contextualSpacing/>
        <w:jc w:val="both"/>
        <w:rPr>
          <w:sz w:val="24"/>
          <w:szCs w:val="24"/>
        </w:rPr>
      </w:pPr>
      <w:proofErr w:type="gramStart"/>
      <w:r w:rsidRPr="00CA3AC6">
        <w:rPr>
          <w:sz w:val="24"/>
          <w:szCs w:val="24"/>
        </w:rPr>
        <w:t>(Основание:</w:t>
      </w:r>
      <w:proofErr w:type="gramEnd"/>
      <w:r w:rsidRPr="00CA3AC6">
        <w:rPr>
          <w:sz w:val="24"/>
          <w:szCs w:val="24"/>
        </w:rPr>
        <w:t xml:space="preserve"> </w:t>
      </w:r>
      <w:proofErr w:type="gramStart"/>
      <w:r w:rsidRPr="00CA3AC6">
        <w:rPr>
          <w:sz w:val="24"/>
          <w:szCs w:val="24"/>
        </w:rPr>
        <w:t xml:space="preserve">Методические </w:t>
      </w:r>
      <w:hyperlink r:id="rId155" w:history="1">
        <w:r w:rsidRPr="00CA3AC6">
          <w:rPr>
            <w:rStyle w:val="ac"/>
            <w:sz w:val="24"/>
            <w:szCs w:val="24"/>
          </w:rPr>
          <w:t>указания</w:t>
        </w:r>
      </w:hyperlink>
      <w:r w:rsidRPr="00CA3AC6">
        <w:rPr>
          <w:sz w:val="24"/>
          <w:szCs w:val="24"/>
        </w:rPr>
        <w:t xml:space="preserve"> № 52н).</w:t>
      </w:r>
      <w:proofErr w:type="gramEnd"/>
    </w:p>
    <w:p w:rsidR="000E6AB6" w:rsidRPr="00CA3AC6" w:rsidRDefault="000E6AB6" w:rsidP="00B2446F">
      <w:pPr>
        <w:pStyle w:val="2"/>
        <w:ind w:firstLine="708"/>
        <w:contextualSpacing/>
        <w:jc w:val="both"/>
        <w:rPr>
          <w:b w:val="0"/>
          <w:i w:val="0"/>
          <w:sz w:val="24"/>
        </w:rPr>
      </w:pPr>
      <w:bookmarkStart w:id="63" w:name="_ref_1-1d3797c7af0540"/>
      <w:r w:rsidRPr="00CA3AC6">
        <w:rPr>
          <w:b w:val="0"/>
          <w:i w:val="0"/>
          <w:sz w:val="24"/>
        </w:rPr>
        <w:t>По не исполненной в срок и не соответствующей критериям признания актива дебиторской задолженности создается резерв.</w:t>
      </w:r>
      <w:bookmarkEnd w:id="63"/>
    </w:p>
    <w:p w:rsidR="000E6AB6" w:rsidRPr="00CA3AC6" w:rsidRDefault="000E6AB6" w:rsidP="00B2446F">
      <w:pPr>
        <w:ind w:firstLine="708"/>
        <w:contextualSpacing/>
        <w:jc w:val="both"/>
        <w:rPr>
          <w:sz w:val="24"/>
          <w:szCs w:val="24"/>
        </w:rPr>
      </w:pPr>
      <w:r w:rsidRPr="00CA3AC6">
        <w:rPr>
          <w:sz w:val="24"/>
          <w:szCs w:val="24"/>
        </w:rPr>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0E6AB6" w:rsidRPr="00CA3AC6" w:rsidRDefault="000E6AB6" w:rsidP="00B2446F">
      <w:pPr>
        <w:contextualSpacing/>
        <w:jc w:val="both"/>
        <w:rPr>
          <w:sz w:val="24"/>
          <w:szCs w:val="24"/>
        </w:rPr>
      </w:pPr>
      <w:r w:rsidRPr="00CA3AC6">
        <w:rPr>
          <w:sz w:val="24"/>
          <w:szCs w:val="24"/>
        </w:rPr>
        <w:t xml:space="preserve">(Основание: </w:t>
      </w:r>
      <w:hyperlink r:id="rId156" w:history="1">
        <w:r w:rsidRPr="00CA3AC6">
          <w:rPr>
            <w:rStyle w:val="ac"/>
            <w:sz w:val="24"/>
            <w:szCs w:val="24"/>
          </w:rPr>
          <w:t>п. 11</w:t>
        </w:r>
      </w:hyperlink>
      <w:r w:rsidRPr="00CA3AC6">
        <w:rPr>
          <w:sz w:val="24"/>
          <w:szCs w:val="24"/>
        </w:rPr>
        <w:t xml:space="preserve"> СГС "Доходы", </w:t>
      </w:r>
      <w:hyperlink r:id="rId157" w:history="1">
        <w:r w:rsidRPr="00CA3AC6">
          <w:rPr>
            <w:rStyle w:val="ac"/>
            <w:sz w:val="24"/>
            <w:szCs w:val="24"/>
          </w:rPr>
          <w:t>п. 9</w:t>
        </w:r>
      </w:hyperlink>
      <w:r w:rsidRPr="00CA3AC6">
        <w:rPr>
          <w:sz w:val="24"/>
          <w:szCs w:val="24"/>
        </w:rPr>
        <w:t xml:space="preserve"> СГС "Учетная политика")</w:t>
      </w:r>
    </w:p>
    <w:p w:rsidR="000E6AB6" w:rsidRPr="00CA3AC6" w:rsidRDefault="000E6AB6" w:rsidP="00B2446F">
      <w:pPr>
        <w:pStyle w:val="2"/>
        <w:ind w:firstLine="708"/>
        <w:contextualSpacing/>
        <w:jc w:val="both"/>
        <w:rPr>
          <w:b w:val="0"/>
          <w:i w:val="0"/>
          <w:sz w:val="24"/>
        </w:rPr>
      </w:pPr>
      <w:bookmarkStart w:id="64" w:name="_ref_1-61b634ba8fc149"/>
      <w:r w:rsidRPr="00CA3AC6">
        <w:rPr>
          <w:b w:val="0"/>
          <w:i w:val="0"/>
          <w:sz w:val="24"/>
        </w:rPr>
        <w:t>Резерв по сомнительной задолженности формируется (корректируется) один раз в год - на конец отчетного года.</w:t>
      </w:r>
      <w:bookmarkEnd w:id="64"/>
    </w:p>
    <w:p w:rsidR="000E6AB6" w:rsidRPr="00CA3AC6" w:rsidRDefault="000E6AB6" w:rsidP="00B2446F">
      <w:pPr>
        <w:pStyle w:val="2"/>
        <w:ind w:firstLine="708"/>
        <w:contextualSpacing/>
        <w:jc w:val="both"/>
        <w:rPr>
          <w:b w:val="0"/>
          <w:i w:val="0"/>
          <w:sz w:val="24"/>
        </w:rPr>
      </w:pPr>
      <w:bookmarkStart w:id="65" w:name="_ref_1-c0900f4cd9e04b"/>
      <w:r w:rsidRPr="00CA3AC6">
        <w:rPr>
          <w:b w:val="0"/>
          <w:i w:val="0"/>
          <w:sz w:val="24"/>
        </w:rPr>
        <w:t>Создание резерва по сомнительной задолженности отражается путем уменьшения величины такой задолженности и относится на счет 0 401 10 173.</w:t>
      </w:r>
      <w:bookmarkEnd w:id="65"/>
    </w:p>
    <w:p w:rsidR="000E6AB6" w:rsidRPr="00CA3AC6" w:rsidRDefault="000E6AB6" w:rsidP="00B2446F">
      <w:pPr>
        <w:contextualSpacing/>
        <w:jc w:val="both"/>
        <w:rPr>
          <w:sz w:val="24"/>
          <w:szCs w:val="24"/>
        </w:rPr>
      </w:pPr>
      <w:r w:rsidRPr="00CA3AC6">
        <w:rPr>
          <w:sz w:val="24"/>
          <w:szCs w:val="24"/>
        </w:rPr>
        <w:t xml:space="preserve">(Основание: </w:t>
      </w:r>
      <w:hyperlink r:id="rId158" w:history="1">
        <w:r w:rsidRPr="00CA3AC6">
          <w:rPr>
            <w:rStyle w:val="ac"/>
            <w:sz w:val="24"/>
            <w:szCs w:val="24"/>
          </w:rPr>
          <w:t>п. 11</w:t>
        </w:r>
      </w:hyperlink>
      <w:r w:rsidRPr="00CA3AC6">
        <w:rPr>
          <w:sz w:val="24"/>
          <w:szCs w:val="24"/>
        </w:rPr>
        <w:t xml:space="preserve"> СГС "Доходы", </w:t>
      </w:r>
      <w:hyperlink r:id="rId159" w:history="1">
        <w:r w:rsidRPr="00CA3AC6">
          <w:rPr>
            <w:rStyle w:val="ac"/>
            <w:sz w:val="24"/>
            <w:szCs w:val="24"/>
          </w:rPr>
          <w:t>Письмо</w:t>
        </w:r>
      </w:hyperlink>
      <w:r w:rsidRPr="00CA3AC6">
        <w:rPr>
          <w:sz w:val="24"/>
          <w:szCs w:val="24"/>
        </w:rPr>
        <w:t xml:space="preserve"> Минфина России от 26.04.2019 № 02-07-10/31169).</w:t>
      </w:r>
    </w:p>
    <w:p w:rsidR="000E6AB6" w:rsidRPr="00CA3AC6" w:rsidRDefault="000E6AB6" w:rsidP="00B2446F">
      <w:pPr>
        <w:pStyle w:val="2"/>
        <w:ind w:firstLine="708"/>
        <w:contextualSpacing/>
        <w:jc w:val="both"/>
        <w:rPr>
          <w:b w:val="0"/>
          <w:i w:val="0"/>
          <w:sz w:val="24"/>
        </w:rPr>
      </w:pPr>
      <w:bookmarkStart w:id="66" w:name="_ref_1-21bb7eea61f94f"/>
      <w:r w:rsidRPr="00CA3AC6">
        <w:rPr>
          <w:b w:val="0"/>
          <w:i w:val="0"/>
          <w:sz w:val="24"/>
        </w:rPr>
        <w:t xml:space="preserve">Для аналитического учета созданного резерва по сомнительной задолженности к 23-му разряду номера счета учета соответствующих расчетов через точку добавляется код </w:t>
      </w:r>
      <w:r w:rsidRPr="00CA3AC6">
        <w:rPr>
          <w:b w:val="0"/>
          <w:i w:val="0"/>
          <w:sz w:val="24"/>
          <w:u w:val="single"/>
        </w:rPr>
        <w:t xml:space="preserve">(номер или буквы аналитического кода для учета резерва) </w:t>
      </w:r>
      <w:r w:rsidRPr="00CA3AC6">
        <w:rPr>
          <w:b w:val="0"/>
          <w:i w:val="0"/>
          <w:sz w:val="24"/>
        </w:rPr>
        <w:t xml:space="preserve"> "Резерв по сомнительной задолженности".</w:t>
      </w:r>
      <w:bookmarkEnd w:id="66"/>
    </w:p>
    <w:p w:rsidR="000E6AB6" w:rsidRPr="00CA3AC6" w:rsidRDefault="000E6AB6" w:rsidP="00B2446F">
      <w:pPr>
        <w:contextualSpacing/>
        <w:jc w:val="both"/>
        <w:rPr>
          <w:sz w:val="24"/>
          <w:szCs w:val="24"/>
        </w:rPr>
      </w:pPr>
      <w:r w:rsidRPr="00CA3AC6">
        <w:rPr>
          <w:sz w:val="24"/>
          <w:szCs w:val="24"/>
        </w:rPr>
        <w:t xml:space="preserve">(Основание: </w:t>
      </w:r>
      <w:hyperlink r:id="rId160" w:history="1">
        <w:r w:rsidRPr="00CA3AC6">
          <w:rPr>
            <w:rStyle w:val="ac"/>
            <w:sz w:val="24"/>
            <w:szCs w:val="24"/>
          </w:rPr>
          <w:t>п. 9</w:t>
        </w:r>
      </w:hyperlink>
      <w:r w:rsidRPr="00CA3AC6">
        <w:rPr>
          <w:sz w:val="24"/>
          <w:szCs w:val="24"/>
        </w:rPr>
        <w:t xml:space="preserve"> СГС "Учетная политика").</w:t>
      </w:r>
    </w:p>
    <w:p w:rsidR="000E6AB6" w:rsidRPr="00CA3AC6" w:rsidRDefault="000E6AB6" w:rsidP="00B2446F">
      <w:pPr>
        <w:contextualSpacing/>
        <w:jc w:val="both"/>
        <w:rPr>
          <w:sz w:val="24"/>
          <w:szCs w:val="24"/>
        </w:rPr>
      </w:pPr>
    </w:p>
    <w:p w:rsidR="000E6AB6" w:rsidRPr="00CA3AC6" w:rsidRDefault="000E6AB6" w:rsidP="00B2446F">
      <w:pPr>
        <w:contextualSpacing/>
        <w:jc w:val="center"/>
        <w:rPr>
          <w:b/>
          <w:sz w:val="24"/>
          <w:szCs w:val="24"/>
        </w:rPr>
      </w:pPr>
      <w:r w:rsidRPr="00CA3AC6">
        <w:rPr>
          <w:b/>
          <w:sz w:val="24"/>
          <w:szCs w:val="24"/>
        </w:rPr>
        <w:t>Особенности учета доходов</w:t>
      </w:r>
    </w:p>
    <w:p w:rsidR="000E6AB6" w:rsidRPr="00CA3AC6" w:rsidRDefault="000E6AB6" w:rsidP="00B2446F">
      <w:pPr>
        <w:contextualSpacing/>
        <w:jc w:val="both"/>
        <w:rPr>
          <w:b/>
          <w:sz w:val="24"/>
          <w:szCs w:val="24"/>
        </w:rPr>
      </w:pPr>
    </w:p>
    <w:p w:rsidR="000E6AB6" w:rsidRPr="00CA3AC6" w:rsidRDefault="000E6AB6" w:rsidP="00F57E81">
      <w:pPr>
        <w:ind w:firstLine="708"/>
        <w:contextualSpacing/>
        <w:jc w:val="both"/>
        <w:rPr>
          <w:sz w:val="24"/>
          <w:szCs w:val="24"/>
        </w:rPr>
      </w:pPr>
      <w:r w:rsidRPr="00CA3AC6">
        <w:rPr>
          <w:sz w:val="24"/>
          <w:szCs w:val="24"/>
        </w:rPr>
        <w:t xml:space="preserve">Сумма ожидаемых доходов от выставленных претензий к поставщику услуг за нарушения условий муниципального контракта (договора), оспариваемых исполнителями муниципального контракта (договора), в </w:t>
      </w:r>
      <w:proofErr w:type="gramStart"/>
      <w:r w:rsidRPr="00CA3AC6">
        <w:rPr>
          <w:sz w:val="24"/>
          <w:szCs w:val="24"/>
        </w:rPr>
        <w:t>связи</w:t>
      </w:r>
      <w:proofErr w:type="gramEnd"/>
      <w:r w:rsidRPr="00CA3AC6">
        <w:rPr>
          <w:sz w:val="24"/>
          <w:szCs w:val="24"/>
        </w:rPr>
        <w:t xml:space="preserve"> с чем размер поступлений невозможно надежно оценить, отражается в учете по дебету счета 020941000 56Х "Увеличение дебиторской задолженности по доходам от штрафных санкций за нарушение условий контрактов (договоров)" и кредиту счета 040140000 141 "Доходы будущих периодов от </w:t>
      </w:r>
      <w:r w:rsidRPr="00CA3AC6">
        <w:rPr>
          <w:sz w:val="24"/>
          <w:szCs w:val="24"/>
        </w:rPr>
        <w:lastRenderedPageBreak/>
        <w:t xml:space="preserve">штрафных санкций за нарушение законодательства о закупках и нарушение условий контрактов (договоров)". </w:t>
      </w:r>
      <w:proofErr w:type="gramStart"/>
      <w:r w:rsidRPr="00CA3AC6">
        <w:rPr>
          <w:sz w:val="24"/>
          <w:szCs w:val="24"/>
        </w:rPr>
        <w:t>По факту определения решением суда размера возмещения поставщиком штрафных санкций за нарушение условий муниципального контракта (договора), при получении от контрагента согласия с предъявленной претензией и ее суммой, при поступлении денег на лицевой счет учреждения в бухгалтерском учете признаются доходы текущего отчетного периода (дебет счета 040140000 141 "Доходы будущих периодов от штрафных санкций за нарушение законодательства о закупках и нарушение условий</w:t>
      </w:r>
      <w:proofErr w:type="gramEnd"/>
      <w:r w:rsidRPr="00CA3AC6">
        <w:rPr>
          <w:sz w:val="24"/>
          <w:szCs w:val="24"/>
        </w:rPr>
        <w:t xml:space="preserve"> контрактов (договоров)" и кредит счета 040110000 141 "Доходы от штрафных санкций за нарушение законодательства о закупках и нарушение условий контрактов (договоров)"). </w:t>
      </w:r>
      <w:proofErr w:type="gramStart"/>
      <w:r w:rsidRPr="00CA3AC6">
        <w:rPr>
          <w:sz w:val="24"/>
          <w:szCs w:val="24"/>
        </w:rPr>
        <w:t xml:space="preserve">Разница между размером ущерба, определенным решением суда, и размером ущерба, начисленным учреждением, отражается по дебету счета 040140000 141 "Доходы будущих периодов от штрафных санкций за нарушение законодательства о закупках и нарушение условий контрактов (договоров)" в корреспонденции с кредитом счета 020941000 66Х "Уменьшение дебиторской задолженности по доходам от штрафных санкций за нарушение условий контрактов (договоров)". </w:t>
      </w:r>
      <w:proofErr w:type="gramEnd"/>
    </w:p>
    <w:p w:rsidR="000E6AB6" w:rsidRPr="00CA3AC6" w:rsidRDefault="000E6AB6" w:rsidP="00B2446F">
      <w:pPr>
        <w:contextualSpacing/>
        <w:jc w:val="both"/>
        <w:rPr>
          <w:sz w:val="24"/>
          <w:szCs w:val="24"/>
        </w:rPr>
      </w:pPr>
      <w:r w:rsidRPr="00CA3AC6">
        <w:rPr>
          <w:sz w:val="24"/>
          <w:szCs w:val="24"/>
        </w:rPr>
        <w:t>Признание доходов будущих периодов доходами текущего финансового года осуществляется на основании:</w:t>
      </w:r>
    </w:p>
    <w:p w:rsidR="000E6AB6" w:rsidRPr="00CA3AC6" w:rsidRDefault="000E6AB6" w:rsidP="00B2446F">
      <w:pPr>
        <w:contextualSpacing/>
        <w:jc w:val="both"/>
        <w:rPr>
          <w:sz w:val="24"/>
          <w:szCs w:val="24"/>
        </w:rPr>
      </w:pPr>
      <w:r w:rsidRPr="00CA3AC6">
        <w:rPr>
          <w:sz w:val="24"/>
          <w:szCs w:val="24"/>
        </w:rPr>
        <w:t>- отчета о выполнении государственного (муниципального) задания;</w:t>
      </w:r>
    </w:p>
    <w:p w:rsidR="000E6AB6" w:rsidRPr="00CA3AC6" w:rsidRDefault="000E6AB6" w:rsidP="00B2446F">
      <w:pPr>
        <w:contextualSpacing/>
        <w:jc w:val="both"/>
        <w:rPr>
          <w:sz w:val="24"/>
          <w:szCs w:val="24"/>
        </w:rPr>
      </w:pPr>
      <w:r w:rsidRPr="00CA3AC6">
        <w:rPr>
          <w:sz w:val="24"/>
          <w:szCs w:val="24"/>
        </w:rPr>
        <w:t>- отчета о выполнении условий предоставления субсидии на иную цель, субсидии на осуществление капитальных вложений, подтверждающего объем принятых и исполненных обязательств;</w:t>
      </w:r>
    </w:p>
    <w:p w:rsidR="000E6AB6" w:rsidRPr="00CA3AC6" w:rsidRDefault="000E6AB6" w:rsidP="00B2446F">
      <w:pPr>
        <w:contextualSpacing/>
        <w:jc w:val="both"/>
        <w:rPr>
          <w:sz w:val="24"/>
          <w:szCs w:val="24"/>
        </w:rPr>
      </w:pPr>
      <w:r w:rsidRPr="00CA3AC6">
        <w:rPr>
          <w:sz w:val="24"/>
          <w:szCs w:val="24"/>
        </w:rPr>
        <w:t>- извещения (ф. 0504805), формируемого в случае отсутствия на дату формирования бухгалтерской (финансовой) отчетности отчета о выполнении государственного (муниципального) задания, отчета о выполнении условий предоставления субсидии на иную цель, субсидии на осуществление капитальных вложений;</w:t>
      </w:r>
    </w:p>
    <w:p w:rsidR="000E6AB6" w:rsidRPr="00CA3AC6" w:rsidRDefault="000E6AB6" w:rsidP="00B2446F">
      <w:pPr>
        <w:contextualSpacing/>
        <w:jc w:val="both"/>
        <w:rPr>
          <w:sz w:val="24"/>
          <w:szCs w:val="24"/>
        </w:rPr>
      </w:pPr>
      <w:r w:rsidRPr="00CA3AC6">
        <w:rPr>
          <w:sz w:val="24"/>
          <w:szCs w:val="24"/>
        </w:rPr>
        <w:t>- и (или) иного документа, предусмотренного Соглашением для целей отражения в бюджетном (бухгалтерском) учете результатов использования субсидии.</w:t>
      </w:r>
    </w:p>
    <w:p w:rsidR="000E6AB6" w:rsidRPr="00CA3AC6" w:rsidRDefault="000E6AB6" w:rsidP="00B2446F">
      <w:pPr>
        <w:contextualSpacing/>
        <w:jc w:val="both"/>
        <w:rPr>
          <w:sz w:val="24"/>
          <w:szCs w:val="24"/>
        </w:rPr>
      </w:pPr>
      <w:r w:rsidRPr="00CA3AC6">
        <w:rPr>
          <w:sz w:val="24"/>
          <w:szCs w:val="24"/>
        </w:rPr>
        <w:t>Формирование Извещения (ф. 0504805) не отменяет обязанность представления отчета о выполнении государственного (муниципального) задания, отчета о выполнении условий предоставления субсидии на иную цель, субсидии на осуществление капитальных вложений.</w:t>
      </w:r>
    </w:p>
    <w:p w:rsidR="000E6AB6" w:rsidRPr="00CA3AC6" w:rsidRDefault="000E6AB6" w:rsidP="00B2446F">
      <w:pPr>
        <w:contextualSpacing/>
        <w:jc w:val="both"/>
        <w:rPr>
          <w:sz w:val="24"/>
          <w:szCs w:val="24"/>
        </w:rPr>
      </w:pPr>
      <w:r w:rsidRPr="00CA3AC6">
        <w:rPr>
          <w:sz w:val="24"/>
          <w:szCs w:val="24"/>
        </w:rPr>
        <w:t>Ранее сформированные на основании Извещения (ф. 0504805) показатели оценочных расчетов по предоставленным субсидиям (доходов), подлежащие корректировке по результатам рассмотрения отчетов по субсидиям отражаются учредителем с направлением бюджетным (автономным) учреждениям Извещения (ф. 0504805), содержащего соответствующие корректирующие бухгалтерские записи.</w:t>
      </w:r>
    </w:p>
    <w:p w:rsidR="000E6AB6" w:rsidRPr="00CA3AC6" w:rsidRDefault="000E6AB6" w:rsidP="00B2446F">
      <w:pPr>
        <w:contextualSpacing/>
        <w:jc w:val="both"/>
        <w:rPr>
          <w:sz w:val="24"/>
          <w:szCs w:val="24"/>
        </w:rPr>
      </w:pPr>
      <w:r w:rsidRPr="00CA3AC6">
        <w:rPr>
          <w:sz w:val="24"/>
          <w:szCs w:val="24"/>
        </w:rPr>
        <w:t>Признание доходов будущих периодов от МБТ с условиями осуществляется по факту получения права на получение такого трансферта на основании:</w:t>
      </w:r>
    </w:p>
    <w:p w:rsidR="000E6AB6" w:rsidRPr="00CA3AC6" w:rsidRDefault="000E6AB6" w:rsidP="00B2446F">
      <w:pPr>
        <w:contextualSpacing/>
        <w:jc w:val="both"/>
        <w:rPr>
          <w:sz w:val="24"/>
          <w:szCs w:val="24"/>
        </w:rPr>
      </w:pPr>
      <w:r w:rsidRPr="00CA3AC6">
        <w:rPr>
          <w:sz w:val="24"/>
          <w:szCs w:val="24"/>
        </w:rPr>
        <w:t>- уведомления о предоставлении субсидий, субвенций, иных межбюджетных трансфертов, имеющих целевое назначение (ф. 0504320) далее - Уведомление (ф. 0504320);</w:t>
      </w:r>
    </w:p>
    <w:p w:rsidR="000E6AB6" w:rsidRPr="00CA3AC6" w:rsidRDefault="000E6AB6" w:rsidP="00B2446F">
      <w:pPr>
        <w:contextualSpacing/>
        <w:jc w:val="both"/>
        <w:rPr>
          <w:sz w:val="24"/>
          <w:szCs w:val="24"/>
        </w:rPr>
      </w:pPr>
      <w:r w:rsidRPr="00CA3AC6">
        <w:rPr>
          <w:sz w:val="24"/>
          <w:szCs w:val="24"/>
        </w:rPr>
        <w:t>- и (или) документа, подтверждающего объем бюджетных ассигнований на предоставление МБТ с условиями;</w:t>
      </w:r>
    </w:p>
    <w:p w:rsidR="000E6AB6" w:rsidRPr="00CA3AC6" w:rsidRDefault="000E6AB6" w:rsidP="00B2446F">
      <w:pPr>
        <w:contextualSpacing/>
        <w:jc w:val="both"/>
        <w:rPr>
          <w:sz w:val="24"/>
          <w:szCs w:val="24"/>
        </w:rPr>
      </w:pPr>
      <w:r w:rsidRPr="00CA3AC6">
        <w:rPr>
          <w:sz w:val="24"/>
          <w:szCs w:val="24"/>
        </w:rPr>
        <w:t>- и (или) на основании Соглашения о предоставлении МБТ.</w:t>
      </w:r>
    </w:p>
    <w:p w:rsidR="000E6AB6" w:rsidRPr="00CA3AC6" w:rsidRDefault="000E6AB6" w:rsidP="00B2446F">
      <w:pPr>
        <w:contextualSpacing/>
        <w:jc w:val="both"/>
        <w:rPr>
          <w:sz w:val="24"/>
          <w:szCs w:val="24"/>
        </w:rPr>
      </w:pPr>
      <w:r w:rsidRPr="00CA3AC6">
        <w:rPr>
          <w:sz w:val="24"/>
          <w:szCs w:val="24"/>
        </w:rPr>
        <w:t>Признание доходов будущих периодов от МБТ доходами текущего финансового года осуществляется на основании:</w:t>
      </w:r>
    </w:p>
    <w:p w:rsidR="000E6AB6" w:rsidRPr="00CA3AC6" w:rsidRDefault="000E6AB6" w:rsidP="00B2446F">
      <w:pPr>
        <w:contextualSpacing/>
        <w:jc w:val="both"/>
        <w:rPr>
          <w:sz w:val="24"/>
          <w:szCs w:val="24"/>
        </w:rPr>
      </w:pPr>
      <w:r w:rsidRPr="00CA3AC6">
        <w:rPr>
          <w:sz w:val="24"/>
          <w:szCs w:val="24"/>
        </w:rPr>
        <w:t>- отчета о выполнении условий предоставления МБТ;</w:t>
      </w:r>
    </w:p>
    <w:p w:rsidR="000E6AB6" w:rsidRPr="00CA3AC6" w:rsidRDefault="000E6AB6" w:rsidP="00B2446F">
      <w:pPr>
        <w:contextualSpacing/>
        <w:jc w:val="both"/>
        <w:rPr>
          <w:sz w:val="24"/>
          <w:szCs w:val="24"/>
        </w:rPr>
      </w:pPr>
      <w:r w:rsidRPr="00CA3AC6">
        <w:rPr>
          <w:sz w:val="24"/>
          <w:szCs w:val="24"/>
        </w:rPr>
        <w:t>- и (или) на основании Извещения (ф. 0504805), формируемого получателем бюджетных средств, принимающим обязательства по целевым расходам.</w:t>
      </w:r>
    </w:p>
    <w:p w:rsidR="000E6AB6" w:rsidRPr="00CA3AC6" w:rsidRDefault="000E6AB6" w:rsidP="00B2446F">
      <w:pPr>
        <w:contextualSpacing/>
        <w:jc w:val="both"/>
        <w:rPr>
          <w:sz w:val="24"/>
          <w:szCs w:val="24"/>
        </w:rPr>
      </w:pPr>
      <w:r w:rsidRPr="00CA3AC6">
        <w:rPr>
          <w:sz w:val="24"/>
          <w:szCs w:val="24"/>
        </w:rPr>
        <w:t>Извещение (ф. 0504805) не формируется и не предоставляется в случае предоставления отчета о выполнении условий предоставления МБТ в срок, позволяющий отразить в бюджетном учете финансовый результат от предоставления МБТ с условиями (с учетом правил отражения событий после отчетной даты).</w:t>
      </w:r>
    </w:p>
    <w:p w:rsidR="000E6AB6" w:rsidRPr="00CA3AC6" w:rsidRDefault="000E6AB6" w:rsidP="00B2446F">
      <w:pPr>
        <w:contextualSpacing/>
        <w:jc w:val="both"/>
        <w:rPr>
          <w:sz w:val="24"/>
          <w:szCs w:val="24"/>
        </w:rPr>
      </w:pPr>
      <w:r w:rsidRPr="00CA3AC6">
        <w:rPr>
          <w:sz w:val="24"/>
          <w:szCs w:val="24"/>
        </w:rPr>
        <w:lastRenderedPageBreak/>
        <w:t>Формирование Извещения (ф. 0504805) не отменяет обязанность представления отчета о выполнении условий предоставления МБТ.</w:t>
      </w:r>
    </w:p>
    <w:p w:rsidR="000E6AB6" w:rsidRPr="00CA3AC6" w:rsidRDefault="000E6AB6" w:rsidP="00B2446F">
      <w:pPr>
        <w:contextualSpacing/>
        <w:jc w:val="both"/>
        <w:rPr>
          <w:sz w:val="24"/>
          <w:szCs w:val="24"/>
        </w:rPr>
      </w:pPr>
      <w:r w:rsidRPr="00CA3AC6">
        <w:rPr>
          <w:sz w:val="24"/>
          <w:szCs w:val="24"/>
        </w:rPr>
        <w:t>Начисление доходов в виде пожертвований (грантов) в случае указания цели использования средств, но при отсутствии в договоре требования возврата остатка (или отчета о целевом использовании) производится в текущем отчетном периоде на дату подписания договора.</w:t>
      </w:r>
    </w:p>
    <w:p w:rsidR="000E6AB6" w:rsidRPr="00CA3AC6" w:rsidRDefault="000E6AB6" w:rsidP="00B2446F">
      <w:pPr>
        <w:contextualSpacing/>
        <w:jc w:val="both"/>
        <w:rPr>
          <w:sz w:val="24"/>
          <w:szCs w:val="24"/>
        </w:rPr>
      </w:pPr>
    </w:p>
    <w:p w:rsidR="000E6AB6" w:rsidRPr="00CA3AC6" w:rsidRDefault="000E6AB6" w:rsidP="00B2446F">
      <w:pPr>
        <w:contextualSpacing/>
        <w:jc w:val="center"/>
        <w:rPr>
          <w:b/>
          <w:sz w:val="24"/>
          <w:szCs w:val="24"/>
        </w:rPr>
      </w:pPr>
      <w:r w:rsidRPr="00CA3AC6">
        <w:rPr>
          <w:b/>
          <w:sz w:val="24"/>
          <w:szCs w:val="24"/>
        </w:rPr>
        <w:t>Особенности учета расходов по ущербу и иным доходам</w:t>
      </w:r>
    </w:p>
    <w:p w:rsidR="000E6AB6" w:rsidRPr="00CA3AC6" w:rsidRDefault="000E6AB6" w:rsidP="00B2446F">
      <w:pPr>
        <w:contextualSpacing/>
        <w:jc w:val="both"/>
        <w:rPr>
          <w:b/>
          <w:sz w:val="24"/>
          <w:szCs w:val="24"/>
        </w:rPr>
      </w:pPr>
    </w:p>
    <w:p w:rsidR="000E6AB6" w:rsidRPr="00CA3AC6" w:rsidRDefault="000E6AB6" w:rsidP="00B2446F">
      <w:pPr>
        <w:ind w:firstLine="708"/>
        <w:contextualSpacing/>
        <w:jc w:val="both"/>
        <w:rPr>
          <w:sz w:val="24"/>
          <w:szCs w:val="24"/>
        </w:rPr>
      </w:pPr>
      <w:r w:rsidRPr="00CA3AC6">
        <w:rPr>
          <w:sz w:val="24"/>
          <w:szCs w:val="24"/>
        </w:rPr>
        <w:t>К расчетам по ущербу и иным доходам (счет 20900) относятся расчеты по суммам:</w:t>
      </w:r>
    </w:p>
    <w:p w:rsidR="000E6AB6" w:rsidRPr="00CA3AC6" w:rsidRDefault="000E6AB6" w:rsidP="00B2446F">
      <w:pPr>
        <w:contextualSpacing/>
        <w:jc w:val="both"/>
        <w:rPr>
          <w:sz w:val="24"/>
          <w:szCs w:val="24"/>
        </w:rPr>
      </w:pPr>
      <w:r w:rsidRPr="00CA3AC6">
        <w:rPr>
          <w:sz w:val="24"/>
          <w:szCs w:val="24"/>
        </w:rPr>
        <w:t>- выявленных недостач, хищений денежных средств, иных ценностей, подлежащих возмещению виновными лицами;</w:t>
      </w:r>
    </w:p>
    <w:p w:rsidR="000E6AB6" w:rsidRPr="00CA3AC6" w:rsidRDefault="000E6AB6" w:rsidP="00B2446F">
      <w:pPr>
        <w:contextualSpacing/>
        <w:jc w:val="both"/>
        <w:rPr>
          <w:sz w:val="24"/>
          <w:szCs w:val="24"/>
        </w:rPr>
      </w:pPr>
      <w:r w:rsidRPr="00CA3AC6">
        <w:rPr>
          <w:sz w:val="24"/>
          <w:szCs w:val="24"/>
        </w:rPr>
        <w:t>- потерь от порчи материальных ценностей, подлежащих возмещению виновными лицами;</w:t>
      </w:r>
    </w:p>
    <w:p w:rsidR="000E6AB6" w:rsidRPr="00CA3AC6" w:rsidRDefault="000E6AB6" w:rsidP="00B2446F">
      <w:pPr>
        <w:contextualSpacing/>
        <w:jc w:val="both"/>
        <w:rPr>
          <w:sz w:val="24"/>
          <w:szCs w:val="24"/>
        </w:rPr>
      </w:pPr>
      <w:r w:rsidRPr="00CA3AC6">
        <w:rPr>
          <w:sz w:val="24"/>
          <w:szCs w:val="24"/>
        </w:rPr>
        <w:t>- предварительных оплат, подлежащих возмещению контрагентами в случае расторжения муниципальных договоров (контрактов, иных соглашений), в том числе по решению суда, по которым ранее учреждением были произведены оплаты;</w:t>
      </w:r>
    </w:p>
    <w:p w:rsidR="000E6AB6" w:rsidRPr="00CA3AC6" w:rsidRDefault="000E6AB6" w:rsidP="00B2446F">
      <w:pPr>
        <w:contextualSpacing/>
        <w:jc w:val="both"/>
        <w:rPr>
          <w:sz w:val="24"/>
          <w:szCs w:val="24"/>
        </w:rPr>
      </w:pPr>
      <w:r w:rsidRPr="00CA3AC6">
        <w:rPr>
          <w:sz w:val="24"/>
          <w:szCs w:val="24"/>
        </w:rPr>
        <w:t>- задолженности подотчетных лиц, своевременно не возвращенной (не удержанной из заработной платы), в том числе в случае оспаривания удержаний;</w:t>
      </w:r>
    </w:p>
    <w:p w:rsidR="000E6AB6" w:rsidRPr="00CA3AC6" w:rsidRDefault="000E6AB6" w:rsidP="00B2446F">
      <w:pPr>
        <w:contextualSpacing/>
        <w:jc w:val="both"/>
        <w:rPr>
          <w:sz w:val="24"/>
          <w:szCs w:val="24"/>
        </w:rPr>
      </w:pPr>
      <w:r w:rsidRPr="00CA3AC6">
        <w:rPr>
          <w:sz w:val="24"/>
          <w:szCs w:val="24"/>
        </w:rPr>
        <w:t>- задолженности бывших работников перед учреждением за неотработанные дни отпуска при увольнении до окончания того рабочего года, в счет которого он уже получил ежегодный оплачиваемый отпуск;</w:t>
      </w:r>
    </w:p>
    <w:p w:rsidR="000E6AB6" w:rsidRPr="00CA3AC6" w:rsidRDefault="000E6AB6" w:rsidP="00B2446F">
      <w:pPr>
        <w:contextualSpacing/>
        <w:jc w:val="both"/>
        <w:rPr>
          <w:sz w:val="24"/>
          <w:szCs w:val="24"/>
        </w:rPr>
      </w:pPr>
      <w:r w:rsidRPr="00CA3AC6">
        <w:rPr>
          <w:sz w:val="24"/>
          <w:szCs w:val="24"/>
        </w:rPr>
        <w:t>- излишне произведенных выплат;</w:t>
      </w:r>
    </w:p>
    <w:p w:rsidR="000E6AB6" w:rsidRPr="00CA3AC6" w:rsidRDefault="000E6AB6" w:rsidP="00B2446F">
      <w:pPr>
        <w:contextualSpacing/>
        <w:jc w:val="both"/>
        <w:rPr>
          <w:sz w:val="24"/>
          <w:szCs w:val="24"/>
        </w:rPr>
      </w:pPr>
      <w:r w:rsidRPr="00CA3AC6">
        <w:rPr>
          <w:sz w:val="24"/>
          <w:szCs w:val="24"/>
        </w:rPr>
        <w:t>- возмещения ущерба в соответствии с законодательством РФ, в том числе при возникновении страховых случаев;</w:t>
      </w:r>
    </w:p>
    <w:p w:rsidR="000E6AB6" w:rsidRPr="00CA3AC6" w:rsidRDefault="000E6AB6" w:rsidP="00B2446F">
      <w:pPr>
        <w:contextualSpacing/>
        <w:jc w:val="both"/>
        <w:rPr>
          <w:sz w:val="24"/>
          <w:szCs w:val="24"/>
        </w:rPr>
      </w:pPr>
      <w:r w:rsidRPr="00CA3AC6">
        <w:rPr>
          <w:sz w:val="24"/>
          <w:szCs w:val="24"/>
        </w:rPr>
        <w:t>- ущерба, причиненного вследствие действия (бездействия) должностных лиц организации;</w:t>
      </w:r>
    </w:p>
    <w:p w:rsidR="000E6AB6" w:rsidRPr="00CA3AC6" w:rsidRDefault="000E6AB6" w:rsidP="00B2446F">
      <w:pPr>
        <w:contextualSpacing/>
        <w:jc w:val="both"/>
        <w:rPr>
          <w:sz w:val="24"/>
          <w:szCs w:val="24"/>
        </w:rPr>
      </w:pPr>
      <w:r w:rsidRPr="00CA3AC6">
        <w:rPr>
          <w:sz w:val="24"/>
          <w:szCs w:val="24"/>
        </w:rPr>
        <w:t>- компенсации расходов, понесенных учреждениями в связи с реализацией требований, установленных законодательством Российской Федерации;</w:t>
      </w:r>
    </w:p>
    <w:p w:rsidR="000E6AB6" w:rsidRPr="00CA3AC6" w:rsidRDefault="000E6AB6" w:rsidP="00B2446F">
      <w:pPr>
        <w:contextualSpacing/>
        <w:jc w:val="both"/>
        <w:rPr>
          <w:sz w:val="24"/>
          <w:szCs w:val="24"/>
        </w:rPr>
      </w:pPr>
      <w:r w:rsidRPr="00CA3AC6">
        <w:rPr>
          <w:sz w:val="24"/>
          <w:szCs w:val="24"/>
        </w:rPr>
        <w:t>- ущерба, подлежащего возмещению по решению суда в виде компенсации расходов, связанные с судопроизводством (оплата судебных издержек);</w:t>
      </w:r>
    </w:p>
    <w:p w:rsidR="000E6AB6" w:rsidRPr="00CA3AC6" w:rsidRDefault="000E6AB6" w:rsidP="00B2446F">
      <w:pPr>
        <w:contextualSpacing/>
        <w:jc w:val="both"/>
        <w:rPr>
          <w:sz w:val="24"/>
          <w:szCs w:val="24"/>
        </w:rPr>
      </w:pPr>
      <w:r w:rsidRPr="00CA3AC6">
        <w:rPr>
          <w:sz w:val="24"/>
          <w:szCs w:val="24"/>
        </w:rPr>
        <w:t>- пеней, неустоек, возмещения ущерба, возникающих в связи с нарушением условий контрактов (договоров) по поставке товаров, выполнению работ, оказанию услуг, иных гражданско-правовых договоров, в том числе по договорам аренды, купли-продажи.</w:t>
      </w:r>
    </w:p>
    <w:p w:rsidR="000E6AB6" w:rsidRPr="00CA3AC6" w:rsidRDefault="000E6AB6" w:rsidP="00B2446F">
      <w:pPr>
        <w:ind w:firstLine="708"/>
        <w:contextualSpacing/>
        <w:jc w:val="both"/>
        <w:rPr>
          <w:sz w:val="24"/>
          <w:szCs w:val="24"/>
        </w:rPr>
      </w:pPr>
      <w:r w:rsidRPr="00CA3AC6">
        <w:rPr>
          <w:sz w:val="24"/>
          <w:szCs w:val="24"/>
        </w:rPr>
        <w:t>Дебиторская задолженность по ущербу и иным доходам отражается в учете на основании бухгалтерской справки (форма ОКУД 0504833) с приложением документов, подтверждающих право требования:</w:t>
      </w:r>
    </w:p>
    <w:p w:rsidR="000E6AB6" w:rsidRPr="00CA3AC6" w:rsidRDefault="000E6AB6" w:rsidP="00B2446F">
      <w:pPr>
        <w:contextualSpacing/>
        <w:jc w:val="both"/>
        <w:rPr>
          <w:sz w:val="24"/>
          <w:szCs w:val="24"/>
        </w:rPr>
      </w:pPr>
      <w:r w:rsidRPr="00CA3AC6">
        <w:rPr>
          <w:sz w:val="24"/>
          <w:szCs w:val="24"/>
        </w:rPr>
        <w:t>- в момент вступления в силу вынесенного постановления (решения) суда об их взыскании, определения о наложении судебного штрафа;</w:t>
      </w:r>
    </w:p>
    <w:p w:rsidR="000E6AB6" w:rsidRPr="00CA3AC6" w:rsidRDefault="000E6AB6" w:rsidP="00B2446F">
      <w:pPr>
        <w:contextualSpacing/>
        <w:jc w:val="both"/>
        <w:rPr>
          <w:sz w:val="24"/>
          <w:szCs w:val="24"/>
        </w:rPr>
      </w:pPr>
      <w:r w:rsidRPr="00CA3AC6">
        <w:rPr>
          <w:sz w:val="24"/>
          <w:szCs w:val="24"/>
        </w:rPr>
        <w:t>- в момент предъявления плательщику претензии, при условии ее признания.</w:t>
      </w:r>
    </w:p>
    <w:p w:rsidR="000E6AB6" w:rsidRPr="00CA3AC6" w:rsidRDefault="000E6AB6" w:rsidP="00B2446F">
      <w:pPr>
        <w:ind w:firstLine="708"/>
        <w:contextualSpacing/>
        <w:jc w:val="both"/>
        <w:rPr>
          <w:sz w:val="24"/>
          <w:szCs w:val="24"/>
        </w:rPr>
      </w:pPr>
      <w:r w:rsidRPr="00CA3AC6">
        <w:rPr>
          <w:sz w:val="24"/>
          <w:szCs w:val="24"/>
        </w:rPr>
        <w:t>Доходы признаются в учете в сумме, указанной в документах, подтверждающих право требования.</w:t>
      </w:r>
    </w:p>
    <w:p w:rsidR="000E6AB6" w:rsidRPr="00CA3AC6" w:rsidRDefault="000E6AB6" w:rsidP="00B2446F">
      <w:pPr>
        <w:ind w:firstLine="708"/>
        <w:contextualSpacing/>
        <w:jc w:val="both"/>
        <w:rPr>
          <w:sz w:val="24"/>
          <w:szCs w:val="24"/>
        </w:rPr>
      </w:pPr>
      <w:r w:rsidRPr="00CA3AC6">
        <w:rPr>
          <w:sz w:val="24"/>
          <w:szCs w:val="24"/>
        </w:rPr>
        <w:t>Формы первичных учетных документов, являющихся основанием для начисления штрафных санкций или их уменьшения в рамках досудебного урегулирования спора по выставленным претензиям, определяется субъектом учета самостоятельно.</w:t>
      </w:r>
    </w:p>
    <w:p w:rsidR="000E6AB6" w:rsidRPr="00CA3AC6" w:rsidRDefault="000E6AB6" w:rsidP="00B2446F">
      <w:pPr>
        <w:ind w:firstLine="708"/>
        <w:contextualSpacing/>
        <w:jc w:val="both"/>
        <w:rPr>
          <w:sz w:val="24"/>
          <w:szCs w:val="24"/>
        </w:rPr>
      </w:pPr>
      <w:r w:rsidRPr="00CA3AC6">
        <w:rPr>
          <w:sz w:val="24"/>
          <w:szCs w:val="24"/>
        </w:rPr>
        <w:t>При установлении факта хищения, злоупотребления или порчи имущества в обязательном порядке проводится инвентаризация.</w:t>
      </w:r>
    </w:p>
    <w:p w:rsidR="000E6AB6" w:rsidRPr="00CA3AC6" w:rsidRDefault="000E6AB6" w:rsidP="00B2446F">
      <w:pPr>
        <w:ind w:firstLine="708"/>
        <w:contextualSpacing/>
        <w:jc w:val="both"/>
        <w:rPr>
          <w:sz w:val="24"/>
          <w:szCs w:val="24"/>
        </w:rPr>
      </w:pPr>
      <w:r w:rsidRPr="00CA3AC6">
        <w:rPr>
          <w:sz w:val="24"/>
          <w:szCs w:val="24"/>
        </w:rPr>
        <w:t>Размер ущерба, причиненного недостачами, хищениями, определяется исходя из справедливой (текущей восстановительной) стоимости материальных ценностей на день обнаружения ущерба, устанавливаемой комиссией по поступлению и выбытию активов. Текущая восстановительная стоимость - сумма денежных средств, которая необходима для восстановления указанных активов.</w:t>
      </w:r>
    </w:p>
    <w:p w:rsidR="000E6AB6" w:rsidRPr="00CA3AC6" w:rsidRDefault="000E6AB6" w:rsidP="00B2446F">
      <w:pPr>
        <w:ind w:firstLine="708"/>
        <w:contextualSpacing/>
        <w:jc w:val="both"/>
        <w:rPr>
          <w:sz w:val="24"/>
          <w:szCs w:val="24"/>
        </w:rPr>
      </w:pPr>
      <w:r w:rsidRPr="00CA3AC6">
        <w:rPr>
          <w:sz w:val="24"/>
          <w:szCs w:val="24"/>
        </w:rPr>
        <w:t xml:space="preserve">На суммы недостач, хищений, потерь от порчи, иных ущербов, не признанные к возмещению виновными лицами, оформляются в установленном порядке материалы и передаются в суд для предъявления гражданского иска к предполагаемым виновным лицам </w:t>
      </w:r>
      <w:r w:rsidRPr="00CA3AC6">
        <w:rPr>
          <w:sz w:val="24"/>
          <w:szCs w:val="24"/>
        </w:rPr>
        <w:lastRenderedPageBreak/>
        <w:t>либо возбуждения уголовного дела. Факт отсутствия (наличия) виновных лиц должен быть документально подтвержден уполномоченным органом государственной власти (постановление о возбуждении уголовного дела, постановление о признании потерпевшим, прекращение или приостановка уголовного делопроизводства в связи с невозможностью установления виновного лица или отсутствием такового, письмо с приложенной заверенной копией о прекращении уголовного дела).</w:t>
      </w:r>
    </w:p>
    <w:p w:rsidR="000E6AB6" w:rsidRPr="00CA3AC6" w:rsidRDefault="000E6AB6" w:rsidP="00B2446F">
      <w:pPr>
        <w:ind w:firstLine="708"/>
        <w:contextualSpacing/>
        <w:jc w:val="both"/>
        <w:rPr>
          <w:sz w:val="24"/>
          <w:szCs w:val="24"/>
        </w:rPr>
      </w:pPr>
      <w:r w:rsidRPr="00CA3AC6">
        <w:rPr>
          <w:sz w:val="24"/>
          <w:szCs w:val="24"/>
        </w:rPr>
        <w:t>Суммы выявленных недостач (потерь) списываются с бухгалтерского (бюджетного) учета с отнесением на финансовый результат учреждения, если виновное лицо не установлено при условии наличия документа, подтверждающего его отсутствие, выданного уполномоченным органом власти.</w:t>
      </w:r>
    </w:p>
    <w:p w:rsidR="000E6AB6" w:rsidRPr="00CA3AC6" w:rsidRDefault="000E6AB6" w:rsidP="00B2446F">
      <w:pPr>
        <w:ind w:firstLine="708"/>
        <w:contextualSpacing/>
        <w:jc w:val="both"/>
        <w:rPr>
          <w:sz w:val="24"/>
          <w:szCs w:val="24"/>
        </w:rPr>
      </w:pPr>
      <w:r w:rsidRPr="00CA3AC6">
        <w:rPr>
          <w:sz w:val="24"/>
          <w:szCs w:val="24"/>
        </w:rPr>
        <w:t>Материальная ответственность работника исключается в случаях возникновения:</w:t>
      </w:r>
    </w:p>
    <w:p w:rsidR="000E6AB6" w:rsidRPr="00CA3AC6" w:rsidRDefault="000E6AB6" w:rsidP="00B2446F">
      <w:pPr>
        <w:contextualSpacing/>
        <w:jc w:val="both"/>
        <w:rPr>
          <w:sz w:val="24"/>
          <w:szCs w:val="24"/>
        </w:rPr>
      </w:pPr>
      <w:r w:rsidRPr="00CA3AC6">
        <w:rPr>
          <w:sz w:val="24"/>
          <w:szCs w:val="24"/>
        </w:rPr>
        <w:t>- ущерба вследствие непреодолимой силы,</w:t>
      </w:r>
    </w:p>
    <w:p w:rsidR="000E6AB6" w:rsidRPr="00CA3AC6" w:rsidRDefault="000E6AB6" w:rsidP="00B2446F">
      <w:pPr>
        <w:contextualSpacing/>
        <w:jc w:val="both"/>
        <w:rPr>
          <w:sz w:val="24"/>
          <w:szCs w:val="24"/>
        </w:rPr>
      </w:pPr>
      <w:r w:rsidRPr="00CA3AC6">
        <w:rPr>
          <w:sz w:val="24"/>
          <w:szCs w:val="24"/>
        </w:rPr>
        <w:t>- нормального хозяйственного риска,</w:t>
      </w:r>
    </w:p>
    <w:p w:rsidR="000E6AB6" w:rsidRPr="00CA3AC6" w:rsidRDefault="000E6AB6" w:rsidP="00B2446F">
      <w:pPr>
        <w:contextualSpacing/>
        <w:jc w:val="both"/>
        <w:rPr>
          <w:sz w:val="24"/>
          <w:szCs w:val="24"/>
        </w:rPr>
      </w:pPr>
      <w:r w:rsidRPr="00CA3AC6">
        <w:rPr>
          <w:sz w:val="24"/>
          <w:szCs w:val="24"/>
        </w:rPr>
        <w:t>- крайней необходимости или необходимой обороны,</w:t>
      </w:r>
    </w:p>
    <w:p w:rsidR="000E6AB6" w:rsidRPr="00CA3AC6" w:rsidRDefault="000E6AB6" w:rsidP="00B2446F">
      <w:pPr>
        <w:contextualSpacing/>
        <w:jc w:val="both"/>
        <w:rPr>
          <w:sz w:val="24"/>
          <w:szCs w:val="24"/>
        </w:rPr>
      </w:pPr>
      <w:r w:rsidRPr="00CA3AC6">
        <w:rPr>
          <w:sz w:val="24"/>
          <w:szCs w:val="24"/>
        </w:rPr>
        <w:t>- неисполнения работодателем обязанности по обеспечению надлежащих условий для хранения имущества, вверенного работнику.</w:t>
      </w:r>
    </w:p>
    <w:p w:rsidR="000E6AB6" w:rsidRPr="00CA3AC6" w:rsidRDefault="000E6AB6" w:rsidP="00B2446F">
      <w:pPr>
        <w:ind w:firstLine="708"/>
        <w:contextualSpacing/>
        <w:jc w:val="both"/>
        <w:rPr>
          <w:sz w:val="24"/>
          <w:szCs w:val="24"/>
        </w:rPr>
      </w:pPr>
      <w:r w:rsidRPr="00CA3AC6">
        <w:rPr>
          <w:sz w:val="24"/>
          <w:szCs w:val="24"/>
        </w:rPr>
        <w:t>Принятие к учету основных средств, поступивших в порядке возмещения в натуральной форме ущерба, причиненного виновным лицом, отражается по дебету соответствующих счетов аналитического учета счета 010100000 "Основные средства" и кредиту счета 040110172 "Доходы от операций с активами". Расчеты по суммам недостач, хищений, потерь имущества, ущерба, нанесенного имуществу, являющемуся нефинансовым активом автономного (бюджетного) учреждения, отражаются по виду финансового обеспечения «2» (приносящая доход деятельность). Величина оценочных значений ожидаемых доходов в сумме причиненного ущерба в результате хищения имущества, по которому числится дебиторская задолженность по неустановленному виновному лицу, подлежит отражению в прогнозных значениях на счете 40140 "Доходы будущих периодов".</w:t>
      </w:r>
    </w:p>
    <w:p w:rsidR="000E6AB6" w:rsidRPr="00CA3AC6" w:rsidRDefault="000E6AB6" w:rsidP="00B2446F">
      <w:pPr>
        <w:pStyle w:val="a8"/>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eastAsia="Calibri"/>
          <w:b/>
          <w:sz w:val="24"/>
          <w:szCs w:val="24"/>
        </w:rPr>
      </w:pPr>
      <w:r w:rsidRPr="00CA3AC6">
        <w:rPr>
          <w:rFonts w:eastAsia="Calibri"/>
          <w:b/>
          <w:sz w:val="24"/>
          <w:szCs w:val="24"/>
        </w:rPr>
        <w:t>Особенности учета обязательств по заработной плате, иным выплатам и обязательным платежам в бюджеты бюджетной системы РФ</w:t>
      </w: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eastAsia="Calibri"/>
          <w:b/>
          <w:sz w:val="24"/>
          <w:szCs w:val="24"/>
        </w:rPr>
      </w:pP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ab/>
        <w:t>Отражение начислений физическим лицам выплат по оплате труда и иных выплат, а также отражение удержаний из сумм начислений осуществляется с использованием расчетной ведомости (ф. 0504402). Признание в бюджетном учете обязательств по обязательным платежам в бюджеты бюджетной системы Российской Федерации осуществляется:</w:t>
      </w: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 в части налогов, сборов - на основании бухгалтерской справки (ф.0504833) с приложением налоговых деклараций (расчетов) по состоянию на последний день месяца (квартала, полугодия, года), за который производится начисление;</w:t>
      </w: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 в части налога на доходы физических лиц - на основании бухгалтерской справки (ф.0504833), сформированной по данным расчетной ведомости (ф. 0504402) одновременно с признанием обязательств по заработной плате и иным выплатам;</w:t>
      </w: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 в части страховых взносов на обязательное социальное страхование - на основании бухгалтерской справки (ф.0504833) одновременно с признанием обязательств по заработной плате и иным выплатам;</w:t>
      </w: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 в части государственных пошлин - на основании бухгалтерской справки (ф.0504833) с приложением документов, подтверждающих совершение юридически значимых действий, за которые подлежит уплата государственной пошлины (документов, подтверждающих получение государственной (муниципальной) услуги).</w:t>
      </w:r>
    </w:p>
    <w:p w:rsidR="00004AF2" w:rsidRPr="00CA3AC6" w:rsidRDefault="00004AF2"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p>
    <w:p w:rsidR="00260B7C" w:rsidRPr="00CA3AC6" w:rsidRDefault="00004AF2" w:rsidP="00260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CA3AC6">
        <w:rPr>
          <w:rFonts w:eastAsia="Calibri"/>
          <w:sz w:val="24"/>
          <w:szCs w:val="24"/>
        </w:rPr>
        <w:tab/>
      </w:r>
      <w:r w:rsidR="00260B7C" w:rsidRPr="00CA3AC6">
        <w:rPr>
          <w:rFonts w:eastAsia="Calibri"/>
          <w:sz w:val="24"/>
          <w:szCs w:val="24"/>
        </w:rPr>
        <w:t xml:space="preserve">На счете </w:t>
      </w:r>
      <w:r w:rsidR="00260B7C" w:rsidRPr="00CA3AC6">
        <w:rPr>
          <w:rFonts w:eastAsia="Calibri"/>
          <w:b/>
          <w:sz w:val="24"/>
          <w:szCs w:val="24"/>
        </w:rPr>
        <w:t>030305000 "Расчеты по прочим платежам в бюджет"</w:t>
      </w:r>
      <w:r w:rsidR="00260B7C" w:rsidRPr="00CA3AC6">
        <w:rPr>
          <w:rFonts w:eastAsia="Calibri"/>
          <w:sz w:val="24"/>
          <w:szCs w:val="24"/>
        </w:rPr>
        <w:t xml:space="preserve"> отражаются расчеты с бюджетами бюджетной системы РФ по видам платежей:</w:t>
      </w:r>
    </w:p>
    <w:p w:rsidR="00004AF2" w:rsidRPr="00CA3AC6" w:rsidRDefault="00004AF2" w:rsidP="00260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p>
    <w:tbl>
      <w:tblPr>
        <w:tblW w:w="4938" w:type="pct"/>
        <w:tblBorders>
          <w:top w:val="single" w:sz="4" w:space="0" w:color="000000"/>
          <w:left w:val="single" w:sz="4" w:space="0" w:color="000000"/>
          <w:bottom w:val="single" w:sz="4" w:space="0" w:color="000000"/>
          <w:right w:val="single" w:sz="4" w:space="0" w:color="000000"/>
        </w:tblBorders>
        <w:tblCellMar>
          <w:top w:w="63" w:type="dxa"/>
          <w:left w:w="125" w:type="dxa"/>
          <w:bottom w:w="63" w:type="dxa"/>
          <w:right w:w="125" w:type="dxa"/>
        </w:tblCellMar>
        <w:tblLook w:val="04A0"/>
      </w:tblPr>
      <w:tblGrid>
        <w:gridCol w:w="1618"/>
        <w:gridCol w:w="8146"/>
      </w:tblGrid>
      <w:tr w:rsidR="00004AF2" w:rsidRPr="00CA3AC6" w:rsidTr="00004AF2">
        <w:tc>
          <w:tcPr>
            <w:tcW w:w="1618" w:type="dxa"/>
            <w:tcBorders>
              <w:top w:val="single" w:sz="4" w:space="0" w:color="000000"/>
              <w:left w:val="single" w:sz="4" w:space="0" w:color="000000"/>
              <w:bottom w:val="single" w:sz="4" w:space="0" w:color="000000"/>
              <w:right w:val="single" w:sz="4" w:space="0" w:color="000000"/>
            </w:tcBorders>
            <w:hideMark/>
          </w:tcPr>
          <w:p w:rsidR="00004AF2" w:rsidRPr="00CA3AC6" w:rsidRDefault="00004AF2" w:rsidP="00513649">
            <w:pPr>
              <w:pStyle w:val="a8"/>
              <w:rPr>
                <w:rFonts w:ascii="Times New Roman" w:eastAsiaTheme="minorEastAsia" w:hAnsi="Times New Roman" w:cs="Times New Roman" w:hint="default"/>
              </w:rPr>
            </w:pPr>
            <w:r w:rsidRPr="00CA3AC6">
              <w:rPr>
                <w:rFonts w:ascii="Times New Roman" w:hAnsi="Times New Roman" w:cs="Times New Roman" w:hint="default"/>
              </w:rPr>
              <w:lastRenderedPageBreak/>
              <w:t>303.05</w:t>
            </w:r>
          </w:p>
        </w:tc>
        <w:tc>
          <w:tcPr>
            <w:tcW w:w="8146" w:type="dxa"/>
            <w:tcBorders>
              <w:top w:val="single" w:sz="4" w:space="0" w:color="000000"/>
              <w:left w:val="single" w:sz="4" w:space="0" w:color="000000"/>
              <w:bottom w:val="single" w:sz="4" w:space="0" w:color="000000"/>
              <w:right w:val="single" w:sz="4" w:space="0" w:color="000000"/>
            </w:tcBorders>
            <w:hideMark/>
          </w:tcPr>
          <w:p w:rsidR="00004AF2" w:rsidRPr="00CA3AC6" w:rsidRDefault="006B46B4" w:rsidP="00004AF2">
            <w:pPr>
              <w:numPr>
                <w:ilvl w:val="0"/>
                <w:numId w:val="23"/>
              </w:numPr>
              <w:spacing w:after="103"/>
              <w:rPr>
                <w:rFonts w:eastAsia="Times New Roman"/>
                <w:sz w:val="24"/>
                <w:szCs w:val="24"/>
              </w:rPr>
            </w:pPr>
            <w:r w:rsidRPr="00CA3AC6">
              <w:rPr>
                <w:rFonts w:eastAsia="Times New Roman"/>
                <w:sz w:val="24"/>
                <w:szCs w:val="24"/>
              </w:rPr>
              <w:t>транспортный налог</w:t>
            </w:r>
            <w:r w:rsidR="00004AF2" w:rsidRPr="00CA3AC6">
              <w:rPr>
                <w:rFonts w:eastAsia="Times New Roman"/>
                <w:sz w:val="24"/>
                <w:szCs w:val="24"/>
              </w:rPr>
              <w:t>;</w:t>
            </w:r>
          </w:p>
          <w:p w:rsidR="00004AF2" w:rsidRPr="00CA3AC6" w:rsidRDefault="00004AF2" w:rsidP="00004AF2">
            <w:pPr>
              <w:numPr>
                <w:ilvl w:val="0"/>
                <w:numId w:val="23"/>
              </w:numPr>
              <w:spacing w:after="103"/>
              <w:rPr>
                <w:rFonts w:eastAsia="Times New Roman"/>
                <w:sz w:val="24"/>
                <w:szCs w:val="24"/>
              </w:rPr>
            </w:pPr>
            <w:r w:rsidRPr="00CA3AC6">
              <w:rPr>
                <w:rFonts w:eastAsia="Times New Roman"/>
                <w:sz w:val="24"/>
                <w:szCs w:val="24"/>
              </w:rPr>
              <w:t>единый налог УСН;</w:t>
            </w:r>
          </w:p>
          <w:p w:rsidR="00004AF2" w:rsidRPr="00CA3AC6" w:rsidRDefault="00004AF2" w:rsidP="00004AF2">
            <w:pPr>
              <w:numPr>
                <w:ilvl w:val="0"/>
                <w:numId w:val="23"/>
              </w:numPr>
              <w:spacing w:after="103"/>
              <w:rPr>
                <w:rFonts w:eastAsia="Times New Roman"/>
                <w:sz w:val="24"/>
                <w:szCs w:val="24"/>
              </w:rPr>
            </w:pPr>
            <w:r w:rsidRPr="00CA3AC6">
              <w:rPr>
                <w:rFonts w:eastAsia="Times New Roman"/>
                <w:sz w:val="24"/>
                <w:szCs w:val="24"/>
              </w:rPr>
              <w:t>госпошлины;</w:t>
            </w:r>
          </w:p>
          <w:p w:rsidR="00004AF2" w:rsidRPr="00CA3AC6" w:rsidRDefault="00004AF2" w:rsidP="00004AF2">
            <w:pPr>
              <w:numPr>
                <w:ilvl w:val="0"/>
                <w:numId w:val="23"/>
              </w:numPr>
              <w:spacing w:after="103"/>
              <w:rPr>
                <w:rFonts w:eastAsia="Times New Roman"/>
                <w:sz w:val="24"/>
                <w:szCs w:val="24"/>
              </w:rPr>
            </w:pPr>
            <w:r w:rsidRPr="00CA3AC6">
              <w:rPr>
                <w:rFonts w:eastAsia="Times New Roman"/>
                <w:sz w:val="24"/>
                <w:szCs w:val="24"/>
              </w:rPr>
              <w:t>административные штрафы;</w:t>
            </w:r>
          </w:p>
          <w:p w:rsidR="00004AF2" w:rsidRPr="00CA3AC6" w:rsidRDefault="00004AF2" w:rsidP="00513649">
            <w:pPr>
              <w:numPr>
                <w:ilvl w:val="0"/>
                <w:numId w:val="23"/>
              </w:numPr>
              <w:spacing w:after="103"/>
              <w:rPr>
                <w:rFonts w:eastAsia="Times New Roman"/>
                <w:sz w:val="24"/>
                <w:szCs w:val="24"/>
              </w:rPr>
            </w:pPr>
            <w:r w:rsidRPr="00CA3AC6">
              <w:rPr>
                <w:rFonts w:eastAsia="Times New Roman"/>
                <w:sz w:val="24"/>
                <w:szCs w:val="24"/>
              </w:rPr>
              <w:t>плату за негативное воздействие на окружающую среду.</w:t>
            </w:r>
          </w:p>
        </w:tc>
      </w:tr>
    </w:tbl>
    <w:p w:rsidR="00004AF2" w:rsidRPr="00CA3AC6" w:rsidRDefault="00004AF2" w:rsidP="00260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highlight w:val="yellow"/>
        </w:rPr>
      </w:pPr>
    </w:p>
    <w:p w:rsidR="00260B7C" w:rsidRPr="00CA3AC6" w:rsidRDefault="00260B7C" w:rsidP="00260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CA3AC6">
        <w:rPr>
          <w:rFonts w:eastAsia="Calibri"/>
          <w:sz w:val="24"/>
          <w:szCs w:val="24"/>
        </w:rPr>
        <w:t>Взаимозачет встречных однородных требований (при наличии дебиторской задолженности по одному договору и кредиторской задолженности по другому договору, заключенным с одним поставщиком) не производится.</w:t>
      </w: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Pr="00CA3AC6">
        <w:rPr>
          <w:rFonts w:eastAsia="Calibri"/>
          <w:sz w:val="24"/>
          <w:szCs w:val="24"/>
        </w:rPr>
        <w:t>Аналитический учет расчетов по пособиям и иным социальным выплатам ведется в разрезе физических лиц – получателей социальных выплат.</w:t>
      </w:r>
    </w:p>
    <w:p w:rsidR="000E6AB6" w:rsidRPr="00CA3AC6" w:rsidRDefault="000E6AB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Pr="00CA3AC6">
        <w:rPr>
          <w:rFonts w:eastAsia="Calibri"/>
          <w:sz w:val="24"/>
          <w:szCs w:val="24"/>
        </w:rP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0E6AB6" w:rsidRPr="00CA3AC6" w:rsidRDefault="000E6AB6"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b/>
          <w:iCs/>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b/>
        </w:rPr>
      </w:pPr>
      <w:r w:rsidRPr="00CA3AC6">
        <w:rPr>
          <w:rFonts w:ascii="Times New Roman" w:hAnsi="Times New Roman" w:cs="Times New Roman" w:hint="default"/>
          <w:b/>
          <w:iCs/>
        </w:rPr>
        <w:t>Дебиторская и кредиторская задолженность</w:t>
      </w:r>
    </w:p>
    <w:p w:rsidR="00401565" w:rsidRPr="00CA3AC6" w:rsidRDefault="00401565" w:rsidP="00B2446F">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iCs/>
        </w:rPr>
        <w:t> </w:t>
      </w: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 xml:space="preserve"> Дебиторская задолженность признается нереальной для взыскания в порядке, установленном распоряжением главы сельского поселения Локосово. Задолженность, признанная нереальной для взыскания, списывается с балансового учета и отражается на </w:t>
      </w:r>
      <w:proofErr w:type="spellStart"/>
      <w:r w:rsidRPr="00CA3AC6">
        <w:rPr>
          <w:rFonts w:ascii="Times New Roman" w:hAnsi="Times New Roman" w:cs="Times New Roman" w:hint="default"/>
        </w:rPr>
        <w:t>забала</w:t>
      </w:r>
      <w:r w:rsidR="00C5262D" w:rsidRPr="00CA3AC6">
        <w:rPr>
          <w:rFonts w:ascii="Times New Roman" w:hAnsi="Times New Roman" w:cs="Times New Roman" w:hint="default"/>
        </w:rPr>
        <w:t>нсовом</w:t>
      </w:r>
      <w:proofErr w:type="spellEnd"/>
      <w:r w:rsidR="00C5262D" w:rsidRPr="00CA3AC6">
        <w:rPr>
          <w:rFonts w:ascii="Times New Roman" w:hAnsi="Times New Roman" w:cs="Times New Roman" w:hint="default"/>
        </w:rPr>
        <w:t xml:space="preserve"> учете</w:t>
      </w:r>
      <w:r w:rsidRPr="00CA3AC6">
        <w:rPr>
          <w:rFonts w:ascii="Times New Roman" w:hAnsi="Times New Roman" w:cs="Times New Roman" w:hint="default"/>
        </w:rPr>
        <w:t xml:space="preserve">: </w:t>
      </w: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 xml:space="preserve">  04 «Задолженность неплатёжеспособных дебиторов»; </w:t>
      </w:r>
    </w:p>
    <w:p w:rsidR="00401565" w:rsidRPr="00CA3AC6" w:rsidRDefault="00C5262D"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в течение</w:t>
      </w:r>
      <w:r w:rsidR="00401565" w:rsidRPr="00CA3AC6">
        <w:rPr>
          <w:rFonts w:ascii="Times New Roman" w:hAnsi="Times New Roman" w:cs="Times New Roman" w:hint="default"/>
        </w:rPr>
        <w:t xml:space="preserve"> срока возможного возобновления процедуры взыскания </w:t>
      </w:r>
      <w:proofErr w:type="gramStart"/>
      <w:r w:rsidR="00401565" w:rsidRPr="00CA3AC6">
        <w:rPr>
          <w:rFonts w:ascii="Times New Roman" w:hAnsi="Times New Roman" w:cs="Times New Roman" w:hint="default"/>
        </w:rPr>
        <w:t>согласно законодательства</w:t>
      </w:r>
      <w:proofErr w:type="gramEnd"/>
      <w:r w:rsidR="00401565" w:rsidRPr="00CA3AC6">
        <w:rPr>
          <w:rFonts w:ascii="Times New Roman" w:hAnsi="Times New Roman" w:cs="Times New Roman" w:hint="default"/>
        </w:rPr>
        <w:t xml:space="preserve"> РФ;</w:t>
      </w: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xml:space="preserve">-  </w:t>
      </w:r>
      <w:proofErr w:type="gramStart"/>
      <w:r w:rsidRPr="00CA3AC6">
        <w:rPr>
          <w:rFonts w:ascii="Times New Roman" w:hAnsi="Times New Roman" w:cs="Times New Roman" w:hint="default"/>
        </w:rPr>
        <w:t>погашении</w:t>
      </w:r>
      <w:proofErr w:type="gramEnd"/>
      <w:r w:rsidRPr="00CA3AC6">
        <w:rPr>
          <w:rFonts w:ascii="Times New Roman" w:hAnsi="Times New Roman" w:cs="Times New Roman" w:hint="default"/>
        </w:rPr>
        <w:t xml:space="preserve"> задолженности контрагентом: когда он внесёт деньги или погасит долг другим способом, не противоречащим законодательству РФ.</w:t>
      </w:r>
      <w:r w:rsidR="00C5262D" w:rsidRPr="00CA3AC6">
        <w:rPr>
          <w:rFonts w:ascii="Times New Roman" w:hAnsi="Times New Roman" w:cs="Times New Roman" w:hint="default"/>
        </w:rPr>
        <w:t xml:space="preserve"> </w:t>
      </w:r>
      <w:r w:rsidRPr="00CA3AC6">
        <w:rPr>
          <w:rFonts w:ascii="Times New Roman" w:hAnsi="Times New Roman" w:cs="Times New Roman" w:hint="default"/>
        </w:rPr>
        <w:t>В этом случае задолженность восстанавливается на балансовом учёте.</w:t>
      </w:r>
    </w:p>
    <w:p w:rsidR="0017190D" w:rsidRPr="00CA3AC6" w:rsidRDefault="00401565"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 xml:space="preserve">           </w:t>
      </w:r>
      <w:r w:rsidR="0017190D" w:rsidRPr="00CA3AC6">
        <w:rPr>
          <w:rFonts w:eastAsia="Calibri"/>
          <w:sz w:val="24"/>
          <w:szCs w:val="24"/>
        </w:rPr>
        <w:t>Основание: пункт 339 Инструкции к Единому плану счетов № 157н, пункт 11 СГС «Доходы».</w:t>
      </w:r>
    </w:p>
    <w:p w:rsidR="00401565" w:rsidRPr="00CA3AC6" w:rsidRDefault="00401565" w:rsidP="00B2446F">
      <w:pPr>
        <w:pStyle w:val="a8"/>
        <w:tabs>
          <w:tab w:val="left" w:pos="567"/>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xml:space="preserve">         </w:t>
      </w:r>
      <w:r w:rsidR="00D95BDC" w:rsidRPr="00CA3AC6">
        <w:rPr>
          <w:rFonts w:ascii="Times New Roman" w:hAnsi="Times New Roman" w:cs="Times New Roman" w:hint="default"/>
        </w:rPr>
        <w:tab/>
      </w:r>
      <w:r w:rsidRPr="00CA3AC6">
        <w:rPr>
          <w:rFonts w:ascii="Times New Roman" w:hAnsi="Times New Roman" w:cs="Times New Roman" w:hint="default"/>
        </w:rPr>
        <w:t>Кредиторская задолженность, не востребованная кредитором, списывается на финансовый результат на основании распоряжение главы сельского поселения Локосово. Решение о списании принимается на основании данных поведённой инвентаризации и служебной записки главного бухгалтера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xml:space="preserve">          Одновременно списанная с балансового учёта кредиторская задолженность отражается на </w:t>
      </w:r>
      <w:proofErr w:type="spellStart"/>
      <w:r w:rsidRPr="00CA3AC6">
        <w:rPr>
          <w:rFonts w:ascii="Times New Roman" w:hAnsi="Times New Roman" w:cs="Times New Roman" w:hint="default"/>
        </w:rPr>
        <w:t>забалансовом</w:t>
      </w:r>
      <w:proofErr w:type="spellEnd"/>
      <w:r w:rsidRPr="00CA3AC6">
        <w:rPr>
          <w:rFonts w:ascii="Times New Roman" w:hAnsi="Times New Roman" w:cs="Times New Roman" w:hint="default"/>
        </w:rPr>
        <w:t xml:space="preserve"> счёте 20 «Задолженность, не востребованная кредиторами».            </w:t>
      </w:r>
    </w:p>
    <w:p w:rsidR="00401565" w:rsidRPr="00CA3AC6" w:rsidRDefault="00401565" w:rsidP="00B2446F">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xml:space="preserve">        </w:t>
      </w:r>
      <w:r w:rsidRPr="00CA3AC6">
        <w:rPr>
          <w:rFonts w:ascii="Times New Roman" w:hAnsi="Times New Roman" w:cs="Times New Roman" w:hint="default"/>
        </w:rPr>
        <w:tab/>
        <w:t xml:space="preserve"> Списание задолженности с </w:t>
      </w:r>
      <w:proofErr w:type="spellStart"/>
      <w:r w:rsidRPr="00CA3AC6">
        <w:rPr>
          <w:rFonts w:ascii="Times New Roman" w:hAnsi="Times New Roman" w:cs="Times New Roman" w:hint="default"/>
        </w:rPr>
        <w:t>забалансового</w:t>
      </w:r>
      <w:proofErr w:type="spellEnd"/>
      <w:r w:rsidRPr="00CA3AC6">
        <w:rPr>
          <w:rFonts w:ascii="Times New Roman" w:hAnsi="Times New Roman" w:cs="Times New Roman" w:hint="default"/>
        </w:rPr>
        <w:t xml:space="preserve"> учёта осуществляется по итогам инвентаризации задолженности на основании решения инвентаризационной комиссии учреждения (приложение 2 к настоящему положению):</w:t>
      </w:r>
    </w:p>
    <w:p w:rsidR="00AC4A90"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xml:space="preserve">– по истечении пяти лет отражения задолженности на </w:t>
      </w:r>
      <w:proofErr w:type="spellStart"/>
      <w:r w:rsidRPr="00CA3AC6">
        <w:rPr>
          <w:rFonts w:ascii="Times New Roman" w:hAnsi="Times New Roman" w:cs="Times New Roman" w:hint="default"/>
        </w:rPr>
        <w:t>забалансовом</w:t>
      </w:r>
      <w:proofErr w:type="spellEnd"/>
      <w:r w:rsidRPr="00CA3AC6">
        <w:rPr>
          <w:rFonts w:ascii="Times New Roman" w:hAnsi="Times New Roman" w:cs="Times New Roman" w:hint="default"/>
        </w:rPr>
        <w:t xml:space="preserve"> учёте;</w:t>
      </w:r>
    </w:p>
    <w:p w:rsidR="0017190D"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xml:space="preserve">– по завершении </w:t>
      </w:r>
      <w:proofErr w:type="gramStart"/>
      <w:r w:rsidRPr="00CA3AC6">
        <w:rPr>
          <w:rFonts w:ascii="Times New Roman" w:hAnsi="Times New Roman" w:cs="Times New Roman" w:hint="default"/>
        </w:rPr>
        <w:t>срока возможного возобновления процедуры взыскания задолженности</w:t>
      </w:r>
      <w:proofErr w:type="gramEnd"/>
      <w:r w:rsidRPr="00CA3AC6">
        <w:rPr>
          <w:rFonts w:ascii="Times New Roman" w:hAnsi="Times New Roman" w:cs="Times New Roman" w:hint="default"/>
        </w:rPr>
        <w:t xml:space="preserve"> согласно действующему законодательству;</w:t>
      </w:r>
      <w:r w:rsidRPr="00CA3AC6">
        <w:rPr>
          <w:rFonts w:ascii="Times New Roman" w:hAnsi="Times New Roman" w:cs="Times New Roman" w:hint="default"/>
        </w:rPr>
        <w:br/>
        <w:t xml:space="preserve"> – при наличии документов, подтверждающих прекращение обязательства смертью (ликвидацией) контрагента.</w:t>
      </w:r>
    </w:p>
    <w:p w:rsidR="0017190D" w:rsidRPr="00CA3AC6" w:rsidRDefault="00D90913"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ab/>
      </w:r>
      <w:r w:rsidR="0017190D" w:rsidRPr="00CA3AC6">
        <w:rPr>
          <w:rFonts w:eastAsia="Calibri"/>
          <w:sz w:val="24"/>
          <w:szCs w:val="24"/>
        </w:rPr>
        <w:t>Кредиторская задолженность списывается с баланса отдельно по каждому обязательству (кредитору).</w:t>
      </w:r>
    </w:p>
    <w:p w:rsidR="0017190D" w:rsidRPr="00CA3AC6" w:rsidRDefault="0017190D"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Основание: пункты 371, 372 Инструкции к Единому плану счетов № 157н.</w:t>
      </w: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hint="default"/>
          <w:iCs/>
        </w:rPr>
      </w:pPr>
      <w:r w:rsidRPr="00CA3AC6">
        <w:rPr>
          <w:rFonts w:ascii="Times New Roman" w:hAnsi="Times New Roman" w:cs="Times New Roman" w:hint="default"/>
        </w:rPr>
        <w:t xml:space="preserve">      </w:t>
      </w:r>
      <w:r w:rsidRPr="00CA3AC6">
        <w:rPr>
          <w:rFonts w:ascii="Times New Roman" w:hAnsi="Times New Roman" w:cs="Times New Roman" w:hint="default"/>
        </w:rPr>
        <w:tab/>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b/>
          <w:iCs/>
        </w:rPr>
      </w:pPr>
      <w:r w:rsidRPr="00CA3AC6">
        <w:rPr>
          <w:rFonts w:ascii="Times New Roman" w:hAnsi="Times New Roman" w:cs="Times New Roman" w:hint="default"/>
          <w:b/>
          <w:iCs/>
        </w:rPr>
        <w:t>События после отчётной даты</w:t>
      </w:r>
    </w:p>
    <w:p w:rsidR="00401565" w:rsidRPr="00CA3AC6" w:rsidRDefault="00401565" w:rsidP="00B2446F">
      <w:pPr>
        <w:pStyle w:val="a8"/>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b/>
          <w:iCs/>
        </w:rPr>
      </w:pPr>
    </w:p>
    <w:p w:rsidR="00401565" w:rsidRPr="00CA3AC6" w:rsidRDefault="00401565" w:rsidP="00B2446F">
      <w:pPr>
        <w:pStyle w:val="a8"/>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iCs/>
        </w:rPr>
      </w:pPr>
      <w:r w:rsidRPr="00CA3AC6">
        <w:rPr>
          <w:rFonts w:ascii="Times New Roman" w:hAnsi="Times New Roman" w:cs="Times New Roman" w:hint="default"/>
          <w:iCs/>
        </w:rPr>
        <w:tab/>
        <w:t>Признание и отражение в учете и отчётности событий после отчётно</w:t>
      </w:r>
      <w:r w:rsidR="005C60B6" w:rsidRPr="00CA3AC6">
        <w:rPr>
          <w:rFonts w:ascii="Times New Roman" w:hAnsi="Times New Roman" w:cs="Times New Roman" w:hint="default"/>
          <w:iCs/>
        </w:rPr>
        <w:t>й даты осуществляется в порядке</w:t>
      </w:r>
      <w:r w:rsidRPr="00CA3AC6">
        <w:rPr>
          <w:rFonts w:ascii="Times New Roman" w:hAnsi="Times New Roman" w:cs="Times New Roman" w:hint="default"/>
          <w:iCs/>
        </w:rPr>
        <w:t xml:space="preserve">, приведенном </w:t>
      </w:r>
      <w:r w:rsidR="00814698" w:rsidRPr="00CA3AC6">
        <w:rPr>
          <w:rFonts w:ascii="Times New Roman" w:hAnsi="Times New Roman" w:cs="Times New Roman" w:hint="default"/>
          <w:iCs/>
        </w:rPr>
        <w:t>(П</w:t>
      </w:r>
      <w:r w:rsidRPr="00CA3AC6">
        <w:rPr>
          <w:rFonts w:ascii="Times New Roman" w:hAnsi="Times New Roman" w:cs="Times New Roman" w:hint="default"/>
          <w:iCs/>
        </w:rPr>
        <w:t>риложени</w:t>
      </w:r>
      <w:r w:rsidR="00814698" w:rsidRPr="00CA3AC6">
        <w:rPr>
          <w:rFonts w:ascii="Times New Roman" w:hAnsi="Times New Roman" w:cs="Times New Roman" w:hint="default"/>
          <w:iCs/>
        </w:rPr>
        <w:t xml:space="preserve">е </w:t>
      </w:r>
      <w:r w:rsidRPr="00CA3AC6">
        <w:rPr>
          <w:rFonts w:ascii="Times New Roman" w:hAnsi="Times New Roman" w:cs="Times New Roman" w:hint="default"/>
          <w:iCs/>
        </w:rPr>
        <w:t>15</w:t>
      </w:r>
      <w:r w:rsidR="00814698" w:rsidRPr="00CA3AC6">
        <w:rPr>
          <w:rFonts w:ascii="Times New Roman" w:hAnsi="Times New Roman" w:cs="Times New Roman" w:hint="default"/>
          <w:iCs/>
        </w:rPr>
        <w:t xml:space="preserve"> к настоящему положению)</w:t>
      </w:r>
      <w:r w:rsidRPr="00CA3AC6">
        <w:rPr>
          <w:rFonts w:ascii="Times New Roman" w:hAnsi="Times New Roman" w:cs="Times New Roman" w:hint="default"/>
          <w:iCs/>
        </w:rPr>
        <w:t xml:space="preserve">.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b/>
          <w:iCs/>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b/>
        </w:rPr>
      </w:pPr>
      <w:r w:rsidRPr="00CA3AC6">
        <w:rPr>
          <w:rFonts w:ascii="Times New Roman" w:hAnsi="Times New Roman" w:cs="Times New Roman" w:hint="default"/>
          <w:b/>
          <w:iCs/>
        </w:rPr>
        <w:t>Финансовый результат</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rPr>
          <w:rFonts w:ascii="Times New Roman" w:hAnsi="Times New Roman" w:cs="Times New Roman" w:hint="default"/>
        </w:rPr>
      </w:pPr>
      <w:r w:rsidRPr="00CA3AC6">
        <w:rPr>
          <w:rFonts w:ascii="Times New Roman" w:hAnsi="Times New Roman" w:cs="Times New Roman" w:hint="default"/>
        </w:rPr>
        <w:t> </w:t>
      </w:r>
    </w:p>
    <w:p w:rsidR="00401565" w:rsidRPr="00CA3AC6" w:rsidRDefault="00401565" w:rsidP="00B2446F">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 xml:space="preserve"> В целях управленческого учета (оперативные отчеты о видах доходов и расходов; данные для заполнения пояснительной записки бюджетной отчетности, </w:t>
      </w:r>
      <w:proofErr w:type="gramStart"/>
      <w:r w:rsidRPr="00CA3AC6">
        <w:rPr>
          <w:rFonts w:ascii="Times New Roman" w:hAnsi="Times New Roman" w:cs="Times New Roman" w:hint="default"/>
        </w:rPr>
        <w:t>контроль за</w:t>
      </w:r>
      <w:proofErr w:type="gramEnd"/>
      <w:r w:rsidRPr="00CA3AC6">
        <w:rPr>
          <w:rFonts w:ascii="Times New Roman" w:hAnsi="Times New Roman" w:cs="Times New Roman" w:hint="default"/>
        </w:rPr>
        <w:t xml:space="preserve"> видами расходов). </w:t>
      </w: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 xml:space="preserve"> </w:t>
      </w:r>
      <w:r w:rsidR="00D95BDC" w:rsidRPr="00CA3AC6">
        <w:rPr>
          <w:rFonts w:ascii="Times New Roman" w:hAnsi="Times New Roman" w:cs="Times New Roman" w:hint="default"/>
        </w:rPr>
        <w:tab/>
      </w:r>
      <w:r w:rsidRPr="00CA3AC6">
        <w:rPr>
          <w:rFonts w:ascii="Times New Roman" w:hAnsi="Times New Roman" w:cs="Times New Roman" w:hint="default"/>
        </w:rPr>
        <w:t>Расходы, произведенные в текущем отчетном периоде, но относящиеся к будущим отчетным периодам, списываются равномерно на финансовый результат текущего финансового года в течение периода, к которому они относятся.</w:t>
      </w:r>
    </w:p>
    <w:p w:rsidR="00401565" w:rsidRPr="00CA3AC6" w:rsidRDefault="00401565" w:rsidP="00B2446F">
      <w:pPr>
        <w:pStyle w:val="a8"/>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 xml:space="preserve">  </w:t>
      </w:r>
      <w:proofErr w:type="gramStart"/>
      <w:r w:rsidRPr="00CA3AC6">
        <w:rPr>
          <w:rFonts w:ascii="Times New Roman" w:hAnsi="Times New Roman" w:cs="Times New Roman" w:hint="default"/>
        </w:rPr>
        <w:t>Согласно пункта</w:t>
      </w:r>
      <w:proofErr w:type="gramEnd"/>
      <w:r w:rsidRPr="00CA3AC6">
        <w:rPr>
          <w:rFonts w:ascii="Times New Roman" w:hAnsi="Times New Roman" w:cs="Times New Roman" w:hint="default"/>
        </w:rPr>
        <w:t xml:space="preserve"> 302 Инструкции к Единому плану счетов № 157н.</w:t>
      </w:r>
    </w:p>
    <w:p w:rsidR="00592E0E" w:rsidRPr="00CA3AC6" w:rsidRDefault="00592E0E" w:rsidP="00B2446F">
      <w:pPr>
        <w:pStyle w:val="a8"/>
        <w:tabs>
          <w:tab w:val="left" w:pos="567"/>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xml:space="preserve">         </w:t>
      </w:r>
      <w:r w:rsidR="00D95BDC" w:rsidRPr="00CA3AC6">
        <w:rPr>
          <w:rFonts w:ascii="Times New Roman" w:hAnsi="Times New Roman" w:cs="Times New Roman" w:hint="default"/>
        </w:rPr>
        <w:tab/>
      </w:r>
      <w:r w:rsidRPr="00CA3AC6">
        <w:rPr>
          <w:rFonts w:ascii="Times New Roman" w:hAnsi="Times New Roman" w:cs="Times New Roman" w:hint="default"/>
        </w:rPr>
        <w:t xml:space="preserve">В составе расходов будущих периодов на счете КБК 1.401.50.000 «Расходы будущих периодов» отражаются расходы </w:t>
      </w:r>
      <w:proofErr w:type="gramStart"/>
      <w:r w:rsidRPr="00CA3AC6">
        <w:rPr>
          <w:rFonts w:ascii="Times New Roman" w:hAnsi="Times New Roman" w:cs="Times New Roman" w:hint="default"/>
        </w:rPr>
        <w:t>по</w:t>
      </w:r>
      <w:proofErr w:type="gramEnd"/>
      <w:r w:rsidRPr="00CA3AC6">
        <w:rPr>
          <w:rFonts w:ascii="Times New Roman" w:hAnsi="Times New Roman" w:cs="Times New Roman" w:hint="default"/>
        </w:rPr>
        <w:t>:</w:t>
      </w:r>
    </w:p>
    <w:p w:rsidR="00592E0E" w:rsidRPr="00CA3AC6" w:rsidRDefault="00592E0E" w:rsidP="00B2446F">
      <w:pPr>
        <w:ind w:left="360" w:firstLine="348"/>
        <w:contextualSpacing/>
        <w:jc w:val="both"/>
        <w:rPr>
          <w:sz w:val="24"/>
          <w:szCs w:val="24"/>
        </w:rPr>
      </w:pPr>
      <w:r w:rsidRPr="00CA3AC6">
        <w:rPr>
          <w:sz w:val="24"/>
          <w:szCs w:val="24"/>
        </w:rPr>
        <w:t>- страхованию имущества, гражданской ответственности;</w:t>
      </w:r>
    </w:p>
    <w:p w:rsidR="00592E0E" w:rsidRPr="00CA3AC6" w:rsidRDefault="00D95BDC" w:rsidP="00B2446F">
      <w:pPr>
        <w:tabs>
          <w:tab w:val="left" w:pos="709"/>
        </w:tabs>
        <w:ind w:firstLine="567"/>
        <w:contextualSpacing/>
        <w:jc w:val="both"/>
        <w:rPr>
          <w:sz w:val="24"/>
          <w:szCs w:val="24"/>
        </w:rPr>
      </w:pPr>
      <w:r w:rsidRPr="00CA3AC6">
        <w:rPr>
          <w:sz w:val="24"/>
          <w:szCs w:val="24"/>
        </w:rPr>
        <w:tab/>
      </w:r>
      <w:r w:rsidR="00592E0E" w:rsidRPr="00CA3AC6">
        <w:rPr>
          <w:sz w:val="24"/>
          <w:szCs w:val="24"/>
        </w:rPr>
        <w:t>- приобретению неисключительного права пользования нематериальными активами в течение нескольких отчетных периодов;</w:t>
      </w:r>
    </w:p>
    <w:p w:rsidR="00592E0E" w:rsidRPr="00CA3AC6" w:rsidRDefault="00D95BDC"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4"/>
          <w:szCs w:val="24"/>
        </w:rPr>
      </w:pPr>
      <w:r w:rsidRPr="00CA3AC6">
        <w:rPr>
          <w:sz w:val="24"/>
          <w:szCs w:val="24"/>
        </w:rPr>
        <w:tab/>
      </w:r>
      <w:r w:rsidR="00592E0E" w:rsidRPr="00CA3AC6">
        <w:rPr>
          <w:sz w:val="24"/>
          <w:szCs w:val="24"/>
        </w:rPr>
        <w:t>Расходы будущих периодов  списываются на финансовый результат текущего финансового года в 4 квартале текущего года.</w:t>
      </w:r>
    </w:p>
    <w:p w:rsidR="00592E0E" w:rsidRPr="00CA3AC6" w:rsidRDefault="00D95BDC"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4"/>
          <w:szCs w:val="24"/>
        </w:rPr>
      </w:pPr>
      <w:r w:rsidRPr="00CA3AC6">
        <w:rPr>
          <w:sz w:val="24"/>
          <w:szCs w:val="24"/>
        </w:rPr>
        <w:tab/>
      </w:r>
      <w:r w:rsidR="00592E0E" w:rsidRPr="00CA3AC6">
        <w:rPr>
          <w:sz w:val="24"/>
          <w:szCs w:val="24"/>
        </w:rPr>
        <w:t xml:space="preserve">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 на  </w:t>
      </w:r>
      <w:r w:rsidR="00592E0E" w:rsidRPr="00CA3AC6">
        <w:rPr>
          <w:sz w:val="24"/>
          <w:szCs w:val="24"/>
        </w:rPr>
        <w:br/>
        <w:t>основании п.302, 302.1 Инструкции к Единому плану счетов № 157н.</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xml:space="preserve">    </w:t>
      </w:r>
      <w:r w:rsidR="00D95BDC" w:rsidRPr="00CA3AC6">
        <w:rPr>
          <w:rFonts w:ascii="Times New Roman" w:hAnsi="Times New Roman" w:cs="Times New Roman" w:hint="default"/>
        </w:rPr>
        <w:tab/>
      </w:r>
      <w:r w:rsidRPr="00CA3AC6">
        <w:rPr>
          <w:rFonts w:ascii="Times New Roman" w:hAnsi="Times New Roman" w:cs="Times New Roman" w:hint="default"/>
        </w:rPr>
        <w:t>Администрация сельского поселения Локосово создает резервы предстоящих расходов по заработной плате и страховым взносам на счёте 0.401.60.000. Резервы по другим расходам не создаются.</w:t>
      </w:r>
      <w:r w:rsidR="002504BD" w:rsidRPr="00CA3AC6">
        <w:rPr>
          <w:rFonts w:ascii="Times New Roman" w:hAnsi="Times New Roman" w:cs="Times New Roman" w:hint="default"/>
        </w:rPr>
        <w:t xml:space="preserve"> (Приложение 18).</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both"/>
        <w:rPr>
          <w:rFonts w:ascii="Times New Roman" w:hAnsi="Times New Roman" w:cs="Times New Roman" w:hint="default"/>
        </w:rPr>
      </w:pPr>
      <w:r w:rsidRPr="00CA3AC6">
        <w:rPr>
          <w:rFonts w:ascii="Times New Roman" w:hAnsi="Times New Roman" w:cs="Times New Roman" w:hint="default"/>
        </w:rPr>
        <w:t xml:space="preserve"> Величина резерва на предстоящую оплату отпусков определяется по состоянию на 31-е  декабря  текущего года.</w:t>
      </w:r>
    </w:p>
    <w:p w:rsidR="00AC4A90" w:rsidRPr="00CA3AC6" w:rsidRDefault="00401565" w:rsidP="00B2446F">
      <w:pPr>
        <w:pStyle w:val="a8"/>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both"/>
        <w:rPr>
          <w:rFonts w:ascii="Times New Roman" w:hAnsi="Times New Roman" w:cs="Times New Roman" w:hint="default"/>
        </w:rPr>
      </w:pPr>
      <w:r w:rsidRPr="00CA3AC6">
        <w:rPr>
          <w:rFonts w:ascii="Times New Roman" w:hAnsi="Times New Roman" w:cs="Times New Roman" w:hint="default"/>
        </w:rPr>
        <w:t xml:space="preserve"> В резерв на предстоящую оплату отпусков включаются:</w:t>
      </w:r>
      <w:r w:rsidRPr="00CA3AC6">
        <w:rPr>
          <w:rFonts w:ascii="Times New Roman" w:hAnsi="Times New Roman" w:cs="Times New Roman" w:hint="default"/>
        </w:rPr>
        <w:br/>
        <w:t>– суммы отпускных (компенсаций за неиспользованный отпуск) за фактически отработанное время каждого сотрудника учреждения, рассчитанных на дату определения резерва;</w:t>
      </w:r>
    </w:p>
    <w:p w:rsidR="00401565" w:rsidRPr="00CA3AC6" w:rsidRDefault="00401565" w:rsidP="00AC4A90">
      <w:pPr>
        <w:pStyle w:val="a8"/>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xml:space="preserve">– суммы обязательных страховых взносов во внебюджетные фонды, соответствующие размеру отпускных, рассчитанных на дату определения резерва. </w:t>
      </w:r>
    </w:p>
    <w:p w:rsidR="00401565" w:rsidRPr="00CA3AC6" w:rsidRDefault="00401565" w:rsidP="00B2446F">
      <w:pPr>
        <w:pStyle w:val="a8"/>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both"/>
        <w:rPr>
          <w:rFonts w:ascii="Times New Roman" w:hAnsi="Times New Roman" w:cs="Times New Roman" w:hint="default"/>
        </w:rPr>
      </w:pPr>
      <w:r w:rsidRPr="00CA3AC6">
        <w:rPr>
          <w:rFonts w:ascii="Times New Roman" w:hAnsi="Times New Roman" w:cs="Times New Roman" w:hint="default"/>
        </w:rPr>
        <w:t xml:space="preserve"> Сумма отпускных рассчитывается как произведение количества не использованных всеми сотрудниками учреждения дней отпусков на конец года (по данным кадрового учета) на средний дневной заработок по учреждению </w:t>
      </w:r>
      <w:proofErr w:type="gramStart"/>
      <w:r w:rsidRPr="00CA3AC6">
        <w:rPr>
          <w:rFonts w:ascii="Times New Roman" w:hAnsi="Times New Roman" w:cs="Times New Roman" w:hint="default"/>
        </w:rPr>
        <w:t>за</w:t>
      </w:r>
      <w:proofErr w:type="gramEnd"/>
      <w:r w:rsidRPr="00CA3AC6">
        <w:rPr>
          <w:rFonts w:ascii="Times New Roman" w:hAnsi="Times New Roman" w:cs="Times New Roman" w:hint="default"/>
        </w:rPr>
        <w:t xml:space="preserve"> последние 12 месяцев.</w:t>
      </w:r>
    </w:p>
    <w:p w:rsidR="00401565" w:rsidRPr="00CA3AC6" w:rsidRDefault="00401565" w:rsidP="00B2446F">
      <w:pPr>
        <w:pStyle w:val="a8"/>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both"/>
        <w:rPr>
          <w:rFonts w:ascii="Times New Roman" w:hAnsi="Times New Roman" w:cs="Times New Roman" w:hint="default"/>
        </w:rPr>
      </w:pPr>
      <w:r w:rsidRPr="00CA3AC6">
        <w:rPr>
          <w:rFonts w:ascii="Times New Roman" w:hAnsi="Times New Roman" w:cs="Times New Roman" w:hint="default"/>
        </w:rPr>
        <w:t xml:space="preserve"> </w:t>
      </w:r>
      <w:r w:rsidR="00D95BDC" w:rsidRPr="00CA3AC6">
        <w:rPr>
          <w:rFonts w:ascii="Times New Roman" w:hAnsi="Times New Roman" w:cs="Times New Roman" w:hint="default"/>
        </w:rPr>
        <w:t xml:space="preserve"> </w:t>
      </w:r>
      <w:proofErr w:type="gramStart"/>
      <w:r w:rsidRPr="00CA3AC6">
        <w:rPr>
          <w:rFonts w:ascii="Times New Roman" w:hAnsi="Times New Roman" w:cs="Times New Roman" w:hint="default"/>
        </w:rPr>
        <w:t>Средний дневной заработок по учреждению определяется путем деления ФОТ за предшествующие 12 месяцев на среднюю численность сотрудников за это же время, на 12 месяцев и на 29,3 (среднемесячное число календарных дней).</w:t>
      </w:r>
      <w:proofErr w:type="gramEnd"/>
    </w:p>
    <w:p w:rsidR="0017190D" w:rsidRPr="00CA3AC6" w:rsidRDefault="0017190D"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rFonts w:eastAsia="Calibri"/>
          <w:sz w:val="24"/>
          <w:szCs w:val="24"/>
        </w:rPr>
        <w:t>– резерв по претензионным требованиям – при необходимости.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w:t>
      </w:r>
      <w:proofErr w:type="gramStart"/>
      <w:r w:rsidRPr="00CA3AC6">
        <w:rPr>
          <w:rFonts w:eastAsia="Calibri"/>
          <w:sz w:val="24"/>
          <w:szCs w:val="24"/>
        </w:rPr>
        <w:t>красное</w:t>
      </w:r>
      <w:proofErr w:type="gramEnd"/>
      <w:r w:rsidRPr="00CA3AC6">
        <w:rPr>
          <w:rFonts w:eastAsia="Calibri"/>
          <w:sz w:val="24"/>
          <w:szCs w:val="24"/>
        </w:rPr>
        <w:t xml:space="preserve"> </w:t>
      </w:r>
      <w:proofErr w:type="spellStart"/>
      <w:r w:rsidRPr="00CA3AC6">
        <w:rPr>
          <w:rFonts w:eastAsia="Calibri"/>
          <w:sz w:val="24"/>
          <w:szCs w:val="24"/>
        </w:rPr>
        <w:t>сторно</w:t>
      </w:r>
      <w:proofErr w:type="spellEnd"/>
      <w:r w:rsidRPr="00CA3AC6">
        <w:rPr>
          <w:rFonts w:eastAsia="Calibri"/>
          <w:sz w:val="24"/>
          <w:szCs w:val="24"/>
        </w:rPr>
        <w:t>»;</w:t>
      </w:r>
      <w:r w:rsidRPr="00CA3AC6">
        <w:rPr>
          <w:rFonts w:eastAsia="Calibri"/>
          <w:sz w:val="24"/>
          <w:szCs w:val="24"/>
        </w:rPr>
        <w:br/>
        <w:t>– резерв по сомнительным долгам – при необходимости на основании решения комиссии по поступлению и выбытию активов о признании задолженности сомнительной по результатам инвентаризации. Величина резерва устанавливается в размере выявленной сомнительной задолженности.</w:t>
      </w:r>
    </w:p>
    <w:p w:rsidR="0017190D" w:rsidRPr="00CA3AC6" w:rsidRDefault="0017190D"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Основание: пункты 302, 302.1 Инструкции к Единому плану счетов № 157н, пункт 11 СГС «Доходы».</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both"/>
        <w:rPr>
          <w:rFonts w:ascii="Times New Roman" w:hAnsi="Times New Roman" w:cs="Times New Roman" w:hint="default"/>
        </w:rPr>
      </w:pPr>
      <w:r w:rsidRPr="00CA3AC6">
        <w:rPr>
          <w:rFonts w:ascii="Times New Roman" w:hAnsi="Times New Roman" w:cs="Times New Roman" w:hint="default"/>
        </w:rPr>
        <w:lastRenderedPageBreak/>
        <w:t xml:space="preserve"> Администрация сельского поселения Локосово осуществляет все расходы в пределах установленных норм и утвержденной бюджетной сметы на текущий год: </w:t>
      </w:r>
    </w:p>
    <w:p w:rsidR="00401565" w:rsidRPr="00CA3AC6" w:rsidRDefault="00401565" w:rsidP="00AC4A90">
      <w:pPr>
        <w:pStyle w:val="HTML"/>
        <w:tabs>
          <w:tab w:val="left" w:pos="709"/>
        </w:tabs>
        <w:contextualSpacing/>
        <w:jc w:val="both"/>
        <w:rPr>
          <w:rFonts w:ascii="Times New Roman" w:hAnsi="Times New Roman"/>
          <w:sz w:val="24"/>
          <w:szCs w:val="24"/>
        </w:rPr>
      </w:pPr>
      <w:r w:rsidRPr="00CA3AC6">
        <w:rPr>
          <w:rFonts w:ascii="Times New Roman" w:hAnsi="Times New Roman"/>
          <w:sz w:val="24"/>
          <w:szCs w:val="24"/>
        </w:rPr>
        <w:t>- на междугородные переговоры, услуги по доступу в Интернет – по фактическому расходу;</w:t>
      </w:r>
    </w:p>
    <w:p w:rsidR="00401565" w:rsidRPr="00CA3AC6" w:rsidRDefault="00401565" w:rsidP="00AC4A90">
      <w:pPr>
        <w:pStyle w:val="a4"/>
        <w:contextualSpacing/>
        <w:jc w:val="both"/>
        <w:rPr>
          <w:sz w:val="24"/>
          <w:szCs w:val="24"/>
        </w:rPr>
      </w:pPr>
      <w:r w:rsidRPr="00CA3AC6">
        <w:rPr>
          <w:sz w:val="24"/>
          <w:szCs w:val="24"/>
        </w:rPr>
        <w:t>-</w:t>
      </w:r>
      <w:r w:rsidR="00D90913" w:rsidRPr="00CA3AC6">
        <w:rPr>
          <w:sz w:val="24"/>
          <w:szCs w:val="24"/>
        </w:rPr>
        <w:t xml:space="preserve"> </w:t>
      </w:r>
      <w:r w:rsidRPr="00CA3AC6">
        <w:rPr>
          <w:sz w:val="24"/>
          <w:szCs w:val="24"/>
        </w:rPr>
        <w:t xml:space="preserve">стоимость израсходованных горюче-смазочных материалов списывается на финансовый результат по фактическому расходу, но не более норматива, установленного </w:t>
      </w:r>
      <w:proofErr w:type="gramStart"/>
      <w:r w:rsidRPr="00CA3AC6">
        <w:rPr>
          <w:sz w:val="24"/>
          <w:szCs w:val="24"/>
        </w:rPr>
        <w:t>согласно распоряжения</w:t>
      </w:r>
      <w:proofErr w:type="gramEnd"/>
      <w:r w:rsidRPr="00CA3AC6">
        <w:rPr>
          <w:sz w:val="24"/>
          <w:szCs w:val="24"/>
        </w:rPr>
        <w:t xml:space="preserve"> № 05-р от 27 января 2016 года;</w:t>
      </w:r>
    </w:p>
    <w:p w:rsidR="00401565" w:rsidRPr="00CA3AC6" w:rsidRDefault="00401565" w:rsidP="00AC4A90">
      <w:pPr>
        <w:pStyle w:val="a4"/>
        <w:contextualSpacing/>
        <w:jc w:val="both"/>
        <w:rPr>
          <w:sz w:val="24"/>
          <w:szCs w:val="24"/>
        </w:rPr>
      </w:pPr>
      <w:r w:rsidRPr="00CA3AC6">
        <w:rPr>
          <w:sz w:val="24"/>
          <w:szCs w:val="24"/>
        </w:rPr>
        <w:t>- расходы на командировки и служебные разъезды принимаются по нормативам, установленным администраци</w:t>
      </w:r>
      <w:r w:rsidR="006B65E1" w:rsidRPr="00CA3AC6">
        <w:rPr>
          <w:sz w:val="24"/>
          <w:szCs w:val="24"/>
        </w:rPr>
        <w:t>ей сельского поселения Локосово.</w:t>
      </w:r>
    </w:p>
    <w:p w:rsidR="006B65E1" w:rsidRPr="00CA3AC6" w:rsidRDefault="006B65E1" w:rsidP="006B65E1">
      <w:pPr>
        <w:spacing w:after="125"/>
        <w:ind w:firstLine="708"/>
        <w:contextualSpacing/>
        <w:jc w:val="both"/>
        <w:rPr>
          <w:sz w:val="24"/>
          <w:szCs w:val="24"/>
        </w:rPr>
      </w:pPr>
      <w:r w:rsidRPr="00CA3AC6">
        <w:rPr>
          <w:sz w:val="24"/>
          <w:szCs w:val="24"/>
        </w:rPr>
        <w:t>Резерв по обязательствам, возникающим при поступлении товаров, работ, услуг, закупка которых осуществляется через </w:t>
      </w:r>
      <w:r w:rsidRPr="00CA3AC6">
        <w:rPr>
          <w:iCs/>
          <w:sz w:val="24"/>
          <w:szCs w:val="24"/>
        </w:rPr>
        <w:t>ЕИС в сфере закупок</w:t>
      </w:r>
      <w:r w:rsidRPr="00CA3AC6">
        <w:rPr>
          <w:sz w:val="24"/>
          <w:szCs w:val="24"/>
        </w:rPr>
        <w:t>, создается, если фактическая приемка осуществляется ранее размещения (подписания) в </w:t>
      </w:r>
      <w:r w:rsidRPr="00CA3AC6">
        <w:rPr>
          <w:iCs/>
          <w:sz w:val="24"/>
          <w:szCs w:val="24"/>
        </w:rPr>
        <w:t>ЕИС </w:t>
      </w:r>
      <w:r w:rsidRPr="00CA3AC6">
        <w:rPr>
          <w:sz w:val="24"/>
          <w:szCs w:val="24"/>
        </w:rPr>
        <w:t>документа о приемке поставленного товара (переданного результата работ, оказанной услуги). Датой признания резерва в бухгалтерском учете является дата фактической поставки товара (выполнения работ, оказания услуг).</w:t>
      </w:r>
    </w:p>
    <w:p w:rsidR="006B65E1" w:rsidRPr="00CA3AC6" w:rsidRDefault="006B65E1" w:rsidP="006B65E1">
      <w:pPr>
        <w:spacing w:after="125"/>
        <w:ind w:firstLine="708"/>
        <w:contextualSpacing/>
        <w:jc w:val="both"/>
        <w:rPr>
          <w:sz w:val="24"/>
          <w:szCs w:val="24"/>
        </w:rPr>
      </w:pPr>
      <w:r w:rsidRPr="00CA3AC6">
        <w:rPr>
          <w:sz w:val="24"/>
          <w:szCs w:val="24"/>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w:t>
      </w:r>
      <w:r w:rsidRPr="00CA3AC6">
        <w:rPr>
          <w:iCs/>
          <w:sz w:val="24"/>
          <w:szCs w:val="24"/>
        </w:rPr>
        <w:t>полученных от контрагента первичных документов (накладных, актов, УПД) и решения комиссии учреждения (ф. 0510441)</w:t>
      </w:r>
      <w:r w:rsidRPr="00CA3AC6">
        <w:rPr>
          <w:sz w:val="24"/>
          <w:szCs w:val="24"/>
        </w:rPr>
        <w:t>.</w:t>
      </w:r>
    </w:p>
    <w:p w:rsidR="006B65E1" w:rsidRPr="00CA3AC6" w:rsidRDefault="006B65E1" w:rsidP="006B65E1">
      <w:pPr>
        <w:spacing w:after="125"/>
        <w:ind w:firstLine="708"/>
        <w:contextualSpacing/>
        <w:jc w:val="both"/>
        <w:rPr>
          <w:sz w:val="24"/>
          <w:szCs w:val="24"/>
        </w:rPr>
      </w:pPr>
      <w:r w:rsidRPr="00CA3AC6">
        <w:rPr>
          <w:sz w:val="24"/>
          <w:szCs w:val="24"/>
        </w:rPr>
        <w:t>Резерв списывается при признании затрат и (или) при признании кредиторской задолженности по выполнению обязательства, по которому резерв был создан.</w:t>
      </w:r>
    </w:p>
    <w:p w:rsidR="006B65E1" w:rsidRPr="00CA3AC6" w:rsidRDefault="006B65E1" w:rsidP="006B65E1">
      <w:pPr>
        <w:spacing w:after="125"/>
        <w:contextualSpacing/>
        <w:jc w:val="both"/>
        <w:rPr>
          <w:sz w:val="24"/>
          <w:szCs w:val="24"/>
        </w:rPr>
      </w:pPr>
      <w:r w:rsidRPr="00CA3AC6">
        <w:rPr>
          <w:sz w:val="24"/>
          <w:szCs w:val="24"/>
        </w:rPr>
        <w:t xml:space="preserve">Уточнение ранее сформированного резерва </w:t>
      </w:r>
      <w:proofErr w:type="gramStart"/>
      <w:r w:rsidRPr="00CA3AC6">
        <w:rPr>
          <w:sz w:val="24"/>
          <w:szCs w:val="24"/>
        </w:rPr>
        <w:t>отражается на дату</w:t>
      </w:r>
      <w:proofErr w:type="gramEnd"/>
      <w:r w:rsidRPr="00CA3AC6">
        <w:rPr>
          <w:sz w:val="24"/>
          <w:szCs w:val="24"/>
        </w:rPr>
        <w:t xml:space="preserve">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6B65E1" w:rsidRPr="00CA3AC6" w:rsidRDefault="006B65E1" w:rsidP="006B65E1">
      <w:pPr>
        <w:pStyle w:val="a4"/>
        <w:jc w:val="both"/>
        <w:rPr>
          <w:sz w:val="24"/>
          <w:szCs w:val="24"/>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b/>
        </w:rPr>
      </w:pPr>
      <w:r w:rsidRPr="00CA3AC6">
        <w:rPr>
          <w:rFonts w:ascii="Times New Roman" w:hAnsi="Times New Roman" w:cs="Times New Roman" w:hint="default"/>
          <w:b/>
          <w:iCs/>
        </w:rPr>
        <w:t>Санкционирование расходов</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w:t>
      </w:r>
    </w:p>
    <w:p w:rsidR="00401565" w:rsidRPr="00CA3AC6" w:rsidRDefault="00401565" w:rsidP="00B2446F">
      <w:pPr>
        <w:pStyle w:val="a8"/>
        <w:tabs>
          <w:tab w:val="left" w:pos="567"/>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xml:space="preserve">  </w:t>
      </w:r>
      <w:r w:rsidRPr="00CA3AC6">
        <w:rPr>
          <w:rFonts w:ascii="Times New Roman" w:hAnsi="Times New Roman" w:cs="Times New Roman" w:hint="default"/>
        </w:rPr>
        <w:tab/>
        <w:t xml:space="preserve"> </w:t>
      </w:r>
      <w:r w:rsidR="00D95BDC" w:rsidRPr="00CA3AC6">
        <w:rPr>
          <w:rFonts w:ascii="Times New Roman" w:hAnsi="Times New Roman" w:cs="Times New Roman" w:hint="default"/>
        </w:rPr>
        <w:tab/>
      </w:r>
      <w:r w:rsidRPr="00CA3AC6">
        <w:rPr>
          <w:rFonts w:ascii="Times New Roman" w:hAnsi="Times New Roman" w:cs="Times New Roman" w:hint="default"/>
        </w:rPr>
        <w:t>Принятие к учету обязательств (денежных обязательств) осуществляется в порядке, приведенном</w:t>
      </w:r>
      <w:r w:rsidR="00814698" w:rsidRPr="00CA3AC6">
        <w:rPr>
          <w:rFonts w:ascii="Times New Roman" w:hAnsi="Times New Roman" w:cs="Times New Roman" w:hint="default"/>
        </w:rPr>
        <w:t xml:space="preserve"> (П</w:t>
      </w:r>
      <w:r w:rsidRPr="00CA3AC6">
        <w:rPr>
          <w:rFonts w:ascii="Times New Roman" w:hAnsi="Times New Roman" w:cs="Times New Roman" w:hint="default"/>
        </w:rPr>
        <w:t>риложени</w:t>
      </w:r>
      <w:r w:rsidR="00814698" w:rsidRPr="00CA3AC6">
        <w:rPr>
          <w:rFonts w:ascii="Times New Roman" w:hAnsi="Times New Roman" w:cs="Times New Roman" w:hint="default"/>
        </w:rPr>
        <w:t xml:space="preserve">е </w:t>
      </w:r>
      <w:r w:rsidRPr="00CA3AC6">
        <w:rPr>
          <w:rFonts w:ascii="Times New Roman" w:hAnsi="Times New Roman" w:cs="Times New Roman" w:hint="default"/>
        </w:rPr>
        <w:t>14 к настоящему положению</w:t>
      </w:r>
      <w:r w:rsidR="00814698" w:rsidRPr="00CA3AC6">
        <w:rPr>
          <w:rFonts w:ascii="Times New Roman" w:hAnsi="Times New Roman" w:cs="Times New Roman" w:hint="default"/>
        </w:rPr>
        <w:t>)</w:t>
      </w:r>
      <w:r w:rsidRPr="00CA3AC6">
        <w:rPr>
          <w:rFonts w:ascii="Times New Roman" w:hAnsi="Times New Roman" w:cs="Times New Roman" w:hint="default"/>
        </w:rPr>
        <w:t xml:space="preserve">. </w:t>
      </w:r>
    </w:p>
    <w:p w:rsidR="00401565" w:rsidRPr="00CA3AC6" w:rsidRDefault="00401565" w:rsidP="00B2446F">
      <w:pPr>
        <w:pStyle w:val="HTML"/>
        <w:shd w:val="clear" w:color="auto" w:fill="FFFFFF"/>
        <w:tabs>
          <w:tab w:val="clear" w:pos="916"/>
          <w:tab w:val="left" w:pos="567"/>
          <w:tab w:val="left" w:pos="709"/>
        </w:tabs>
        <w:contextualSpacing/>
        <w:jc w:val="both"/>
        <w:textAlignment w:val="baseline"/>
        <w:rPr>
          <w:rFonts w:ascii="Times New Roman" w:hAnsi="Times New Roman" w:cs="Times New Roman"/>
          <w:sz w:val="24"/>
          <w:szCs w:val="24"/>
        </w:rPr>
      </w:pPr>
      <w:r w:rsidRPr="00CA3AC6">
        <w:rPr>
          <w:rFonts w:ascii="Times New Roman" w:hAnsi="Times New Roman" w:cs="Times New Roman"/>
          <w:sz w:val="24"/>
          <w:szCs w:val="24"/>
        </w:rPr>
        <w:t xml:space="preserve">   </w:t>
      </w:r>
      <w:r w:rsidRPr="00CA3AC6">
        <w:rPr>
          <w:rFonts w:ascii="Times New Roman" w:hAnsi="Times New Roman" w:cs="Times New Roman"/>
          <w:sz w:val="24"/>
          <w:szCs w:val="24"/>
        </w:rPr>
        <w:tab/>
        <w:t xml:space="preserve">  Для целей бюджетного учета установить следующий порядок отражения в учете обязательств (бюджетных обязательств) на счетах группы 500:</w:t>
      </w:r>
    </w:p>
    <w:p w:rsidR="00401565" w:rsidRPr="00CA3AC6" w:rsidRDefault="00401565" w:rsidP="00AC4A90">
      <w:pPr>
        <w:shd w:val="clear" w:color="auto" w:fill="FFFFFF"/>
        <w:tabs>
          <w:tab w:val="left" w:pos="567"/>
          <w:tab w:val="left" w:pos="709"/>
        </w:tabs>
        <w:contextualSpacing/>
        <w:jc w:val="both"/>
        <w:rPr>
          <w:sz w:val="24"/>
          <w:szCs w:val="24"/>
        </w:rPr>
      </w:pPr>
      <w:r w:rsidRPr="00CA3AC6">
        <w:rPr>
          <w:sz w:val="24"/>
          <w:szCs w:val="24"/>
        </w:rPr>
        <w:t>- принятые обязательства по заработной плате перед сотрудниками учреждения отражать в учете не позднее последнего дня месяца, за который производится начисление (на дату образования кредиторской задолженности), на основании расчетно-платежной ведомости);</w:t>
      </w:r>
    </w:p>
    <w:p w:rsidR="00401565" w:rsidRPr="00CA3AC6" w:rsidRDefault="00401565" w:rsidP="00AC4A90">
      <w:pPr>
        <w:shd w:val="clear" w:color="auto" w:fill="FFFFFF"/>
        <w:tabs>
          <w:tab w:val="left" w:pos="567"/>
          <w:tab w:val="left" w:pos="709"/>
        </w:tabs>
        <w:contextualSpacing/>
        <w:jc w:val="both"/>
        <w:rPr>
          <w:sz w:val="24"/>
          <w:szCs w:val="24"/>
        </w:rPr>
      </w:pPr>
      <w:r w:rsidRPr="00CA3AC6">
        <w:rPr>
          <w:sz w:val="24"/>
          <w:szCs w:val="24"/>
        </w:rPr>
        <w:t xml:space="preserve">- принятые обязательства по контрактам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отражать в день подписания соответствующих контрактов  (договоров), предоплата </w:t>
      </w:r>
      <w:r w:rsidR="00814698" w:rsidRPr="00CA3AC6">
        <w:rPr>
          <w:sz w:val="24"/>
          <w:szCs w:val="24"/>
        </w:rPr>
        <w:t xml:space="preserve">от </w:t>
      </w:r>
      <w:r w:rsidRPr="00CA3AC6">
        <w:rPr>
          <w:sz w:val="24"/>
          <w:szCs w:val="24"/>
        </w:rPr>
        <w:t>20%</w:t>
      </w:r>
      <w:r w:rsidR="00814698" w:rsidRPr="00CA3AC6">
        <w:rPr>
          <w:sz w:val="24"/>
          <w:szCs w:val="24"/>
        </w:rPr>
        <w:t xml:space="preserve"> до 100%</w:t>
      </w:r>
      <w:r w:rsidR="0073266C" w:rsidRPr="00CA3AC6">
        <w:rPr>
          <w:sz w:val="24"/>
          <w:szCs w:val="24"/>
        </w:rPr>
        <w:t>,</w:t>
      </w:r>
      <w:r w:rsidR="00814698" w:rsidRPr="00CA3AC6">
        <w:rPr>
          <w:sz w:val="24"/>
          <w:szCs w:val="24"/>
        </w:rPr>
        <w:t xml:space="preserve"> </w:t>
      </w:r>
      <w:proofErr w:type="gramStart"/>
      <w:r w:rsidR="00814698" w:rsidRPr="00CA3AC6">
        <w:rPr>
          <w:sz w:val="24"/>
          <w:szCs w:val="24"/>
        </w:rPr>
        <w:t>согласно распоряжения</w:t>
      </w:r>
      <w:proofErr w:type="gramEnd"/>
      <w:r w:rsidR="00814698" w:rsidRPr="00CA3AC6">
        <w:rPr>
          <w:sz w:val="24"/>
          <w:szCs w:val="24"/>
        </w:rPr>
        <w:t xml:space="preserve"> </w:t>
      </w:r>
      <w:r w:rsidR="000B4B8E" w:rsidRPr="00CA3AC6">
        <w:rPr>
          <w:sz w:val="24"/>
          <w:szCs w:val="24"/>
        </w:rPr>
        <w:t>от 27.09.2016 года №76-р.</w:t>
      </w:r>
    </w:p>
    <w:p w:rsidR="00401565" w:rsidRDefault="00401565" w:rsidP="00AC4A90">
      <w:pPr>
        <w:shd w:val="clear" w:color="auto" w:fill="FFFFFF"/>
        <w:tabs>
          <w:tab w:val="left" w:pos="567"/>
        </w:tabs>
        <w:contextualSpacing/>
        <w:jc w:val="both"/>
        <w:rPr>
          <w:sz w:val="24"/>
          <w:szCs w:val="24"/>
        </w:rPr>
      </w:pPr>
      <w:r w:rsidRPr="00CA3AC6">
        <w:rPr>
          <w:sz w:val="24"/>
          <w:szCs w:val="24"/>
        </w:rPr>
        <w:t>- принятие обязательств по оплате товаров, работ, услуг через подотчетных лиц отражать на основании утвержденных авансовых отчётов.</w:t>
      </w:r>
    </w:p>
    <w:p w:rsidR="00CA3AC6" w:rsidRPr="00CA3AC6" w:rsidRDefault="00CA3AC6" w:rsidP="00AC4A90">
      <w:pPr>
        <w:shd w:val="clear" w:color="auto" w:fill="FFFFFF"/>
        <w:tabs>
          <w:tab w:val="left" w:pos="567"/>
        </w:tabs>
        <w:contextualSpacing/>
        <w:jc w:val="both"/>
        <w:rPr>
          <w:sz w:val="24"/>
          <w:szCs w:val="24"/>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3915"/>
        <w:gridCol w:w="2700"/>
        <w:gridCol w:w="2835"/>
      </w:tblGrid>
      <w:tr w:rsidR="00401565" w:rsidRPr="00CA3AC6" w:rsidTr="00E13600">
        <w:trPr>
          <w:cantSplit/>
          <w:trHeight w:val="240"/>
        </w:trPr>
        <w:tc>
          <w:tcPr>
            <w:tcW w:w="540" w:type="dxa"/>
            <w:vMerge w:val="restart"/>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 xml:space="preserve">№ </w:t>
            </w:r>
            <w:r w:rsidRPr="00CA3AC6">
              <w:rPr>
                <w:rFonts w:ascii="Times New Roman" w:hAnsi="Times New Roman" w:cs="Times New Roman"/>
                <w:sz w:val="24"/>
                <w:szCs w:val="24"/>
              </w:rPr>
              <w:br/>
            </w:r>
            <w:proofErr w:type="spellStart"/>
            <w:proofErr w:type="gramStart"/>
            <w:r w:rsidRPr="00CA3AC6">
              <w:rPr>
                <w:rFonts w:ascii="Times New Roman" w:hAnsi="Times New Roman" w:cs="Times New Roman"/>
                <w:sz w:val="24"/>
                <w:szCs w:val="24"/>
              </w:rPr>
              <w:t>п</w:t>
            </w:r>
            <w:proofErr w:type="spellEnd"/>
            <w:proofErr w:type="gramEnd"/>
            <w:r w:rsidRPr="00CA3AC6">
              <w:rPr>
                <w:rFonts w:ascii="Times New Roman" w:hAnsi="Times New Roman" w:cs="Times New Roman"/>
                <w:sz w:val="24"/>
                <w:szCs w:val="24"/>
              </w:rPr>
              <w:t>/</w:t>
            </w:r>
            <w:proofErr w:type="spellStart"/>
            <w:r w:rsidRPr="00CA3AC6">
              <w:rPr>
                <w:rFonts w:ascii="Times New Roman" w:hAnsi="Times New Roman" w:cs="Times New Roman"/>
                <w:sz w:val="24"/>
                <w:szCs w:val="24"/>
              </w:rPr>
              <w:t>п</w:t>
            </w:r>
            <w:proofErr w:type="spellEnd"/>
          </w:p>
        </w:tc>
        <w:tc>
          <w:tcPr>
            <w:tcW w:w="3915" w:type="dxa"/>
            <w:vMerge w:val="restart"/>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 xml:space="preserve">Хозяйственные операции   </w:t>
            </w:r>
          </w:p>
        </w:tc>
        <w:tc>
          <w:tcPr>
            <w:tcW w:w="5535" w:type="dxa"/>
            <w:gridSpan w:val="2"/>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 xml:space="preserve">Принятие обязательств         </w:t>
            </w:r>
          </w:p>
        </w:tc>
      </w:tr>
      <w:tr w:rsidR="00401565" w:rsidRPr="00CA3AC6" w:rsidTr="00E13600">
        <w:trPr>
          <w:cantSplit/>
          <w:trHeight w:val="360"/>
        </w:trPr>
        <w:tc>
          <w:tcPr>
            <w:tcW w:w="540" w:type="dxa"/>
            <w:vMerge/>
          </w:tcPr>
          <w:p w:rsidR="00401565" w:rsidRPr="00CA3AC6" w:rsidRDefault="00401565" w:rsidP="00B2446F">
            <w:pPr>
              <w:pStyle w:val="ConsPlusCell"/>
              <w:widowControl/>
              <w:contextualSpacing/>
              <w:jc w:val="center"/>
              <w:rPr>
                <w:rFonts w:ascii="Times New Roman" w:hAnsi="Times New Roman" w:cs="Times New Roman"/>
                <w:sz w:val="24"/>
                <w:szCs w:val="24"/>
              </w:rPr>
            </w:pPr>
          </w:p>
        </w:tc>
        <w:tc>
          <w:tcPr>
            <w:tcW w:w="3915" w:type="dxa"/>
            <w:vMerge/>
          </w:tcPr>
          <w:p w:rsidR="00401565" w:rsidRPr="00CA3AC6" w:rsidRDefault="00401565" w:rsidP="00B2446F">
            <w:pPr>
              <w:pStyle w:val="ConsPlusCell"/>
              <w:widowControl/>
              <w:contextualSpacing/>
              <w:jc w:val="center"/>
              <w:rPr>
                <w:rFonts w:ascii="Times New Roman" w:hAnsi="Times New Roman" w:cs="Times New Roman"/>
                <w:sz w:val="24"/>
                <w:szCs w:val="24"/>
              </w:rPr>
            </w:pPr>
          </w:p>
        </w:tc>
        <w:tc>
          <w:tcPr>
            <w:tcW w:w="2700" w:type="dxa"/>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 xml:space="preserve">Момент отражения </w:t>
            </w:r>
            <w:r w:rsidRPr="00CA3AC6">
              <w:rPr>
                <w:rFonts w:ascii="Times New Roman" w:hAnsi="Times New Roman" w:cs="Times New Roman"/>
                <w:sz w:val="24"/>
                <w:szCs w:val="24"/>
              </w:rPr>
              <w:br/>
              <w:t xml:space="preserve">в учете      </w:t>
            </w:r>
          </w:p>
        </w:tc>
        <w:tc>
          <w:tcPr>
            <w:tcW w:w="2835" w:type="dxa"/>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 xml:space="preserve">Документ-основание </w:t>
            </w:r>
          </w:p>
        </w:tc>
      </w:tr>
      <w:tr w:rsidR="00401565" w:rsidRPr="00CA3AC6" w:rsidTr="00E13600">
        <w:trPr>
          <w:cantSplit/>
          <w:trHeight w:val="24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 xml:space="preserve">1 </w:t>
            </w:r>
          </w:p>
        </w:tc>
        <w:tc>
          <w:tcPr>
            <w:tcW w:w="9450" w:type="dxa"/>
            <w:gridSpan w:val="3"/>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 xml:space="preserve">Приобретение товаров, работ, услуг                 </w:t>
            </w:r>
          </w:p>
        </w:tc>
      </w:tr>
      <w:tr w:rsidR="00401565" w:rsidRPr="00CA3AC6" w:rsidTr="00E13600">
        <w:trPr>
          <w:cantSplit/>
          <w:trHeight w:val="72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1.1</w:t>
            </w:r>
          </w:p>
        </w:tc>
        <w:tc>
          <w:tcPr>
            <w:tcW w:w="391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Путём заключения договора на</w:t>
            </w:r>
            <w:r w:rsidRPr="00CA3AC6">
              <w:rPr>
                <w:rFonts w:ascii="Times New Roman" w:hAnsi="Times New Roman" w:cs="Times New Roman"/>
                <w:sz w:val="24"/>
                <w:szCs w:val="24"/>
              </w:rPr>
              <w:br/>
              <w:t>поставку товаров (выполнение</w:t>
            </w:r>
            <w:r w:rsidRPr="00CA3AC6">
              <w:rPr>
                <w:rFonts w:ascii="Times New Roman" w:hAnsi="Times New Roman" w:cs="Times New Roman"/>
                <w:sz w:val="24"/>
                <w:szCs w:val="24"/>
              </w:rPr>
              <w:br/>
              <w:t xml:space="preserve">работ, оказание услуг)      </w:t>
            </w:r>
            <w:r w:rsidRPr="00CA3AC6">
              <w:rPr>
                <w:rFonts w:ascii="Times New Roman" w:hAnsi="Times New Roman" w:cs="Times New Roman"/>
                <w:sz w:val="24"/>
                <w:szCs w:val="24"/>
              </w:rPr>
              <w:br/>
              <w:t xml:space="preserve">поставщиком, подрядчиком    </w:t>
            </w:r>
            <w:r w:rsidRPr="00CA3AC6">
              <w:rPr>
                <w:rFonts w:ascii="Times New Roman" w:hAnsi="Times New Roman" w:cs="Times New Roman"/>
                <w:sz w:val="24"/>
                <w:szCs w:val="24"/>
              </w:rPr>
              <w:br/>
              <w:t xml:space="preserve">(юридическим лицом)         </w:t>
            </w:r>
          </w:p>
        </w:tc>
        <w:tc>
          <w:tcPr>
            <w:tcW w:w="2700"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В день подписания  </w:t>
            </w:r>
            <w:r w:rsidRPr="00CA3AC6">
              <w:rPr>
                <w:rFonts w:ascii="Times New Roman" w:hAnsi="Times New Roman" w:cs="Times New Roman"/>
                <w:sz w:val="24"/>
                <w:szCs w:val="24"/>
              </w:rPr>
              <w:br/>
              <w:t xml:space="preserve">договора           </w:t>
            </w:r>
          </w:p>
        </w:tc>
        <w:tc>
          <w:tcPr>
            <w:tcW w:w="283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Договор, счёт-фактура, товарная накладная, акт выполненных работ             </w:t>
            </w:r>
          </w:p>
        </w:tc>
      </w:tr>
      <w:tr w:rsidR="00401565" w:rsidRPr="00CA3AC6" w:rsidTr="00E13600">
        <w:trPr>
          <w:cantSplit/>
          <w:trHeight w:val="96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lastRenderedPageBreak/>
              <w:t>1.2</w:t>
            </w:r>
          </w:p>
        </w:tc>
        <w:tc>
          <w:tcPr>
            <w:tcW w:w="391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Путём заключения договора   </w:t>
            </w:r>
            <w:r w:rsidRPr="00CA3AC6">
              <w:rPr>
                <w:rFonts w:ascii="Times New Roman" w:hAnsi="Times New Roman" w:cs="Times New Roman"/>
                <w:sz w:val="24"/>
                <w:szCs w:val="24"/>
              </w:rPr>
              <w:br/>
              <w:t xml:space="preserve">гражданско-правового        </w:t>
            </w:r>
            <w:r w:rsidRPr="00CA3AC6">
              <w:rPr>
                <w:rFonts w:ascii="Times New Roman" w:hAnsi="Times New Roman" w:cs="Times New Roman"/>
                <w:sz w:val="24"/>
                <w:szCs w:val="24"/>
              </w:rPr>
              <w:br/>
              <w:t>характера с физическим лицом</w:t>
            </w:r>
            <w:r w:rsidRPr="00CA3AC6">
              <w:rPr>
                <w:rFonts w:ascii="Times New Roman" w:hAnsi="Times New Roman" w:cs="Times New Roman"/>
                <w:sz w:val="24"/>
                <w:szCs w:val="24"/>
              </w:rPr>
              <w:br/>
              <w:t>о выполнении работ, оказании</w:t>
            </w:r>
            <w:r w:rsidRPr="00CA3AC6">
              <w:rPr>
                <w:rFonts w:ascii="Times New Roman" w:hAnsi="Times New Roman" w:cs="Times New Roman"/>
                <w:sz w:val="24"/>
                <w:szCs w:val="24"/>
              </w:rPr>
              <w:br/>
              <w:t xml:space="preserve">услуг (с учетом страховых взносов, подлежащих уплате в бюджет)                     </w:t>
            </w:r>
          </w:p>
        </w:tc>
        <w:tc>
          <w:tcPr>
            <w:tcW w:w="2700"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В день подписания  </w:t>
            </w:r>
            <w:r w:rsidRPr="00CA3AC6">
              <w:rPr>
                <w:rFonts w:ascii="Times New Roman" w:hAnsi="Times New Roman" w:cs="Times New Roman"/>
                <w:sz w:val="24"/>
                <w:szCs w:val="24"/>
              </w:rPr>
              <w:br/>
              <w:t xml:space="preserve">договора           </w:t>
            </w:r>
          </w:p>
        </w:tc>
        <w:tc>
          <w:tcPr>
            <w:tcW w:w="283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Договор, расчёт, акт выполненных работ    </w:t>
            </w:r>
          </w:p>
        </w:tc>
      </w:tr>
    </w:tbl>
    <w:p w:rsidR="00401565" w:rsidRPr="00CA3AC6" w:rsidRDefault="00401565" w:rsidP="00B2446F">
      <w:pPr>
        <w:contextualSpacing/>
        <w:rPr>
          <w:sz w:val="24"/>
          <w:szCs w:val="24"/>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3915"/>
        <w:gridCol w:w="2700"/>
        <w:gridCol w:w="2835"/>
      </w:tblGrid>
      <w:tr w:rsidR="00401565" w:rsidRPr="00CA3AC6" w:rsidTr="00E13600">
        <w:trPr>
          <w:cantSplit/>
          <w:trHeight w:val="36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 xml:space="preserve">2 </w:t>
            </w:r>
          </w:p>
        </w:tc>
        <w:tc>
          <w:tcPr>
            <w:tcW w:w="9450" w:type="dxa"/>
            <w:gridSpan w:val="3"/>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 xml:space="preserve">Приобретение товаров, работ, услуг с использованием         </w:t>
            </w:r>
            <w:r w:rsidRPr="00CA3AC6">
              <w:rPr>
                <w:rFonts w:ascii="Times New Roman" w:hAnsi="Times New Roman" w:cs="Times New Roman"/>
                <w:sz w:val="24"/>
                <w:szCs w:val="24"/>
              </w:rPr>
              <w:br/>
              <w:t xml:space="preserve">процедур размещения заказов (для казенного и бюджетного учреждения)       </w:t>
            </w:r>
          </w:p>
        </w:tc>
      </w:tr>
      <w:tr w:rsidR="00401565" w:rsidRPr="00CA3AC6" w:rsidTr="00E13600">
        <w:trPr>
          <w:cantSplit/>
          <w:trHeight w:val="84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2.1</w:t>
            </w:r>
          </w:p>
        </w:tc>
        <w:tc>
          <w:tcPr>
            <w:tcW w:w="391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Путём размещения заказа на  </w:t>
            </w:r>
            <w:r w:rsidRPr="00CA3AC6">
              <w:rPr>
                <w:rFonts w:ascii="Times New Roman" w:hAnsi="Times New Roman" w:cs="Times New Roman"/>
                <w:sz w:val="24"/>
                <w:szCs w:val="24"/>
              </w:rPr>
              <w:br/>
              <w:t xml:space="preserve">поставку продукции,         </w:t>
            </w:r>
            <w:r w:rsidRPr="00CA3AC6">
              <w:rPr>
                <w:rFonts w:ascii="Times New Roman" w:hAnsi="Times New Roman" w:cs="Times New Roman"/>
                <w:sz w:val="24"/>
                <w:szCs w:val="24"/>
              </w:rPr>
              <w:br/>
              <w:t xml:space="preserve">выполнение работ, оказание  </w:t>
            </w:r>
            <w:r w:rsidRPr="00CA3AC6">
              <w:rPr>
                <w:rFonts w:ascii="Times New Roman" w:hAnsi="Times New Roman" w:cs="Times New Roman"/>
                <w:sz w:val="24"/>
                <w:szCs w:val="24"/>
              </w:rPr>
              <w:br/>
              <w:t xml:space="preserve">услуг в виде запроса        </w:t>
            </w:r>
            <w:r w:rsidRPr="00CA3AC6">
              <w:rPr>
                <w:rFonts w:ascii="Times New Roman" w:hAnsi="Times New Roman" w:cs="Times New Roman"/>
                <w:sz w:val="24"/>
                <w:szCs w:val="24"/>
              </w:rPr>
              <w:br/>
              <w:t xml:space="preserve">котировок                   </w:t>
            </w:r>
          </w:p>
        </w:tc>
        <w:tc>
          <w:tcPr>
            <w:tcW w:w="2700"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Размещение         </w:t>
            </w:r>
            <w:r w:rsidRPr="00CA3AC6">
              <w:rPr>
                <w:rFonts w:ascii="Times New Roman" w:hAnsi="Times New Roman" w:cs="Times New Roman"/>
                <w:sz w:val="24"/>
                <w:szCs w:val="24"/>
              </w:rPr>
              <w:br/>
              <w:t xml:space="preserve">извещения о        </w:t>
            </w:r>
            <w:r w:rsidRPr="00CA3AC6">
              <w:rPr>
                <w:rFonts w:ascii="Times New Roman" w:hAnsi="Times New Roman" w:cs="Times New Roman"/>
                <w:sz w:val="24"/>
                <w:szCs w:val="24"/>
              </w:rPr>
              <w:br/>
              <w:t xml:space="preserve">проведении         </w:t>
            </w:r>
            <w:r w:rsidRPr="00CA3AC6">
              <w:rPr>
                <w:rFonts w:ascii="Times New Roman" w:hAnsi="Times New Roman" w:cs="Times New Roman"/>
                <w:sz w:val="24"/>
                <w:szCs w:val="24"/>
              </w:rPr>
              <w:br/>
              <w:t xml:space="preserve">запроса котировок  </w:t>
            </w:r>
            <w:r w:rsidRPr="00CA3AC6">
              <w:rPr>
                <w:rFonts w:ascii="Times New Roman" w:hAnsi="Times New Roman" w:cs="Times New Roman"/>
                <w:sz w:val="24"/>
                <w:szCs w:val="24"/>
              </w:rPr>
              <w:br/>
              <w:t xml:space="preserve">на официальном сайте              </w:t>
            </w:r>
          </w:p>
        </w:tc>
        <w:tc>
          <w:tcPr>
            <w:tcW w:w="283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Извещение о         </w:t>
            </w:r>
            <w:r w:rsidRPr="00CA3AC6">
              <w:rPr>
                <w:rFonts w:ascii="Times New Roman" w:hAnsi="Times New Roman" w:cs="Times New Roman"/>
                <w:sz w:val="24"/>
                <w:szCs w:val="24"/>
              </w:rPr>
              <w:br/>
              <w:t xml:space="preserve">проведении запроса  </w:t>
            </w:r>
            <w:r w:rsidRPr="00CA3AC6">
              <w:rPr>
                <w:rFonts w:ascii="Times New Roman" w:hAnsi="Times New Roman" w:cs="Times New Roman"/>
                <w:sz w:val="24"/>
                <w:szCs w:val="24"/>
              </w:rPr>
              <w:br/>
              <w:t xml:space="preserve">котировок           </w:t>
            </w:r>
          </w:p>
        </w:tc>
      </w:tr>
      <w:tr w:rsidR="00401565" w:rsidRPr="00CA3AC6" w:rsidTr="00E13600">
        <w:trPr>
          <w:cantSplit/>
          <w:trHeight w:val="132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2.2</w:t>
            </w:r>
          </w:p>
        </w:tc>
        <w:tc>
          <w:tcPr>
            <w:tcW w:w="391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Путём размещения заказа на  </w:t>
            </w:r>
            <w:r w:rsidRPr="00CA3AC6">
              <w:rPr>
                <w:rFonts w:ascii="Times New Roman" w:hAnsi="Times New Roman" w:cs="Times New Roman"/>
                <w:sz w:val="24"/>
                <w:szCs w:val="24"/>
              </w:rPr>
              <w:br/>
              <w:t xml:space="preserve">поставку продукции,         </w:t>
            </w:r>
            <w:r w:rsidRPr="00CA3AC6">
              <w:rPr>
                <w:rFonts w:ascii="Times New Roman" w:hAnsi="Times New Roman" w:cs="Times New Roman"/>
                <w:sz w:val="24"/>
                <w:szCs w:val="24"/>
              </w:rPr>
              <w:br/>
              <w:t xml:space="preserve">выполнение работ, оказание  </w:t>
            </w:r>
            <w:r w:rsidRPr="00CA3AC6">
              <w:rPr>
                <w:rFonts w:ascii="Times New Roman" w:hAnsi="Times New Roman" w:cs="Times New Roman"/>
                <w:sz w:val="24"/>
                <w:szCs w:val="24"/>
              </w:rPr>
              <w:br/>
              <w:t xml:space="preserve">услуг с помощью проведения  </w:t>
            </w:r>
            <w:r w:rsidRPr="00CA3AC6">
              <w:rPr>
                <w:rFonts w:ascii="Times New Roman" w:hAnsi="Times New Roman" w:cs="Times New Roman"/>
                <w:sz w:val="24"/>
                <w:szCs w:val="24"/>
              </w:rPr>
              <w:br/>
              <w:t xml:space="preserve">торгов (конкурс, аукцион)   </w:t>
            </w:r>
          </w:p>
        </w:tc>
        <w:tc>
          <w:tcPr>
            <w:tcW w:w="2700"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Размещение         </w:t>
            </w:r>
            <w:r w:rsidRPr="00CA3AC6">
              <w:rPr>
                <w:rFonts w:ascii="Times New Roman" w:hAnsi="Times New Roman" w:cs="Times New Roman"/>
                <w:sz w:val="24"/>
                <w:szCs w:val="24"/>
              </w:rPr>
              <w:br/>
              <w:t xml:space="preserve">извещения о        </w:t>
            </w:r>
            <w:r w:rsidRPr="00CA3AC6">
              <w:rPr>
                <w:rFonts w:ascii="Times New Roman" w:hAnsi="Times New Roman" w:cs="Times New Roman"/>
                <w:sz w:val="24"/>
                <w:szCs w:val="24"/>
              </w:rPr>
              <w:br/>
              <w:t xml:space="preserve">проведении торгов  </w:t>
            </w:r>
            <w:r w:rsidRPr="00CA3AC6">
              <w:rPr>
                <w:rFonts w:ascii="Times New Roman" w:hAnsi="Times New Roman" w:cs="Times New Roman"/>
                <w:sz w:val="24"/>
                <w:szCs w:val="24"/>
              </w:rPr>
              <w:br/>
              <w:t xml:space="preserve">на официальном     </w:t>
            </w:r>
            <w:r w:rsidRPr="00CA3AC6">
              <w:rPr>
                <w:rFonts w:ascii="Times New Roman" w:hAnsi="Times New Roman" w:cs="Times New Roman"/>
                <w:sz w:val="24"/>
                <w:szCs w:val="24"/>
              </w:rPr>
              <w:br/>
              <w:t xml:space="preserve">сайте </w:t>
            </w:r>
          </w:p>
        </w:tc>
        <w:tc>
          <w:tcPr>
            <w:tcW w:w="283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Извещение о         </w:t>
            </w:r>
            <w:r w:rsidRPr="00CA3AC6">
              <w:rPr>
                <w:rFonts w:ascii="Times New Roman" w:hAnsi="Times New Roman" w:cs="Times New Roman"/>
                <w:sz w:val="24"/>
                <w:szCs w:val="24"/>
              </w:rPr>
              <w:br/>
              <w:t xml:space="preserve">проведении торгов   </w:t>
            </w:r>
          </w:p>
        </w:tc>
      </w:tr>
      <w:tr w:rsidR="00401565" w:rsidRPr="00CA3AC6" w:rsidTr="00E13600">
        <w:trPr>
          <w:cantSplit/>
          <w:trHeight w:val="24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 xml:space="preserve">3 </w:t>
            </w:r>
          </w:p>
        </w:tc>
        <w:tc>
          <w:tcPr>
            <w:tcW w:w="9450" w:type="dxa"/>
            <w:gridSpan w:val="3"/>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 xml:space="preserve">Расчёты с работниками                        </w:t>
            </w:r>
          </w:p>
        </w:tc>
      </w:tr>
      <w:tr w:rsidR="00401565" w:rsidRPr="00CA3AC6" w:rsidTr="00E13600">
        <w:trPr>
          <w:cantSplit/>
          <w:trHeight w:val="120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p>
          <w:p w:rsidR="00401565" w:rsidRPr="00CA3AC6" w:rsidRDefault="00401565" w:rsidP="00B2446F">
            <w:pPr>
              <w:pStyle w:val="ConsPlusCell"/>
              <w:widowControl/>
              <w:contextualSpacing/>
              <w:jc w:val="center"/>
              <w:rPr>
                <w:rFonts w:ascii="Times New Roman" w:hAnsi="Times New Roman" w:cs="Times New Roman"/>
                <w:sz w:val="24"/>
                <w:szCs w:val="24"/>
              </w:rPr>
            </w:pPr>
          </w:p>
          <w:p w:rsidR="00401565" w:rsidRPr="00CA3AC6" w:rsidRDefault="00401565" w:rsidP="00B2446F">
            <w:pPr>
              <w:pStyle w:val="ConsPlusCell"/>
              <w:widowControl/>
              <w:contextualSpacing/>
              <w:jc w:val="center"/>
              <w:rPr>
                <w:rFonts w:ascii="Times New Roman" w:hAnsi="Times New Roman" w:cs="Times New Roman"/>
                <w:sz w:val="24"/>
                <w:szCs w:val="24"/>
              </w:rPr>
            </w:pPr>
          </w:p>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3.1</w:t>
            </w:r>
          </w:p>
        </w:tc>
        <w:tc>
          <w:tcPr>
            <w:tcW w:w="391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По начислениям в            </w:t>
            </w:r>
            <w:r w:rsidRPr="00CA3AC6">
              <w:rPr>
                <w:rFonts w:ascii="Times New Roman" w:hAnsi="Times New Roman" w:cs="Times New Roman"/>
                <w:sz w:val="24"/>
                <w:szCs w:val="24"/>
              </w:rPr>
              <w:br/>
              <w:t xml:space="preserve">соответствии с ТК РФ на основании:   </w:t>
            </w:r>
            <w:r w:rsidRPr="00CA3AC6">
              <w:rPr>
                <w:rFonts w:ascii="Times New Roman" w:hAnsi="Times New Roman" w:cs="Times New Roman"/>
                <w:sz w:val="24"/>
                <w:szCs w:val="24"/>
              </w:rPr>
              <w:br/>
              <w:t xml:space="preserve">- трудовых договоров;       </w:t>
            </w:r>
            <w:r w:rsidRPr="00CA3AC6">
              <w:rPr>
                <w:rFonts w:ascii="Times New Roman" w:hAnsi="Times New Roman" w:cs="Times New Roman"/>
                <w:sz w:val="24"/>
                <w:szCs w:val="24"/>
              </w:rPr>
              <w:br/>
              <w:t>- листков нетрудоспособности</w:t>
            </w:r>
            <w:r w:rsidRPr="00CA3AC6">
              <w:rPr>
                <w:rFonts w:ascii="Times New Roman" w:hAnsi="Times New Roman" w:cs="Times New Roman"/>
                <w:sz w:val="24"/>
                <w:szCs w:val="24"/>
              </w:rPr>
              <w:br/>
              <w:t xml:space="preserve">(за первые три дня          </w:t>
            </w:r>
            <w:r w:rsidRPr="00CA3AC6">
              <w:rPr>
                <w:rFonts w:ascii="Times New Roman" w:hAnsi="Times New Roman" w:cs="Times New Roman"/>
                <w:sz w:val="24"/>
                <w:szCs w:val="24"/>
              </w:rPr>
              <w:br/>
              <w:t xml:space="preserve">нетрудоспособности);        </w:t>
            </w:r>
            <w:r w:rsidRPr="00CA3AC6">
              <w:rPr>
                <w:rFonts w:ascii="Times New Roman" w:hAnsi="Times New Roman" w:cs="Times New Roman"/>
                <w:sz w:val="24"/>
                <w:szCs w:val="24"/>
              </w:rPr>
              <w:br/>
              <w:t>- заявлений о предоставлении</w:t>
            </w:r>
            <w:r w:rsidRPr="00CA3AC6">
              <w:rPr>
                <w:rFonts w:ascii="Times New Roman" w:hAnsi="Times New Roman" w:cs="Times New Roman"/>
                <w:sz w:val="24"/>
                <w:szCs w:val="24"/>
              </w:rPr>
              <w:br/>
              <w:t xml:space="preserve">отпуска и т.п.       </w:t>
            </w:r>
          </w:p>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       </w:t>
            </w:r>
          </w:p>
        </w:tc>
        <w:tc>
          <w:tcPr>
            <w:tcW w:w="2700"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Не позднее         </w:t>
            </w:r>
            <w:r w:rsidRPr="00CA3AC6">
              <w:rPr>
                <w:rFonts w:ascii="Times New Roman" w:hAnsi="Times New Roman" w:cs="Times New Roman"/>
                <w:sz w:val="24"/>
                <w:szCs w:val="24"/>
              </w:rPr>
              <w:br/>
              <w:t xml:space="preserve">последнего дня     </w:t>
            </w:r>
            <w:r w:rsidRPr="00CA3AC6">
              <w:rPr>
                <w:rFonts w:ascii="Times New Roman" w:hAnsi="Times New Roman" w:cs="Times New Roman"/>
                <w:sz w:val="24"/>
                <w:szCs w:val="24"/>
              </w:rPr>
              <w:br/>
              <w:t xml:space="preserve">месяца, за который </w:t>
            </w:r>
            <w:r w:rsidRPr="00CA3AC6">
              <w:rPr>
                <w:rFonts w:ascii="Times New Roman" w:hAnsi="Times New Roman" w:cs="Times New Roman"/>
                <w:sz w:val="24"/>
                <w:szCs w:val="24"/>
              </w:rPr>
              <w:br/>
              <w:t xml:space="preserve">производится       </w:t>
            </w:r>
            <w:r w:rsidRPr="00CA3AC6">
              <w:rPr>
                <w:rFonts w:ascii="Times New Roman" w:hAnsi="Times New Roman" w:cs="Times New Roman"/>
                <w:sz w:val="24"/>
                <w:szCs w:val="24"/>
              </w:rPr>
              <w:br/>
              <w:t xml:space="preserve">начисление (на     </w:t>
            </w:r>
            <w:r w:rsidRPr="00CA3AC6">
              <w:rPr>
                <w:rFonts w:ascii="Times New Roman" w:hAnsi="Times New Roman" w:cs="Times New Roman"/>
                <w:sz w:val="24"/>
                <w:szCs w:val="24"/>
              </w:rPr>
              <w:br/>
              <w:t xml:space="preserve">дату образования   </w:t>
            </w:r>
            <w:r w:rsidRPr="00CA3AC6">
              <w:rPr>
                <w:rFonts w:ascii="Times New Roman" w:hAnsi="Times New Roman" w:cs="Times New Roman"/>
                <w:sz w:val="24"/>
                <w:szCs w:val="24"/>
              </w:rPr>
              <w:br/>
              <w:t xml:space="preserve">кредиторской       </w:t>
            </w:r>
            <w:r w:rsidRPr="00CA3AC6">
              <w:rPr>
                <w:rFonts w:ascii="Times New Roman" w:hAnsi="Times New Roman" w:cs="Times New Roman"/>
                <w:sz w:val="24"/>
                <w:szCs w:val="24"/>
              </w:rPr>
              <w:br/>
              <w:t xml:space="preserve">задолженности)     </w:t>
            </w:r>
          </w:p>
        </w:tc>
        <w:tc>
          <w:tcPr>
            <w:tcW w:w="283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Расчётно-платежная  </w:t>
            </w:r>
            <w:r w:rsidRPr="00CA3AC6">
              <w:rPr>
                <w:rFonts w:ascii="Times New Roman" w:hAnsi="Times New Roman" w:cs="Times New Roman"/>
                <w:sz w:val="24"/>
                <w:szCs w:val="24"/>
              </w:rPr>
              <w:br/>
              <w:t>ведомость, записк</w:t>
            </w:r>
            <w:proofErr w:type="gramStart"/>
            <w:r w:rsidRPr="00CA3AC6">
              <w:rPr>
                <w:rFonts w:ascii="Times New Roman" w:hAnsi="Times New Roman" w:cs="Times New Roman"/>
                <w:sz w:val="24"/>
                <w:szCs w:val="24"/>
              </w:rPr>
              <w:t>а-</w:t>
            </w:r>
            <w:proofErr w:type="gramEnd"/>
            <w:r w:rsidRPr="00CA3AC6">
              <w:rPr>
                <w:rFonts w:ascii="Times New Roman" w:hAnsi="Times New Roman" w:cs="Times New Roman"/>
                <w:sz w:val="24"/>
                <w:szCs w:val="24"/>
              </w:rPr>
              <w:t xml:space="preserve"> </w:t>
            </w:r>
            <w:r w:rsidRPr="00CA3AC6">
              <w:rPr>
                <w:rFonts w:ascii="Times New Roman" w:hAnsi="Times New Roman" w:cs="Times New Roman"/>
                <w:sz w:val="24"/>
                <w:szCs w:val="24"/>
              </w:rPr>
              <w:br/>
              <w:t xml:space="preserve">расчет, листок      </w:t>
            </w:r>
            <w:r w:rsidRPr="00CA3AC6">
              <w:rPr>
                <w:rFonts w:ascii="Times New Roman" w:hAnsi="Times New Roman" w:cs="Times New Roman"/>
                <w:sz w:val="24"/>
                <w:szCs w:val="24"/>
              </w:rPr>
              <w:br/>
              <w:t xml:space="preserve">нетрудоспособности  </w:t>
            </w:r>
          </w:p>
        </w:tc>
      </w:tr>
      <w:tr w:rsidR="00401565" w:rsidRPr="00CA3AC6" w:rsidTr="00E13600">
        <w:trPr>
          <w:cantSplit/>
          <w:trHeight w:val="36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p>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3.2</w:t>
            </w:r>
          </w:p>
        </w:tc>
        <w:tc>
          <w:tcPr>
            <w:tcW w:w="391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По командировочным расходам </w:t>
            </w:r>
          </w:p>
        </w:tc>
        <w:tc>
          <w:tcPr>
            <w:tcW w:w="2700"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На дату утверждения</w:t>
            </w:r>
            <w:r w:rsidRPr="00CA3AC6">
              <w:rPr>
                <w:rFonts w:ascii="Times New Roman" w:hAnsi="Times New Roman" w:cs="Times New Roman"/>
                <w:sz w:val="24"/>
                <w:szCs w:val="24"/>
              </w:rPr>
              <w:br/>
              <w:t xml:space="preserve">авансового отчёта  </w:t>
            </w:r>
          </w:p>
          <w:p w:rsidR="00401565" w:rsidRPr="00CA3AC6" w:rsidRDefault="00401565" w:rsidP="00B2446F">
            <w:pPr>
              <w:pStyle w:val="ConsPlusCell"/>
              <w:widowControl/>
              <w:contextualSpacing/>
              <w:rPr>
                <w:rFonts w:ascii="Times New Roman" w:hAnsi="Times New Roman" w:cs="Times New Roman"/>
                <w:sz w:val="24"/>
                <w:szCs w:val="24"/>
              </w:rPr>
            </w:pPr>
          </w:p>
        </w:tc>
        <w:tc>
          <w:tcPr>
            <w:tcW w:w="283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Авансовый отчёт     </w:t>
            </w:r>
          </w:p>
        </w:tc>
      </w:tr>
      <w:tr w:rsidR="00401565" w:rsidRPr="00CA3AC6" w:rsidTr="00E13600">
        <w:trPr>
          <w:cantSplit/>
          <w:trHeight w:val="60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p>
          <w:p w:rsidR="00401565" w:rsidRPr="00CA3AC6" w:rsidRDefault="00401565" w:rsidP="00B2446F">
            <w:pPr>
              <w:pStyle w:val="ConsPlusCell"/>
              <w:widowControl/>
              <w:contextualSpacing/>
              <w:jc w:val="center"/>
              <w:rPr>
                <w:rFonts w:ascii="Times New Roman" w:hAnsi="Times New Roman" w:cs="Times New Roman"/>
                <w:sz w:val="24"/>
                <w:szCs w:val="24"/>
              </w:rPr>
            </w:pPr>
          </w:p>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3.3</w:t>
            </w:r>
          </w:p>
        </w:tc>
        <w:tc>
          <w:tcPr>
            <w:tcW w:w="391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По компенсационным выплатам  (оплате проезда к месту отпуска, компенсации стоимости путевок и т.д.)</w:t>
            </w:r>
          </w:p>
          <w:p w:rsidR="00401565" w:rsidRPr="00CA3AC6" w:rsidRDefault="00401565" w:rsidP="00B2446F">
            <w:pPr>
              <w:pStyle w:val="ConsPlusCell"/>
              <w:widowControl/>
              <w:contextualSpacing/>
              <w:rPr>
                <w:rFonts w:ascii="Times New Roman" w:hAnsi="Times New Roman" w:cs="Times New Roman"/>
                <w:sz w:val="24"/>
                <w:szCs w:val="24"/>
              </w:rPr>
            </w:pPr>
          </w:p>
        </w:tc>
        <w:tc>
          <w:tcPr>
            <w:tcW w:w="2700"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На дату образования</w:t>
            </w:r>
            <w:r w:rsidRPr="00CA3AC6">
              <w:rPr>
                <w:rFonts w:ascii="Times New Roman" w:hAnsi="Times New Roman" w:cs="Times New Roman"/>
                <w:sz w:val="24"/>
                <w:szCs w:val="24"/>
              </w:rPr>
              <w:br/>
              <w:t xml:space="preserve">кредиторской       </w:t>
            </w:r>
            <w:r w:rsidRPr="00CA3AC6">
              <w:rPr>
                <w:rFonts w:ascii="Times New Roman" w:hAnsi="Times New Roman" w:cs="Times New Roman"/>
                <w:sz w:val="24"/>
                <w:szCs w:val="24"/>
              </w:rPr>
              <w:br/>
              <w:t xml:space="preserve">задолженности      </w:t>
            </w:r>
          </w:p>
        </w:tc>
        <w:tc>
          <w:tcPr>
            <w:tcW w:w="283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Оправдательные      </w:t>
            </w:r>
            <w:r w:rsidRPr="00CA3AC6">
              <w:rPr>
                <w:rFonts w:ascii="Times New Roman" w:hAnsi="Times New Roman" w:cs="Times New Roman"/>
                <w:sz w:val="24"/>
                <w:szCs w:val="24"/>
              </w:rPr>
              <w:br/>
              <w:t xml:space="preserve">документы           </w:t>
            </w:r>
          </w:p>
        </w:tc>
      </w:tr>
      <w:tr w:rsidR="00401565" w:rsidRPr="00CA3AC6" w:rsidTr="00E13600">
        <w:trPr>
          <w:cantSplit/>
          <w:trHeight w:val="48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p>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3.4</w:t>
            </w:r>
          </w:p>
        </w:tc>
        <w:tc>
          <w:tcPr>
            <w:tcW w:w="391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По подотчётным суммам,      </w:t>
            </w:r>
            <w:r w:rsidRPr="00CA3AC6">
              <w:rPr>
                <w:rFonts w:ascii="Times New Roman" w:hAnsi="Times New Roman" w:cs="Times New Roman"/>
                <w:sz w:val="24"/>
                <w:szCs w:val="24"/>
              </w:rPr>
              <w:br/>
              <w:t xml:space="preserve">выданным на хозяйственные нужды                       </w:t>
            </w:r>
          </w:p>
        </w:tc>
        <w:tc>
          <w:tcPr>
            <w:tcW w:w="2700"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На дату утверждения</w:t>
            </w:r>
            <w:r w:rsidRPr="00CA3AC6">
              <w:rPr>
                <w:rFonts w:ascii="Times New Roman" w:hAnsi="Times New Roman" w:cs="Times New Roman"/>
                <w:sz w:val="24"/>
                <w:szCs w:val="24"/>
              </w:rPr>
              <w:br/>
              <w:t xml:space="preserve">авансового отчёта  </w:t>
            </w:r>
          </w:p>
          <w:p w:rsidR="00401565" w:rsidRPr="00CA3AC6" w:rsidRDefault="00401565" w:rsidP="00B2446F">
            <w:pPr>
              <w:pStyle w:val="ConsPlusCell"/>
              <w:widowControl/>
              <w:contextualSpacing/>
              <w:rPr>
                <w:rFonts w:ascii="Times New Roman" w:hAnsi="Times New Roman" w:cs="Times New Roman"/>
                <w:sz w:val="24"/>
                <w:szCs w:val="24"/>
              </w:rPr>
            </w:pPr>
          </w:p>
        </w:tc>
        <w:tc>
          <w:tcPr>
            <w:tcW w:w="283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Авансовый отчёт     </w:t>
            </w:r>
          </w:p>
        </w:tc>
      </w:tr>
      <w:tr w:rsidR="00401565" w:rsidRPr="00CA3AC6" w:rsidTr="00E13600">
        <w:trPr>
          <w:cantSplit/>
          <w:trHeight w:val="24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 xml:space="preserve">4 </w:t>
            </w:r>
          </w:p>
        </w:tc>
        <w:tc>
          <w:tcPr>
            <w:tcW w:w="9450" w:type="dxa"/>
            <w:gridSpan w:val="3"/>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 xml:space="preserve">Расчеты с бюджетом по налогам и страховым взносам          </w:t>
            </w:r>
          </w:p>
        </w:tc>
      </w:tr>
      <w:tr w:rsidR="00401565" w:rsidRPr="00CA3AC6" w:rsidTr="00E13600">
        <w:trPr>
          <w:cantSplit/>
          <w:trHeight w:val="84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p>
          <w:p w:rsidR="00401565" w:rsidRPr="00CA3AC6" w:rsidRDefault="00401565" w:rsidP="00B2446F">
            <w:pPr>
              <w:pStyle w:val="ConsPlusCell"/>
              <w:widowControl/>
              <w:contextualSpacing/>
              <w:jc w:val="center"/>
              <w:rPr>
                <w:rFonts w:ascii="Times New Roman" w:hAnsi="Times New Roman" w:cs="Times New Roman"/>
                <w:sz w:val="24"/>
                <w:szCs w:val="24"/>
              </w:rPr>
            </w:pPr>
          </w:p>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4.1</w:t>
            </w:r>
          </w:p>
        </w:tc>
        <w:tc>
          <w:tcPr>
            <w:tcW w:w="391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По начисленным страховым    </w:t>
            </w:r>
            <w:r w:rsidRPr="00CA3AC6">
              <w:rPr>
                <w:rFonts w:ascii="Times New Roman" w:hAnsi="Times New Roman" w:cs="Times New Roman"/>
                <w:sz w:val="24"/>
                <w:szCs w:val="24"/>
              </w:rPr>
              <w:br/>
              <w:t xml:space="preserve">взносам, налогам и сборам   </w:t>
            </w:r>
          </w:p>
        </w:tc>
        <w:tc>
          <w:tcPr>
            <w:tcW w:w="2700"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На дату образования</w:t>
            </w:r>
            <w:r w:rsidRPr="00CA3AC6">
              <w:rPr>
                <w:rFonts w:ascii="Times New Roman" w:hAnsi="Times New Roman" w:cs="Times New Roman"/>
                <w:sz w:val="24"/>
                <w:szCs w:val="24"/>
              </w:rPr>
              <w:br/>
              <w:t xml:space="preserve">кредиторской       </w:t>
            </w:r>
            <w:r w:rsidRPr="00CA3AC6">
              <w:rPr>
                <w:rFonts w:ascii="Times New Roman" w:hAnsi="Times New Roman" w:cs="Times New Roman"/>
                <w:sz w:val="24"/>
                <w:szCs w:val="24"/>
              </w:rPr>
              <w:br/>
              <w:t xml:space="preserve">задолженности      </w:t>
            </w:r>
          </w:p>
        </w:tc>
        <w:tc>
          <w:tcPr>
            <w:tcW w:w="283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Налоговые карточки, </w:t>
            </w:r>
            <w:r w:rsidRPr="00CA3AC6">
              <w:rPr>
                <w:rFonts w:ascii="Times New Roman" w:hAnsi="Times New Roman" w:cs="Times New Roman"/>
                <w:sz w:val="24"/>
                <w:szCs w:val="24"/>
              </w:rPr>
              <w:br/>
              <w:t xml:space="preserve">налоговые           </w:t>
            </w:r>
            <w:r w:rsidRPr="00CA3AC6">
              <w:rPr>
                <w:rFonts w:ascii="Times New Roman" w:hAnsi="Times New Roman" w:cs="Times New Roman"/>
                <w:sz w:val="24"/>
                <w:szCs w:val="24"/>
              </w:rPr>
              <w:br/>
              <w:t xml:space="preserve">декларации, Расчет  </w:t>
            </w:r>
            <w:r w:rsidRPr="00CA3AC6">
              <w:rPr>
                <w:rFonts w:ascii="Times New Roman" w:hAnsi="Times New Roman" w:cs="Times New Roman"/>
                <w:sz w:val="24"/>
                <w:szCs w:val="24"/>
              </w:rPr>
              <w:br/>
              <w:t xml:space="preserve">по страховым        </w:t>
            </w:r>
            <w:r w:rsidRPr="00CA3AC6">
              <w:rPr>
                <w:rFonts w:ascii="Times New Roman" w:hAnsi="Times New Roman" w:cs="Times New Roman"/>
                <w:sz w:val="24"/>
                <w:szCs w:val="24"/>
              </w:rPr>
              <w:br/>
              <w:t xml:space="preserve">взносам, </w:t>
            </w:r>
            <w:proofErr w:type="spellStart"/>
            <w:r w:rsidRPr="00CA3AC6">
              <w:rPr>
                <w:rFonts w:ascii="Times New Roman" w:hAnsi="Times New Roman" w:cs="Times New Roman"/>
                <w:sz w:val="24"/>
                <w:szCs w:val="24"/>
              </w:rPr>
              <w:t>Расч</w:t>
            </w:r>
            <w:r w:rsidR="00C5262D" w:rsidRPr="00CA3AC6">
              <w:rPr>
                <w:rFonts w:ascii="Times New Roman" w:hAnsi="Times New Roman" w:cs="Times New Roman"/>
                <w:sz w:val="24"/>
                <w:szCs w:val="24"/>
              </w:rPr>
              <w:t>ё</w:t>
            </w:r>
            <w:r w:rsidRPr="00CA3AC6">
              <w:rPr>
                <w:rFonts w:ascii="Times New Roman" w:hAnsi="Times New Roman" w:cs="Times New Roman"/>
                <w:sz w:val="24"/>
                <w:szCs w:val="24"/>
              </w:rPr>
              <w:t>тно</w:t>
            </w:r>
            <w:proofErr w:type="spellEnd"/>
            <w:r w:rsidR="00C5262D" w:rsidRPr="00CA3AC6">
              <w:rPr>
                <w:rFonts w:ascii="Times New Roman" w:hAnsi="Times New Roman" w:cs="Times New Roman"/>
                <w:sz w:val="24"/>
                <w:szCs w:val="24"/>
              </w:rPr>
              <w:t xml:space="preserve"> </w:t>
            </w:r>
            <w:r w:rsidRPr="00CA3AC6">
              <w:rPr>
                <w:rFonts w:ascii="Times New Roman" w:hAnsi="Times New Roman" w:cs="Times New Roman"/>
                <w:sz w:val="24"/>
                <w:szCs w:val="24"/>
              </w:rPr>
              <w:t xml:space="preserve">-  </w:t>
            </w:r>
            <w:r w:rsidRPr="00CA3AC6">
              <w:rPr>
                <w:rFonts w:ascii="Times New Roman" w:hAnsi="Times New Roman" w:cs="Times New Roman"/>
                <w:sz w:val="24"/>
                <w:szCs w:val="24"/>
              </w:rPr>
              <w:br/>
              <w:t xml:space="preserve">платежная ведомость </w:t>
            </w:r>
          </w:p>
        </w:tc>
      </w:tr>
      <w:tr w:rsidR="00401565" w:rsidRPr="00CA3AC6" w:rsidTr="00E13600">
        <w:trPr>
          <w:cantSplit/>
          <w:trHeight w:val="24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 xml:space="preserve">5 </w:t>
            </w:r>
          </w:p>
        </w:tc>
        <w:tc>
          <w:tcPr>
            <w:tcW w:w="9450" w:type="dxa"/>
            <w:gridSpan w:val="3"/>
          </w:tcPr>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 xml:space="preserve">Расчёты по прочим хозяйственным операциям              </w:t>
            </w:r>
          </w:p>
        </w:tc>
      </w:tr>
      <w:tr w:rsidR="00401565" w:rsidRPr="00CA3AC6" w:rsidTr="00E13600">
        <w:trPr>
          <w:cantSplit/>
          <w:trHeight w:val="48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p>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5.1</w:t>
            </w:r>
          </w:p>
        </w:tc>
        <w:tc>
          <w:tcPr>
            <w:tcW w:w="391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По прочим нормативн</w:t>
            </w:r>
            <w:proofErr w:type="gramStart"/>
            <w:r w:rsidRPr="00CA3AC6">
              <w:rPr>
                <w:rFonts w:ascii="Times New Roman" w:hAnsi="Times New Roman" w:cs="Times New Roman"/>
                <w:sz w:val="24"/>
                <w:szCs w:val="24"/>
              </w:rPr>
              <w:t>о-</w:t>
            </w:r>
            <w:proofErr w:type="gramEnd"/>
            <w:r w:rsidRPr="00CA3AC6">
              <w:rPr>
                <w:rFonts w:ascii="Times New Roman" w:hAnsi="Times New Roman" w:cs="Times New Roman"/>
                <w:sz w:val="24"/>
                <w:szCs w:val="24"/>
              </w:rPr>
              <w:t xml:space="preserve">       </w:t>
            </w:r>
            <w:r w:rsidRPr="00CA3AC6">
              <w:rPr>
                <w:rFonts w:ascii="Times New Roman" w:hAnsi="Times New Roman" w:cs="Times New Roman"/>
                <w:sz w:val="24"/>
                <w:szCs w:val="24"/>
              </w:rPr>
              <w:br/>
              <w:t xml:space="preserve">публичным обязательствам    </w:t>
            </w:r>
          </w:p>
        </w:tc>
        <w:tc>
          <w:tcPr>
            <w:tcW w:w="2700"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На дату образования</w:t>
            </w:r>
            <w:r w:rsidRPr="00CA3AC6">
              <w:rPr>
                <w:rFonts w:ascii="Times New Roman" w:hAnsi="Times New Roman" w:cs="Times New Roman"/>
                <w:sz w:val="24"/>
                <w:szCs w:val="24"/>
              </w:rPr>
              <w:br/>
              <w:t xml:space="preserve">кредиторской       </w:t>
            </w:r>
            <w:r w:rsidRPr="00CA3AC6">
              <w:rPr>
                <w:rFonts w:ascii="Times New Roman" w:hAnsi="Times New Roman" w:cs="Times New Roman"/>
                <w:sz w:val="24"/>
                <w:szCs w:val="24"/>
              </w:rPr>
              <w:br/>
              <w:t xml:space="preserve">задолженности      </w:t>
            </w:r>
          </w:p>
        </w:tc>
        <w:tc>
          <w:tcPr>
            <w:tcW w:w="283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Оправдательные      </w:t>
            </w:r>
            <w:r w:rsidRPr="00CA3AC6">
              <w:rPr>
                <w:rFonts w:ascii="Times New Roman" w:hAnsi="Times New Roman" w:cs="Times New Roman"/>
                <w:sz w:val="24"/>
                <w:szCs w:val="24"/>
              </w:rPr>
              <w:br/>
              <w:t xml:space="preserve">документы           </w:t>
            </w:r>
          </w:p>
        </w:tc>
      </w:tr>
      <w:tr w:rsidR="00401565" w:rsidRPr="00CA3AC6" w:rsidTr="00E13600">
        <w:trPr>
          <w:cantSplit/>
          <w:trHeight w:val="600"/>
        </w:trPr>
        <w:tc>
          <w:tcPr>
            <w:tcW w:w="540" w:type="dxa"/>
          </w:tcPr>
          <w:p w:rsidR="00401565" w:rsidRPr="00CA3AC6" w:rsidRDefault="00401565" w:rsidP="00B2446F">
            <w:pPr>
              <w:pStyle w:val="ConsPlusCell"/>
              <w:widowControl/>
              <w:contextualSpacing/>
              <w:jc w:val="center"/>
              <w:rPr>
                <w:rFonts w:ascii="Times New Roman" w:hAnsi="Times New Roman" w:cs="Times New Roman"/>
                <w:sz w:val="24"/>
                <w:szCs w:val="24"/>
              </w:rPr>
            </w:pPr>
          </w:p>
          <w:p w:rsidR="00401565" w:rsidRPr="00CA3AC6" w:rsidRDefault="00401565" w:rsidP="00B2446F">
            <w:pPr>
              <w:pStyle w:val="ConsPlusCell"/>
              <w:widowControl/>
              <w:contextualSpacing/>
              <w:jc w:val="center"/>
              <w:rPr>
                <w:rFonts w:ascii="Times New Roman" w:hAnsi="Times New Roman" w:cs="Times New Roman"/>
                <w:sz w:val="24"/>
                <w:szCs w:val="24"/>
              </w:rPr>
            </w:pPr>
            <w:r w:rsidRPr="00CA3AC6">
              <w:rPr>
                <w:rFonts w:ascii="Times New Roman" w:hAnsi="Times New Roman" w:cs="Times New Roman"/>
                <w:sz w:val="24"/>
                <w:szCs w:val="24"/>
              </w:rPr>
              <w:t>5.2</w:t>
            </w:r>
          </w:p>
        </w:tc>
        <w:tc>
          <w:tcPr>
            <w:tcW w:w="391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По штрафам, пеням и т.п.    </w:t>
            </w:r>
          </w:p>
        </w:tc>
        <w:tc>
          <w:tcPr>
            <w:tcW w:w="2700"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Дата принятия      </w:t>
            </w:r>
            <w:r w:rsidRPr="00CA3AC6">
              <w:rPr>
                <w:rFonts w:ascii="Times New Roman" w:hAnsi="Times New Roman" w:cs="Times New Roman"/>
                <w:sz w:val="24"/>
                <w:szCs w:val="24"/>
              </w:rPr>
              <w:br/>
              <w:t xml:space="preserve">решения            </w:t>
            </w:r>
            <w:r w:rsidRPr="00CA3AC6">
              <w:rPr>
                <w:rFonts w:ascii="Times New Roman" w:hAnsi="Times New Roman" w:cs="Times New Roman"/>
                <w:sz w:val="24"/>
                <w:szCs w:val="24"/>
              </w:rPr>
              <w:br/>
              <w:t xml:space="preserve">руководителем об   </w:t>
            </w:r>
            <w:r w:rsidRPr="00CA3AC6">
              <w:rPr>
                <w:rFonts w:ascii="Times New Roman" w:hAnsi="Times New Roman" w:cs="Times New Roman"/>
                <w:sz w:val="24"/>
                <w:szCs w:val="24"/>
              </w:rPr>
              <w:br/>
              <w:t xml:space="preserve">уплате             </w:t>
            </w:r>
          </w:p>
        </w:tc>
        <w:tc>
          <w:tcPr>
            <w:tcW w:w="2835" w:type="dxa"/>
          </w:tcPr>
          <w:p w:rsidR="00401565" w:rsidRPr="00CA3AC6" w:rsidRDefault="00401565" w:rsidP="00B2446F">
            <w:pPr>
              <w:pStyle w:val="ConsPlusCell"/>
              <w:widowControl/>
              <w:contextualSpacing/>
              <w:rPr>
                <w:rFonts w:ascii="Times New Roman" w:hAnsi="Times New Roman" w:cs="Times New Roman"/>
                <w:sz w:val="24"/>
                <w:szCs w:val="24"/>
              </w:rPr>
            </w:pPr>
            <w:r w:rsidRPr="00CA3AC6">
              <w:rPr>
                <w:rFonts w:ascii="Times New Roman" w:hAnsi="Times New Roman" w:cs="Times New Roman"/>
                <w:sz w:val="24"/>
                <w:szCs w:val="24"/>
              </w:rPr>
              <w:t xml:space="preserve">Нормативно-правовой </w:t>
            </w:r>
            <w:r w:rsidRPr="00CA3AC6">
              <w:rPr>
                <w:rFonts w:ascii="Times New Roman" w:hAnsi="Times New Roman" w:cs="Times New Roman"/>
                <w:sz w:val="24"/>
                <w:szCs w:val="24"/>
              </w:rPr>
              <w:br/>
              <w:t xml:space="preserve">акт, Распоряжение   </w:t>
            </w:r>
            <w:r w:rsidRPr="00CA3AC6">
              <w:rPr>
                <w:rFonts w:ascii="Times New Roman" w:hAnsi="Times New Roman" w:cs="Times New Roman"/>
                <w:sz w:val="24"/>
                <w:szCs w:val="24"/>
              </w:rPr>
              <w:br/>
              <w:t xml:space="preserve">руководителя об     </w:t>
            </w:r>
            <w:r w:rsidRPr="00CA3AC6">
              <w:rPr>
                <w:rFonts w:ascii="Times New Roman" w:hAnsi="Times New Roman" w:cs="Times New Roman"/>
                <w:sz w:val="24"/>
                <w:szCs w:val="24"/>
              </w:rPr>
              <w:br/>
              <w:t xml:space="preserve">уплате              </w:t>
            </w:r>
          </w:p>
        </w:tc>
      </w:tr>
    </w:tbl>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p>
    <w:p w:rsidR="00401565" w:rsidRPr="00CA3AC6" w:rsidRDefault="00401565" w:rsidP="00B2446F">
      <w:pPr>
        <w:pStyle w:val="31"/>
        <w:ind w:firstLine="708"/>
        <w:contextualSpacing/>
        <w:jc w:val="center"/>
        <w:rPr>
          <w:sz w:val="24"/>
        </w:rPr>
      </w:pPr>
      <w:r w:rsidRPr="00CA3AC6">
        <w:rPr>
          <w:sz w:val="24"/>
        </w:rPr>
        <w:t>9. Порядок организации и обеспечения внутреннего финансового контроля.</w:t>
      </w:r>
    </w:p>
    <w:p w:rsidR="00401565" w:rsidRPr="00CA3AC6" w:rsidRDefault="00401565" w:rsidP="00B2446F">
      <w:pPr>
        <w:pStyle w:val="a8"/>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textAlignment w:val="baseline"/>
        <w:rPr>
          <w:rStyle w:val="fill"/>
          <w:rFonts w:ascii="Arial" w:hAnsi="Arial" w:cs="Arial" w:hint="default"/>
          <w:i/>
          <w:iCs/>
          <w:color w:val="000000"/>
          <w:bdr w:val="none" w:sz="0" w:space="0" w:color="auto" w:frame="1"/>
          <w:shd w:val="clear" w:color="auto" w:fill="FFFFCC"/>
        </w:rPr>
      </w:pPr>
    </w:p>
    <w:p w:rsidR="00401565" w:rsidRPr="00CA3AC6" w:rsidRDefault="00401565" w:rsidP="00B2446F">
      <w:pPr>
        <w:pStyle w:val="a8"/>
        <w:shd w:val="clear" w:color="auto" w:fill="FFFFFF"/>
        <w:tabs>
          <w:tab w:val="left" w:pos="567"/>
          <w:tab w:val="left" w:pos="709"/>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textAlignment w:val="baseline"/>
        <w:rPr>
          <w:rFonts w:ascii="Times New Roman" w:hAnsi="Times New Roman" w:cs="Times New Roman" w:hint="default"/>
          <w:color w:val="000000"/>
        </w:rPr>
      </w:pPr>
      <w:r w:rsidRPr="00CA3AC6">
        <w:rPr>
          <w:rFonts w:ascii="Times New Roman" w:hAnsi="Times New Roman" w:cs="Times New Roman" w:hint="default"/>
          <w:color w:val="000000"/>
        </w:rPr>
        <w:t xml:space="preserve">   </w:t>
      </w:r>
      <w:r w:rsidRPr="00CA3AC6">
        <w:rPr>
          <w:rFonts w:ascii="Times New Roman" w:hAnsi="Times New Roman" w:cs="Times New Roman" w:hint="default"/>
          <w:color w:val="000000"/>
        </w:rPr>
        <w:tab/>
        <w:t xml:space="preserve"> Внутренний финансовый контроль в администрации сельского поселения Локосово осуществляет комиссия.</w:t>
      </w:r>
    </w:p>
    <w:p w:rsidR="00401565" w:rsidRPr="00CA3AC6" w:rsidRDefault="00401565" w:rsidP="00B2446F">
      <w:pPr>
        <w:pStyle w:val="a8"/>
        <w:shd w:val="clear" w:color="auto" w:fill="FFFFFF"/>
        <w:tabs>
          <w:tab w:val="left" w:pos="567"/>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textAlignment w:val="baseline"/>
        <w:rPr>
          <w:rFonts w:ascii="Times New Roman" w:hAnsi="Times New Roman" w:cs="Times New Roman" w:hint="default"/>
          <w:color w:val="000000"/>
        </w:rPr>
      </w:pPr>
      <w:r w:rsidRPr="00CA3AC6">
        <w:rPr>
          <w:rFonts w:ascii="Times New Roman" w:hAnsi="Times New Roman" w:cs="Times New Roman" w:hint="default"/>
          <w:color w:val="000000"/>
        </w:rPr>
        <w:tab/>
        <w:t xml:space="preserve"> Администрация сельского поселения Локосово осуществляет внутренний финансовый </w:t>
      </w:r>
      <w:proofErr w:type="gramStart"/>
      <w:r w:rsidRPr="00CA3AC6">
        <w:rPr>
          <w:rFonts w:ascii="Times New Roman" w:hAnsi="Times New Roman" w:cs="Times New Roman" w:hint="default"/>
          <w:color w:val="000000"/>
        </w:rPr>
        <w:t>контроль</w:t>
      </w:r>
      <w:proofErr w:type="gramEnd"/>
      <w:r w:rsidRPr="00CA3AC6">
        <w:rPr>
          <w:rFonts w:ascii="Times New Roman" w:hAnsi="Times New Roman" w:cs="Times New Roman" w:hint="default"/>
          <w:color w:val="000000"/>
        </w:rPr>
        <w:t xml:space="preserve"> направленный на:</w:t>
      </w:r>
    </w:p>
    <w:p w:rsidR="00401565" w:rsidRPr="00CA3AC6" w:rsidRDefault="00401565" w:rsidP="00B2446F">
      <w:pPr>
        <w:pStyle w:val="HTML"/>
        <w:shd w:val="clear" w:color="auto" w:fill="FFFFFF"/>
        <w:tabs>
          <w:tab w:val="clear" w:pos="916"/>
          <w:tab w:val="clear" w:pos="2748"/>
          <w:tab w:val="left" w:pos="567"/>
          <w:tab w:val="left" w:pos="709"/>
        </w:tabs>
        <w:spacing w:after="45"/>
        <w:contextualSpacing/>
        <w:jc w:val="both"/>
        <w:textAlignment w:val="baseline"/>
        <w:rPr>
          <w:rFonts w:ascii="Times New Roman" w:hAnsi="Times New Roman" w:cs="Times New Roman"/>
          <w:color w:val="000000"/>
          <w:sz w:val="24"/>
          <w:szCs w:val="24"/>
        </w:rPr>
      </w:pPr>
      <w:r w:rsidRPr="00CA3AC6">
        <w:rPr>
          <w:rFonts w:ascii="Times New Roman" w:hAnsi="Times New Roman" w:cs="Times New Roman"/>
          <w:color w:val="000000"/>
          <w:sz w:val="24"/>
          <w:szCs w:val="24"/>
        </w:rPr>
        <w:tab/>
        <w:t xml:space="preserve">  - соблюдение внутренних стандартов и процедур составления и исполнения бюджета по расходам, подготовку и организацию мер по повышению экономности и результативности использования бюджетных средств, составления бюджетной отчетности и ведения бюджетного учета администрацией сельского поселения Локосово (как распорядителем) и подведомственными ему получателями бюджетных средств – как распорядитель бюджетных средств;</w:t>
      </w:r>
    </w:p>
    <w:p w:rsidR="00401565" w:rsidRPr="00CA3AC6" w:rsidRDefault="00401565" w:rsidP="00B2446F">
      <w:pPr>
        <w:pStyle w:val="HTML"/>
        <w:shd w:val="clear" w:color="auto" w:fill="FFFFFF"/>
        <w:tabs>
          <w:tab w:val="clear" w:pos="916"/>
          <w:tab w:val="clear" w:pos="1832"/>
          <w:tab w:val="clear" w:pos="2748"/>
          <w:tab w:val="left" w:pos="709"/>
        </w:tabs>
        <w:spacing w:after="45"/>
        <w:contextualSpacing/>
        <w:jc w:val="both"/>
        <w:textAlignment w:val="baseline"/>
        <w:rPr>
          <w:rFonts w:ascii="Times New Roman" w:hAnsi="Times New Roman" w:cs="Times New Roman"/>
          <w:color w:val="000000"/>
          <w:sz w:val="24"/>
          <w:szCs w:val="24"/>
        </w:rPr>
      </w:pPr>
      <w:r w:rsidRPr="00CA3AC6">
        <w:rPr>
          <w:rFonts w:ascii="Times New Roman" w:hAnsi="Times New Roman" w:cs="Times New Roman"/>
          <w:color w:val="000000"/>
          <w:sz w:val="24"/>
          <w:szCs w:val="24"/>
        </w:rPr>
        <w:t xml:space="preserve">           - 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администратор доходов бюджета.</w:t>
      </w:r>
    </w:p>
    <w:p w:rsidR="00401565" w:rsidRPr="00CA3AC6" w:rsidRDefault="00401565" w:rsidP="00B2446F">
      <w:pPr>
        <w:pStyle w:val="a4"/>
        <w:tabs>
          <w:tab w:val="left" w:pos="709"/>
        </w:tabs>
        <w:ind w:firstLine="567"/>
        <w:contextualSpacing/>
        <w:jc w:val="both"/>
        <w:rPr>
          <w:sz w:val="24"/>
          <w:szCs w:val="24"/>
        </w:rPr>
      </w:pPr>
      <w:r w:rsidRPr="00CA3AC6">
        <w:rPr>
          <w:sz w:val="24"/>
          <w:szCs w:val="24"/>
        </w:rPr>
        <w:t xml:space="preserve">  Постоянный текущий контроль в ходе своей деятельности осуществляют в рамках своих полномочий:</w:t>
      </w:r>
    </w:p>
    <w:p w:rsidR="00401565" w:rsidRPr="00CA3AC6" w:rsidRDefault="00401565" w:rsidP="00B2446F">
      <w:pPr>
        <w:pStyle w:val="a4"/>
        <w:contextualSpacing/>
        <w:jc w:val="both"/>
        <w:rPr>
          <w:sz w:val="24"/>
          <w:szCs w:val="24"/>
        </w:rPr>
      </w:pPr>
      <w:r w:rsidRPr="00CA3AC6">
        <w:rPr>
          <w:sz w:val="24"/>
          <w:szCs w:val="24"/>
        </w:rPr>
        <w:t xml:space="preserve">      </w:t>
      </w:r>
      <w:r w:rsidRPr="00CA3AC6">
        <w:rPr>
          <w:sz w:val="24"/>
          <w:szCs w:val="24"/>
        </w:rPr>
        <w:tab/>
        <w:t>-</w:t>
      </w:r>
      <w:r w:rsidR="00D90913" w:rsidRPr="00CA3AC6">
        <w:rPr>
          <w:sz w:val="24"/>
          <w:szCs w:val="24"/>
        </w:rPr>
        <w:t xml:space="preserve"> </w:t>
      </w:r>
      <w:r w:rsidRPr="00CA3AC6">
        <w:rPr>
          <w:sz w:val="24"/>
          <w:szCs w:val="24"/>
        </w:rPr>
        <w:t xml:space="preserve">глава сельского поселения Локосово; </w:t>
      </w:r>
    </w:p>
    <w:p w:rsidR="00401565" w:rsidRPr="00CA3AC6" w:rsidRDefault="00401565" w:rsidP="00B2446F">
      <w:pPr>
        <w:pStyle w:val="a4"/>
        <w:contextualSpacing/>
        <w:jc w:val="both"/>
        <w:rPr>
          <w:sz w:val="24"/>
          <w:szCs w:val="24"/>
        </w:rPr>
      </w:pPr>
      <w:r w:rsidRPr="00CA3AC6">
        <w:rPr>
          <w:sz w:val="24"/>
          <w:szCs w:val="24"/>
        </w:rPr>
        <w:tab/>
        <w:t>-</w:t>
      </w:r>
      <w:r w:rsidR="00D90913" w:rsidRPr="00CA3AC6">
        <w:rPr>
          <w:sz w:val="24"/>
          <w:szCs w:val="24"/>
        </w:rPr>
        <w:t xml:space="preserve"> </w:t>
      </w:r>
      <w:r w:rsidRPr="00CA3AC6">
        <w:rPr>
          <w:sz w:val="24"/>
          <w:szCs w:val="24"/>
        </w:rPr>
        <w:t>заместитель главы сельского поселения Локосово;</w:t>
      </w:r>
    </w:p>
    <w:p w:rsidR="00401565" w:rsidRPr="00CA3AC6" w:rsidRDefault="00401565" w:rsidP="00B2446F">
      <w:pPr>
        <w:pStyle w:val="a4"/>
        <w:contextualSpacing/>
        <w:jc w:val="both"/>
        <w:rPr>
          <w:sz w:val="24"/>
          <w:szCs w:val="24"/>
        </w:rPr>
      </w:pPr>
      <w:r w:rsidRPr="00CA3AC6">
        <w:rPr>
          <w:sz w:val="24"/>
          <w:szCs w:val="24"/>
        </w:rPr>
        <w:tab/>
        <w:t>-</w:t>
      </w:r>
      <w:r w:rsidR="00D90913" w:rsidRPr="00CA3AC6">
        <w:rPr>
          <w:sz w:val="24"/>
          <w:szCs w:val="24"/>
        </w:rPr>
        <w:t xml:space="preserve"> </w:t>
      </w:r>
      <w:r w:rsidRPr="00CA3AC6">
        <w:rPr>
          <w:sz w:val="24"/>
          <w:szCs w:val="24"/>
        </w:rPr>
        <w:t xml:space="preserve">главный бухгалтер; </w:t>
      </w:r>
    </w:p>
    <w:p w:rsidR="00401565" w:rsidRPr="00CA3AC6" w:rsidRDefault="00401565" w:rsidP="00B2446F">
      <w:pPr>
        <w:pStyle w:val="a4"/>
        <w:contextualSpacing/>
        <w:jc w:val="both"/>
        <w:rPr>
          <w:sz w:val="24"/>
          <w:szCs w:val="24"/>
        </w:rPr>
      </w:pPr>
      <w:r w:rsidRPr="00CA3AC6">
        <w:rPr>
          <w:sz w:val="24"/>
          <w:szCs w:val="24"/>
        </w:rPr>
        <w:tab/>
        <w:t>-</w:t>
      </w:r>
      <w:r w:rsidR="00D90913" w:rsidRPr="00CA3AC6">
        <w:rPr>
          <w:sz w:val="24"/>
          <w:szCs w:val="24"/>
        </w:rPr>
        <w:t xml:space="preserve"> </w:t>
      </w:r>
      <w:r w:rsidRPr="00CA3AC6">
        <w:rPr>
          <w:sz w:val="24"/>
          <w:szCs w:val="24"/>
        </w:rPr>
        <w:t>заместитель главного бухгалтера;</w:t>
      </w:r>
    </w:p>
    <w:p w:rsidR="00401565" w:rsidRPr="00CA3AC6" w:rsidRDefault="00401565" w:rsidP="00B2446F">
      <w:pPr>
        <w:pStyle w:val="a4"/>
        <w:contextualSpacing/>
        <w:jc w:val="both"/>
        <w:rPr>
          <w:sz w:val="24"/>
          <w:szCs w:val="24"/>
        </w:rPr>
      </w:pPr>
      <w:r w:rsidRPr="00CA3AC6">
        <w:rPr>
          <w:sz w:val="24"/>
          <w:szCs w:val="24"/>
        </w:rPr>
        <w:tab/>
        <w:t>- ведущий бухгалтер;</w:t>
      </w:r>
    </w:p>
    <w:p w:rsidR="00401565" w:rsidRPr="00CA3AC6" w:rsidRDefault="00401565" w:rsidP="00B2446F">
      <w:pPr>
        <w:pStyle w:val="a4"/>
        <w:contextualSpacing/>
        <w:jc w:val="both"/>
        <w:rPr>
          <w:sz w:val="24"/>
          <w:szCs w:val="24"/>
        </w:rPr>
      </w:pPr>
      <w:r w:rsidRPr="00CA3AC6">
        <w:rPr>
          <w:sz w:val="24"/>
          <w:szCs w:val="24"/>
        </w:rPr>
        <w:tab/>
        <w:t>-</w:t>
      </w:r>
      <w:r w:rsidR="00D90913" w:rsidRPr="00CA3AC6">
        <w:rPr>
          <w:sz w:val="24"/>
          <w:szCs w:val="24"/>
        </w:rPr>
        <w:t xml:space="preserve"> </w:t>
      </w:r>
      <w:r w:rsidRPr="00CA3AC6">
        <w:rPr>
          <w:sz w:val="24"/>
          <w:szCs w:val="24"/>
        </w:rPr>
        <w:t>главный специалист службы по вопросам местного значения;</w:t>
      </w:r>
    </w:p>
    <w:p w:rsidR="00401565" w:rsidRPr="00CA3AC6" w:rsidRDefault="00401565" w:rsidP="00B2446F">
      <w:pPr>
        <w:pStyle w:val="a4"/>
        <w:contextualSpacing/>
        <w:jc w:val="both"/>
        <w:rPr>
          <w:sz w:val="24"/>
          <w:szCs w:val="24"/>
        </w:rPr>
      </w:pPr>
      <w:r w:rsidRPr="00CA3AC6">
        <w:rPr>
          <w:sz w:val="24"/>
          <w:szCs w:val="24"/>
        </w:rPr>
        <w:tab/>
        <w:t>-</w:t>
      </w:r>
      <w:r w:rsidR="00D90913" w:rsidRPr="00CA3AC6">
        <w:rPr>
          <w:sz w:val="24"/>
          <w:szCs w:val="24"/>
        </w:rPr>
        <w:t xml:space="preserve"> </w:t>
      </w:r>
      <w:r w:rsidRPr="00CA3AC6">
        <w:rPr>
          <w:sz w:val="24"/>
          <w:szCs w:val="24"/>
        </w:rPr>
        <w:t>ведущий специалист службы по вопросам местного значения;</w:t>
      </w:r>
    </w:p>
    <w:p w:rsidR="00401565" w:rsidRPr="00CA3AC6" w:rsidRDefault="00401565" w:rsidP="00B2446F">
      <w:pPr>
        <w:pStyle w:val="a4"/>
        <w:contextualSpacing/>
        <w:jc w:val="both"/>
        <w:rPr>
          <w:sz w:val="24"/>
          <w:szCs w:val="24"/>
        </w:rPr>
      </w:pPr>
      <w:r w:rsidRPr="00CA3AC6">
        <w:rPr>
          <w:sz w:val="24"/>
          <w:szCs w:val="24"/>
        </w:rPr>
        <w:tab/>
        <w:t>-</w:t>
      </w:r>
      <w:r w:rsidR="00D90913" w:rsidRPr="00CA3AC6">
        <w:rPr>
          <w:sz w:val="24"/>
          <w:szCs w:val="24"/>
        </w:rPr>
        <w:t xml:space="preserve"> </w:t>
      </w:r>
      <w:r w:rsidRPr="00CA3AC6">
        <w:rPr>
          <w:sz w:val="24"/>
          <w:szCs w:val="24"/>
        </w:rPr>
        <w:t>главный специалист административно – организационной службы;</w:t>
      </w:r>
    </w:p>
    <w:p w:rsidR="004849A7" w:rsidRPr="00CA3AC6" w:rsidRDefault="004849A7" w:rsidP="00B2446F">
      <w:pPr>
        <w:pStyle w:val="a4"/>
        <w:contextualSpacing/>
        <w:jc w:val="both"/>
        <w:rPr>
          <w:sz w:val="24"/>
          <w:szCs w:val="24"/>
        </w:rPr>
      </w:pPr>
    </w:p>
    <w:p w:rsidR="00401565" w:rsidRPr="00CA3AC6" w:rsidRDefault="00401565" w:rsidP="00B2446F">
      <w:pPr>
        <w:pStyle w:val="a4"/>
        <w:contextualSpacing/>
        <w:jc w:val="both"/>
        <w:rPr>
          <w:b/>
          <w:bCs/>
          <w:sz w:val="24"/>
          <w:szCs w:val="24"/>
        </w:rPr>
      </w:pPr>
      <w:r w:rsidRPr="00CA3AC6">
        <w:rPr>
          <w:sz w:val="24"/>
          <w:szCs w:val="24"/>
        </w:rPr>
        <w:tab/>
        <w:t xml:space="preserve"> </w:t>
      </w:r>
      <w:r w:rsidR="00FC72E3" w:rsidRPr="00CA3AC6">
        <w:rPr>
          <w:sz w:val="24"/>
          <w:szCs w:val="24"/>
        </w:rPr>
        <w:t xml:space="preserve">                               </w:t>
      </w:r>
      <w:r w:rsidRPr="00CA3AC6">
        <w:rPr>
          <w:b/>
          <w:bCs/>
          <w:sz w:val="24"/>
          <w:szCs w:val="24"/>
        </w:rPr>
        <w:t>10.</w:t>
      </w:r>
      <w:r w:rsidR="009E0CE4" w:rsidRPr="00CA3AC6">
        <w:rPr>
          <w:b/>
          <w:bCs/>
          <w:sz w:val="24"/>
          <w:szCs w:val="24"/>
        </w:rPr>
        <w:t xml:space="preserve"> </w:t>
      </w:r>
      <w:r w:rsidRPr="00CA3AC6">
        <w:rPr>
          <w:b/>
          <w:bCs/>
          <w:sz w:val="24"/>
          <w:szCs w:val="24"/>
        </w:rPr>
        <w:t>Бюджетная отчётность</w:t>
      </w:r>
    </w:p>
    <w:p w:rsidR="00401565" w:rsidRPr="00CA3AC6" w:rsidRDefault="00401565" w:rsidP="00B2446F">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contextualSpacing/>
        <w:jc w:val="center"/>
        <w:textAlignment w:val="baseline"/>
        <w:rPr>
          <w:rFonts w:ascii="Times New Roman" w:hAnsi="Times New Roman" w:cs="Times New Roman" w:hint="default"/>
          <w:color w:val="000000"/>
        </w:rPr>
      </w:pPr>
    </w:p>
    <w:p w:rsidR="00401565" w:rsidRPr="00CA3AC6" w:rsidRDefault="00401565" w:rsidP="00B2446F">
      <w:pPr>
        <w:pStyle w:val="a4"/>
        <w:tabs>
          <w:tab w:val="left" w:pos="709"/>
        </w:tabs>
        <w:ind w:firstLine="567"/>
        <w:contextualSpacing/>
        <w:jc w:val="both"/>
        <w:rPr>
          <w:sz w:val="24"/>
          <w:szCs w:val="24"/>
        </w:rPr>
      </w:pPr>
      <w:r w:rsidRPr="00CA3AC6">
        <w:rPr>
          <w:sz w:val="24"/>
          <w:szCs w:val="24"/>
        </w:rPr>
        <w:t xml:space="preserve"> Бюджетная отчётность (в т. ч. по администрированию доходов бюджета)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w:t>
      </w:r>
      <w:hyperlink r:id="rId161" w:anchor="/document/99/902254657//" w:history="1">
        <w:r w:rsidRPr="00CA3AC6">
          <w:rPr>
            <w:rStyle w:val="ac"/>
            <w:color w:val="auto"/>
            <w:sz w:val="24"/>
            <w:szCs w:val="24"/>
            <w:u w:val="none"/>
            <w:bdr w:val="none" w:sz="0" w:space="0" w:color="auto" w:frame="1"/>
          </w:rPr>
          <w:t>приказ Минфина России от 28.12.2010 № 191н</w:t>
        </w:r>
      </w:hyperlink>
      <w:r w:rsidRPr="00CA3AC6">
        <w:rPr>
          <w:sz w:val="24"/>
          <w:szCs w:val="24"/>
        </w:rPr>
        <w:t xml:space="preserve">). Бюджетная отчетность представляется главному распорядителю бюджетных средств Департаменту финансов администрации Сургутского района  в установленные им сроки: </w:t>
      </w:r>
    </w:p>
    <w:p w:rsidR="00401565" w:rsidRPr="00CA3AC6" w:rsidRDefault="00401565" w:rsidP="00B2446F">
      <w:pPr>
        <w:pStyle w:val="a4"/>
        <w:ind w:firstLine="708"/>
        <w:contextualSpacing/>
        <w:jc w:val="both"/>
        <w:rPr>
          <w:sz w:val="24"/>
          <w:szCs w:val="24"/>
        </w:rPr>
      </w:pPr>
      <w:r w:rsidRPr="00CA3AC6">
        <w:rPr>
          <w:sz w:val="24"/>
          <w:szCs w:val="24"/>
        </w:rPr>
        <w:t>- ежемесячные – до 8 –го числа месяца, следующего месяца;</w:t>
      </w:r>
    </w:p>
    <w:p w:rsidR="00401565" w:rsidRPr="00CA3AC6" w:rsidRDefault="00401565" w:rsidP="00B2446F">
      <w:pPr>
        <w:pStyle w:val="a4"/>
        <w:tabs>
          <w:tab w:val="left" w:pos="709"/>
        </w:tabs>
        <w:ind w:firstLine="708"/>
        <w:contextualSpacing/>
        <w:jc w:val="both"/>
        <w:rPr>
          <w:sz w:val="24"/>
          <w:szCs w:val="24"/>
        </w:rPr>
      </w:pPr>
      <w:r w:rsidRPr="00CA3AC6">
        <w:rPr>
          <w:sz w:val="24"/>
          <w:szCs w:val="24"/>
        </w:rPr>
        <w:t>- квартальные – до 8-го числа месяца, следующего за отчётным периодом;</w:t>
      </w:r>
    </w:p>
    <w:p w:rsidR="00401565" w:rsidRPr="00CA3AC6" w:rsidRDefault="00401565" w:rsidP="00B2446F">
      <w:pPr>
        <w:pStyle w:val="a4"/>
        <w:tabs>
          <w:tab w:val="left" w:pos="709"/>
        </w:tabs>
        <w:ind w:firstLine="708"/>
        <w:contextualSpacing/>
        <w:jc w:val="both"/>
        <w:rPr>
          <w:sz w:val="24"/>
          <w:szCs w:val="24"/>
        </w:rPr>
      </w:pPr>
      <w:r w:rsidRPr="00CA3AC6">
        <w:rPr>
          <w:sz w:val="24"/>
          <w:szCs w:val="24"/>
        </w:rPr>
        <w:t xml:space="preserve">- </w:t>
      </w:r>
      <w:proofErr w:type="gramStart"/>
      <w:r w:rsidRPr="00CA3AC6">
        <w:rPr>
          <w:sz w:val="24"/>
          <w:szCs w:val="24"/>
        </w:rPr>
        <w:t>годовой</w:t>
      </w:r>
      <w:proofErr w:type="gramEnd"/>
      <w:r w:rsidRPr="00CA3AC6">
        <w:rPr>
          <w:sz w:val="24"/>
          <w:szCs w:val="24"/>
        </w:rPr>
        <w:t> – до 25 января года, следующего за отчетным годом. </w:t>
      </w:r>
    </w:p>
    <w:p w:rsidR="00401565" w:rsidRPr="00CA3AC6" w:rsidRDefault="00401565" w:rsidP="00B2446F">
      <w:pPr>
        <w:pStyle w:val="a4"/>
        <w:contextualSpacing/>
        <w:jc w:val="both"/>
        <w:rPr>
          <w:sz w:val="24"/>
          <w:szCs w:val="24"/>
        </w:rPr>
      </w:pPr>
      <w:r w:rsidRPr="00CA3AC6">
        <w:rPr>
          <w:sz w:val="24"/>
          <w:szCs w:val="24"/>
        </w:rPr>
        <w:t xml:space="preserve">    </w:t>
      </w:r>
      <w:r w:rsidRPr="00CA3AC6">
        <w:rPr>
          <w:sz w:val="24"/>
          <w:szCs w:val="24"/>
        </w:rPr>
        <w:tab/>
        <w:t>Бюджетная отчётность за отчётный год формируется с учётом событий после отчётной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w:t>
      </w:r>
      <w:hyperlink r:id="rId162" w:anchor="/document/140/17821//" w:tooltip="ОКУД 0503160. Пояснительная записка" w:history="1">
        <w:r w:rsidRPr="00CA3AC6">
          <w:rPr>
            <w:rStyle w:val="ac"/>
            <w:color w:val="auto"/>
            <w:sz w:val="24"/>
            <w:szCs w:val="24"/>
            <w:u w:val="none"/>
            <w:bdr w:val="none" w:sz="0" w:space="0" w:color="auto" w:frame="1"/>
          </w:rPr>
          <w:t>ф. 0503160</w:t>
        </w:r>
      </w:hyperlink>
      <w:r w:rsidR="00592E0E" w:rsidRPr="00CA3AC6">
        <w:rPr>
          <w:sz w:val="24"/>
          <w:szCs w:val="24"/>
        </w:rPr>
        <w:t>)</w:t>
      </w:r>
      <w:r w:rsidRPr="00CA3AC6">
        <w:rPr>
          <w:sz w:val="24"/>
          <w:szCs w:val="24"/>
        </w:rPr>
        <w:t xml:space="preserve"> .</w:t>
      </w:r>
    </w:p>
    <w:p w:rsidR="00401565" w:rsidRPr="00CA3AC6" w:rsidRDefault="00401565" w:rsidP="00B2446F">
      <w:pPr>
        <w:pStyle w:val="a4"/>
        <w:ind w:firstLine="708"/>
        <w:contextualSpacing/>
        <w:jc w:val="both"/>
        <w:rPr>
          <w:color w:val="000000"/>
          <w:sz w:val="24"/>
          <w:szCs w:val="24"/>
        </w:rPr>
      </w:pPr>
      <w:r w:rsidRPr="00CA3AC6">
        <w:rPr>
          <w:sz w:val="24"/>
          <w:szCs w:val="24"/>
        </w:rPr>
        <w:t xml:space="preserve">Основание: </w:t>
      </w:r>
      <w:hyperlink r:id="rId163" w:anchor="/document/99/902249301/ZAP28RM3JG/" w:tooltip="3. При ведении бухгалтерского учета учреждениям, финансовым органам, органам, осуществляющим кассовое обслуживание, необходимо учитывать..." w:history="1">
        <w:r w:rsidRPr="00CA3AC6">
          <w:rPr>
            <w:rStyle w:val="ac"/>
            <w:color w:val="auto"/>
            <w:sz w:val="24"/>
            <w:szCs w:val="24"/>
            <w:u w:val="none"/>
            <w:bdr w:val="none" w:sz="0" w:space="0" w:color="auto" w:frame="1"/>
          </w:rPr>
          <w:t>пункт 3</w:t>
        </w:r>
      </w:hyperlink>
      <w:r w:rsidRPr="00CA3AC6">
        <w:rPr>
          <w:sz w:val="24"/>
          <w:szCs w:val="24"/>
        </w:rPr>
        <w:t xml:space="preserve"> Инстру</w:t>
      </w:r>
      <w:r w:rsidRPr="00CA3AC6">
        <w:rPr>
          <w:color w:val="000000"/>
          <w:sz w:val="24"/>
          <w:szCs w:val="24"/>
        </w:rPr>
        <w:t>кции к Единому плану счетов № 157н.</w:t>
      </w:r>
    </w:p>
    <w:p w:rsidR="00BB3BA7" w:rsidRPr="00CA3AC6" w:rsidRDefault="00BB3BA7"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sz w:val="24"/>
          <w:szCs w:val="24"/>
        </w:rPr>
        <w:tab/>
      </w:r>
      <w:r w:rsidRPr="00CA3AC6">
        <w:rPr>
          <w:rFonts w:eastAsia="Calibri"/>
          <w:sz w:val="24"/>
          <w:szCs w:val="24"/>
        </w:rPr>
        <w:t>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BB3BA7" w:rsidRPr="00CA3AC6" w:rsidRDefault="00BB3BA7"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sz w:val="24"/>
          <w:szCs w:val="24"/>
        </w:rPr>
      </w:pPr>
      <w:r w:rsidRPr="00CA3AC6">
        <w:rPr>
          <w:rFonts w:eastAsia="Calibri"/>
          <w:sz w:val="24"/>
          <w:szCs w:val="24"/>
        </w:rPr>
        <w:t>Основание: пункт 19 СГС «</w:t>
      </w:r>
      <w:r w:rsidRPr="00CA3AC6">
        <w:rPr>
          <w:rFonts w:eastAsia="Calibri"/>
          <w:color w:val="000000"/>
          <w:sz w:val="24"/>
          <w:szCs w:val="24"/>
          <w:shd w:val="clear" w:color="auto" w:fill="FFFFFF"/>
        </w:rPr>
        <w:t>Отчет о движении</w:t>
      </w:r>
      <w:r w:rsidRPr="00CA3AC6">
        <w:rPr>
          <w:rFonts w:eastAsia="Calibri"/>
          <w:color w:val="000000"/>
          <w:sz w:val="24"/>
          <w:szCs w:val="24"/>
        </w:rPr>
        <w:t> денежных средств</w:t>
      </w:r>
      <w:r w:rsidRPr="00CA3AC6">
        <w:rPr>
          <w:rFonts w:eastAsia="Calibri"/>
          <w:sz w:val="24"/>
          <w:szCs w:val="24"/>
        </w:rPr>
        <w:t>».</w:t>
      </w:r>
    </w:p>
    <w:p w:rsidR="00BB3BA7" w:rsidRPr="00CA3AC6" w:rsidRDefault="00BB3BA7" w:rsidP="00B2446F">
      <w:pPr>
        <w:ind w:firstLine="708"/>
        <w:contextualSpacing/>
        <w:jc w:val="both"/>
        <w:rPr>
          <w:rFonts w:eastAsia="Calibri"/>
          <w:sz w:val="24"/>
          <w:szCs w:val="24"/>
        </w:rPr>
      </w:pPr>
      <w:r w:rsidRPr="00CA3AC6">
        <w:rPr>
          <w:rFonts w:eastAsia="Calibri"/>
          <w:bCs/>
          <w:iCs/>
          <w:sz w:val="24"/>
          <w:szCs w:val="24"/>
        </w:rPr>
        <w:lastRenderedPageBreak/>
        <w:t xml:space="preserve">Бюджетная отчетность формируется и хранится в виде электронного документа в информационной системе </w:t>
      </w:r>
      <w:r w:rsidRPr="00CA3AC6">
        <w:rPr>
          <w:rFonts w:eastAsia="Calibri"/>
          <w:sz w:val="24"/>
          <w:szCs w:val="24"/>
        </w:rPr>
        <w:t>«</w:t>
      </w:r>
      <w:r w:rsidR="00AC4A90" w:rsidRPr="00CA3AC6">
        <w:rPr>
          <w:rFonts w:eastAsia="Calibri"/>
          <w:sz w:val="24"/>
          <w:szCs w:val="24"/>
        </w:rPr>
        <w:t xml:space="preserve">АС </w:t>
      </w:r>
      <w:r w:rsidRPr="00CA3AC6">
        <w:rPr>
          <w:rFonts w:eastAsia="Calibri"/>
          <w:sz w:val="24"/>
          <w:szCs w:val="24"/>
        </w:rPr>
        <w:t>Бюджет»</w:t>
      </w:r>
      <w:r w:rsidR="00AC4A90" w:rsidRPr="00CA3AC6">
        <w:rPr>
          <w:rFonts w:eastAsia="Calibri"/>
          <w:sz w:val="24"/>
          <w:szCs w:val="24"/>
        </w:rPr>
        <w:t xml:space="preserve">, </w:t>
      </w:r>
      <w:r w:rsidR="00AC4A90" w:rsidRPr="00CA3AC6">
        <w:rPr>
          <w:rFonts w:eastAsia="Calibri"/>
          <w:sz w:val="24"/>
          <w:szCs w:val="24"/>
          <w:lang w:val="en-US"/>
        </w:rPr>
        <w:t>WEB</w:t>
      </w:r>
      <w:r w:rsidR="00AC4A90" w:rsidRPr="00CA3AC6">
        <w:rPr>
          <w:rFonts w:eastAsia="Calibri"/>
          <w:sz w:val="24"/>
          <w:szCs w:val="24"/>
        </w:rPr>
        <w:t>-консолидация</w:t>
      </w:r>
      <w:r w:rsidRPr="00CA3AC6">
        <w:rPr>
          <w:rFonts w:eastAsia="Calibri"/>
          <w:bCs/>
          <w:iCs/>
          <w:sz w:val="24"/>
          <w:szCs w:val="24"/>
        </w:rPr>
        <w:t>. Бумажная копия комплекта отчетности хранится у главного бухгалтера.</w:t>
      </w:r>
    </w:p>
    <w:p w:rsidR="00BB3BA7" w:rsidRPr="00CA3AC6" w:rsidRDefault="00BB3BA7" w:rsidP="00AC4A90">
      <w:pPr>
        <w:contextualSpacing/>
        <w:jc w:val="both"/>
        <w:rPr>
          <w:color w:val="000000"/>
          <w:sz w:val="24"/>
          <w:szCs w:val="24"/>
        </w:rPr>
      </w:pPr>
      <w:r w:rsidRPr="00CA3AC6">
        <w:rPr>
          <w:rFonts w:eastAsia="Calibri"/>
          <w:sz w:val="24"/>
          <w:szCs w:val="24"/>
        </w:rPr>
        <w:t xml:space="preserve">Основание: часть 7.1 статьи 13 Закона от 06.12.2011 № 402-ФЗ. </w:t>
      </w:r>
    </w:p>
    <w:p w:rsidR="00401565" w:rsidRPr="00CA3AC6" w:rsidRDefault="00401565" w:rsidP="00B2446F">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contextualSpacing/>
        <w:jc w:val="both"/>
        <w:textAlignment w:val="baseline"/>
        <w:rPr>
          <w:rFonts w:ascii="Arial" w:hAnsi="Arial" w:cs="Arial" w:hint="default"/>
          <w:color w:val="000000"/>
        </w:rPr>
      </w:pPr>
      <w:r w:rsidRPr="00CA3AC6">
        <w:rPr>
          <w:rFonts w:ascii="Arial" w:hAnsi="Arial" w:cs="Arial"/>
          <w:color w:val="000000"/>
        </w:rPr>
        <w:t> </w:t>
      </w:r>
    </w:p>
    <w:p w:rsidR="00A6362F" w:rsidRPr="00CA3AC6" w:rsidRDefault="00A6362F" w:rsidP="00B2446F">
      <w:pPr>
        <w:spacing w:after="134"/>
        <w:contextualSpacing/>
        <w:jc w:val="center"/>
        <w:rPr>
          <w:rFonts w:eastAsia="Times New Roman"/>
          <w:color w:val="000000"/>
          <w:sz w:val="24"/>
          <w:szCs w:val="24"/>
          <w:lang w:eastAsia="ru-RU"/>
        </w:rPr>
      </w:pPr>
      <w:r w:rsidRPr="00CA3AC6">
        <w:rPr>
          <w:rFonts w:eastAsia="Times New Roman"/>
          <w:b/>
          <w:bCs/>
          <w:color w:val="000000"/>
          <w:sz w:val="24"/>
          <w:szCs w:val="24"/>
          <w:lang w:eastAsia="ru-RU"/>
        </w:rPr>
        <w:t>11.</w:t>
      </w:r>
      <w:r w:rsidR="009E0CE4" w:rsidRPr="00CA3AC6">
        <w:rPr>
          <w:rFonts w:eastAsia="Times New Roman"/>
          <w:b/>
          <w:bCs/>
          <w:color w:val="000000"/>
          <w:sz w:val="24"/>
          <w:szCs w:val="24"/>
          <w:lang w:eastAsia="ru-RU"/>
        </w:rPr>
        <w:t xml:space="preserve"> </w:t>
      </w:r>
      <w:r w:rsidRPr="00CA3AC6">
        <w:rPr>
          <w:rFonts w:eastAsia="Times New Roman"/>
          <w:b/>
          <w:bCs/>
          <w:color w:val="000000"/>
          <w:sz w:val="24"/>
          <w:szCs w:val="24"/>
          <w:lang w:eastAsia="ru-RU"/>
        </w:rPr>
        <w:t>Порядок передачи документов бухгалтерского учета</w:t>
      </w:r>
    </w:p>
    <w:p w:rsidR="00A6362F" w:rsidRPr="00CA3AC6" w:rsidRDefault="00A6362F" w:rsidP="00B2446F">
      <w:pPr>
        <w:contextualSpacing/>
        <w:rPr>
          <w:rFonts w:eastAsia="Times New Roman"/>
          <w:sz w:val="24"/>
          <w:szCs w:val="24"/>
          <w:lang w:eastAsia="ru-RU"/>
        </w:rPr>
      </w:pPr>
      <w:r w:rsidRPr="00CA3AC6">
        <w:rPr>
          <w:rFonts w:eastAsia="Times New Roman"/>
          <w:b/>
          <w:bCs/>
          <w:sz w:val="24"/>
          <w:szCs w:val="24"/>
          <w:lang w:eastAsia="ru-RU"/>
        </w:rPr>
        <w:t xml:space="preserve">                         при смене руководителя и главного бухгалтера</w:t>
      </w:r>
    </w:p>
    <w:p w:rsidR="00A6362F" w:rsidRPr="00CA3AC6" w:rsidRDefault="00A6362F" w:rsidP="00B2446F">
      <w:pPr>
        <w:contextualSpacing/>
        <w:jc w:val="center"/>
        <w:rPr>
          <w:rFonts w:ascii="Arial" w:eastAsia="Times New Roman" w:hAnsi="Arial" w:cs="Arial"/>
          <w:color w:val="000000"/>
          <w:sz w:val="24"/>
          <w:szCs w:val="24"/>
          <w:lang w:eastAsia="ru-RU"/>
        </w:rPr>
      </w:pPr>
      <w:r w:rsidRPr="00CA3AC6">
        <w:rPr>
          <w:rFonts w:ascii="Arial" w:eastAsia="Times New Roman" w:hAnsi="Arial" w:cs="Arial"/>
          <w:b/>
          <w:bCs/>
          <w:color w:val="000000"/>
          <w:sz w:val="24"/>
          <w:szCs w:val="24"/>
          <w:lang w:eastAsia="ru-RU"/>
        </w:rPr>
        <w:t> </w:t>
      </w:r>
    </w:p>
    <w:p w:rsidR="00A6362F" w:rsidRPr="00CA3AC6" w:rsidRDefault="00A6362F" w:rsidP="00B2446F">
      <w:pPr>
        <w:ind w:firstLine="708"/>
        <w:contextualSpacing/>
        <w:jc w:val="both"/>
        <w:rPr>
          <w:rFonts w:eastAsia="Times New Roman"/>
          <w:sz w:val="24"/>
          <w:szCs w:val="24"/>
          <w:lang w:eastAsia="ru-RU"/>
        </w:rPr>
      </w:pPr>
      <w:r w:rsidRPr="00CA3AC6">
        <w:rPr>
          <w:rFonts w:eastAsia="Times New Roman"/>
          <w:color w:val="000000"/>
          <w:sz w:val="24"/>
          <w:szCs w:val="24"/>
          <w:lang w:eastAsia="ru-RU"/>
        </w:rPr>
        <w:t>1. При смене руководителя или главного бухгалтера учреждения (далее – увольняемые </w:t>
      </w:r>
      <w:r w:rsidRPr="00CA3AC6">
        <w:rPr>
          <w:rFonts w:eastAsia="Times New Roman"/>
          <w:sz w:val="24"/>
          <w:szCs w:val="24"/>
          <w:lang w:eastAsia="ru-RU"/>
        </w:rPr>
        <w:t>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штампы, хранящиеся в финансово-экономической службе администрации сельского поселения Локосово.</w:t>
      </w:r>
    </w:p>
    <w:p w:rsidR="00A6362F" w:rsidRPr="00CA3AC6" w:rsidRDefault="00A6362F" w:rsidP="00B2446F">
      <w:pPr>
        <w:ind w:firstLine="708"/>
        <w:contextualSpacing/>
        <w:jc w:val="both"/>
        <w:rPr>
          <w:rFonts w:eastAsia="Times New Roman"/>
          <w:sz w:val="24"/>
          <w:szCs w:val="24"/>
          <w:lang w:eastAsia="ru-RU"/>
        </w:rPr>
      </w:pPr>
      <w:r w:rsidRPr="00CA3AC6">
        <w:rPr>
          <w:rFonts w:eastAsia="Times New Roman"/>
          <w:color w:val="000000"/>
          <w:sz w:val="24"/>
          <w:szCs w:val="24"/>
          <w:lang w:eastAsia="ru-RU"/>
        </w:rPr>
        <w:t>2. Передача бухгалтерских документов и печатей проводится на основании распоряжения главы администрации сельского поселения Локосово</w:t>
      </w:r>
      <w:r w:rsidRPr="00CA3AC6">
        <w:rPr>
          <w:rFonts w:eastAsia="Times New Roman"/>
          <w:sz w:val="24"/>
          <w:szCs w:val="24"/>
          <w:lang w:eastAsia="ru-RU"/>
        </w:rPr>
        <w:t>.</w:t>
      </w:r>
    </w:p>
    <w:p w:rsidR="00A6362F" w:rsidRPr="00CA3AC6" w:rsidRDefault="00A6362F" w:rsidP="00B2446F">
      <w:pPr>
        <w:ind w:firstLine="708"/>
        <w:contextualSpacing/>
        <w:jc w:val="both"/>
        <w:rPr>
          <w:rFonts w:eastAsia="Times New Roman"/>
          <w:sz w:val="24"/>
          <w:szCs w:val="24"/>
          <w:lang w:eastAsia="ru-RU"/>
        </w:rPr>
      </w:pPr>
      <w:r w:rsidRPr="00CA3AC6">
        <w:rPr>
          <w:rFonts w:eastAsia="Times New Roman"/>
          <w:color w:val="000000"/>
          <w:sz w:val="24"/>
          <w:szCs w:val="24"/>
          <w:lang w:eastAsia="ru-RU"/>
        </w:rPr>
        <w:t>3. Передача документов бухучета, печатей и штампов осуществляется при участии </w:t>
      </w:r>
      <w:r w:rsidRPr="00CA3AC6">
        <w:rPr>
          <w:rFonts w:eastAsia="Times New Roman"/>
          <w:sz w:val="24"/>
          <w:szCs w:val="24"/>
          <w:lang w:eastAsia="ru-RU"/>
        </w:rPr>
        <w:t xml:space="preserve">комиссии, создаваемой в администрации сельского поселения Локосово. </w:t>
      </w:r>
      <w:r w:rsidRPr="00CA3AC6">
        <w:rPr>
          <w:rFonts w:eastAsia="Times New Roman"/>
          <w:color w:val="000000"/>
          <w:sz w:val="24"/>
          <w:szCs w:val="24"/>
          <w:lang w:eastAsia="ru-RU"/>
        </w:rPr>
        <w:t xml:space="preserve">Прием-передача бухгалтерских документов оформляется актом приема-передачи </w:t>
      </w:r>
      <w:r w:rsidRPr="00CA3AC6">
        <w:rPr>
          <w:rFonts w:eastAsia="Times New Roman"/>
          <w:sz w:val="24"/>
          <w:szCs w:val="24"/>
          <w:lang w:eastAsia="ru-RU"/>
        </w:rPr>
        <w:t xml:space="preserve">бухгалтерских документов. К акту прилагается перечень передаваемых документов, их количество и тип. </w:t>
      </w:r>
      <w:r w:rsidRPr="00CA3AC6">
        <w:rPr>
          <w:rFonts w:eastAsia="Times New Roman"/>
          <w:color w:val="000000"/>
          <w:sz w:val="24"/>
          <w:szCs w:val="24"/>
          <w:lang w:eastAsia="ru-RU"/>
        </w:rPr>
        <w:t>Акт приема-передачи подписывается уполномоченным лицом, принимающим дела, и </w:t>
      </w:r>
      <w:r w:rsidRPr="00CA3AC6">
        <w:rPr>
          <w:rFonts w:eastAsia="Times New Roman"/>
          <w:sz w:val="24"/>
          <w:szCs w:val="24"/>
          <w:lang w:eastAsia="ru-RU"/>
        </w:rPr>
        <w:t>членами комиссии.</w:t>
      </w:r>
    </w:p>
    <w:p w:rsidR="00A6362F" w:rsidRPr="00CA3AC6" w:rsidRDefault="00A6362F" w:rsidP="00B2446F">
      <w:pPr>
        <w:contextualSpacing/>
        <w:jc w:val="both"/>
        <w:rPr>
          <w:rFonts w:eastAsia="Times New Roman"/>
          <w:sz w:val="24"/>
          <w:szCs w:val="24"/>
          <w:lang w:eastAsia="ru-RU"/>
        </w:rPr>
      </w:pPr>
      <w:r w:rsidRPr="00CA3AC6">
        <w:rPr>
          <w:rFonts w:eastAsia="Times New Roman"/>
          <w:color w:val="000000"/>
          <w:sz w:val="24"/>
          <w:szCs w:val="24"/>
          <w:lang w:eastAsia="ru-RU"/>
        </w:rPr>
        <w:t> </w:t>
      </w:r>
      <w:r w:rsidR="00D95BDC" w:rsidRPr="00CA3AC6">
        <w:rPr>
          <w:rFonts w:eastAsia="Times New Roman"/>
          <w:color w:val="000000"/>
          <w:sz w:val="24"/>
          <w:szCs w:val="24"/>
          <w:lang w:eastAsia="ru-RU"/>
        </w:rPr>
        <w:tab/>
      </w:r>
      <w:r w:rsidRPr="00CA3AC6">
        <w:rPr>
          <w:rFonts w:eastAsia="Times New Roman"/>
          <w:color w:val="000000"/>
          <w:sz w:val="24"/>
          <w:szCs w:val="24"/>
          <w:lang w:eastAsia="ru-RU"/>
        </w:rPr>
        <w:t xml:space="preserve">4. В комиссию, указанную в пункте 3 настоящего Порядка, включаются сотрудники администрации сельского поселения Локосово </w:t>
      </w:r>
      <w:r w:rsidRPr="00CA3AC6">
        <w:rPr>
          <w:rFonts w:eastAsia="Times New Roman"/>
          <w:sz w:val="24"/>
          <w:szCs w:val="24"/>
          <w:lang w:eastAsia="ru-RU"/>
        </w:rPr>
        <w:br/>
        <w:t> в соответствии с распоряжением на передачу бухгалтерских документов.</w:t>
      </w:r>
    </w:p>
    <w:p w:rsidR="00A6362F" w:rsidRPr="00CA3AC6" w:rsidRDefault="00A6362F" w:rsidP="00B2446F">
      <w:pPr>
        <w:contextualSpacing/>
        <w:jc w:val="both"/>
        <w:rPr>
          <w:rFonts w:eastAsia="Times New Roman"/>
          <w:color w:val="000000"/>
          <w:sz w:val="24"/>
          <w:szCs w:val="24"/>
          <w:lang w:eastAsia="ru-RU"/>
        </w:rPr>
      </w:pPr>
      <w:r w:rsidRPr="00CA3AC6">
        <w:rPr>
          <w:rFonts w:eastAsia="Times New Roman"/>
          <w:color w:val="000000"/>
          <w:sz w:val="24"/>
          <w:szCs w:val="24"/>
          <w:lang w:eastAsia="ru-RU"/>
        </w:rPr>
        <w:t> </w:t>
      </w:r>
      <w:r w:rsidR="00D95BDC" w:rsidRPr="00CA3AC6">
        <w:rPr>
          <w:rFonts w:eastAsia="Times New Roman"/>
          <w:color w:val="000000"/>
          <w:sz w:val="24"/>
          <w:szCs w:val="24"/>
          <w:lang w:eastAsia="ru-RU"/>
        </w:rPr>
        <w:tab/>
      </w:r>
      <w:r w:rsidRPr="00CA3AC6">
        <w:rPr>
          <w:rFonts w:eastAsia="Times New Roman"/>
          <w:color w:val="000000"/>
          <w:sz w:val="24"/>
          <w:szCs w:val="24"/>
          <w:lang w:eastAsia="ru-RU"/>
        </w:rPr>
        <w:t>5. Передаются следующие документы:</w:t>
      </w:r>
    </w:p>
    <w:p w:rsidR="00A6362F" w:rsidRPr="00CA3AC6" w:rsidRDefault="00A6362F" w:rsidP="00AC4A90">
      <w:pPr>
        <w:contextualSpacing/>
        <w:jc w:val="both"/>
        <w:rPr>
          <w:rFonts w:eastAsia="Times New Roman"/>
          <w:color w:val="000000"/>
          <w:sz w:val="24"/>
          <w:szCs w:val="24"/>
          <w:lang w:eastAsia="ru-RU"/>
        </w:rPr>
      </w:pPr>
      <w:r w:rsidRPr="00CA3AC6">
        <w:rPr>
          <w:rFonts w:eastAsia="Times New Roman"/>
          <w:color w:val="000000"/>
          <w:sz w:val="24"/>
          <w:szCs w:val="24"/>
          <w:lang w:eastAsia="ru-RU"/>
        </w:rPr>
        <w:t>- учетная политика со всеми приложениями;</w:t>
      </w:r>
    </w:p>
    <w:p w:rsidR="00A6362F" w:rsidRPr="00CA3AC6" w:rsidRDefault="00A6362F" w:rsidP="00AC4A90">
      <w:pPr>
        <w:tabs>
          <w:tab w:val="left" w:pos="709"/>
        </w:tabs>
        <w:contextualSpacing/>
        <w:jc w:val="both"/>
        <w:rPr>
          <w:rFonts w:eastAsia="Times New Roman"/>
          <w:color w:val="000000"/>
          <w:sz w:val="24"/>
          <w:szCs w:val="24"/>
          <w:lang w:eastAsia="ru-RU"/>
        </w:rPr>
      </w:pPr>
      <w:r w:rsidRPr="00CA3AC6">
        <w:rPr>
          <w:rFonts w:eastAsia="Times New Roman"/>
          <w:color w:val="000000"/>
          <w:sz w:val="24"/>
          <w:szCs w:val="24"/>
          <w:lang w:eastAsia="ru-RU"/>
        </w:rPr>
        <w:t>- квартальные и годовые бухгалтерские отчеты и балансы, налоговые </w:t>
      </w:r>
      <w:r w:rsidRPr="00CA3AC6">
        <w:rPr>
          <w:rFonts w:eastAsia="Times New Roman"/>
          <w:color w:val="000000"/>
          <w:sz w:val="24"/>
          <w:szCs w:val="24"/>
          <w:lang w:eastAsia="ru-RU"/>
        </w:rPr>
        <w:br/>
        <w:t>декларации;</w:t>
      </w:r>
    </w:p>
    <w:p w:rsidR="00A6362F" w:rsidRPr="00CA3AC6" w:rsidRDefault="00861E29" w:rsidP="00B2446F">
      <w:pPr>
        <w:tabs>
          <w:tab w:val="left" w:pos="709"/>
        </w:tabs>
        <w:contextualSpacing/>
        <w:jc w:val="both"/>
        <w:rPr>
          <w:rFonts w:eastAsia="Times New Roman"/>
          <w:color w:val="000000"/>
          <w:sz w:val="24"/>
          <w:szCs w:val="24"/>
          <w:lang w:eastAsia="ru-RU"/>
        </w:rPr>
      </w:pPr>
      <w:r w:rsidRPr="00CA3AC6">
        <w:rPr>
          <w:rFonts w:eastAsia="Times New Roman"/>
          <w:color w:val="000000"/>
          <w:sz w:val="24"/>
          <w:szCs w:val="24"/>
          <w:lang w:eastAsia="ru-RU"/>
        </w:rPr>
        <w:t xml:space="preserve">- </w:t>
      </w:r>
      <w:r w:rsidR="00A6362F" w:rsidRPr="00CA3AC6">
        <w:rPr>
          <w:rFonts w:eastAsia="Times New Roman"/>
          <w:color w:val="000000"/>
          <w:sz w:val="24"/>
          <w:szCs w:val="24"/>
          <w:lang w:eastAsia="ru-RU"/>
        </w:rPr>
        <w:t>по планированию, в том числе бюджетная смета, план-график закупок, </w:t>
      </w:r>
      <w:r w:rsidR="00A6362F" w:rsidRPr="00CA3AC6">
        <w:rPr>
          <w:rFonts w:eastAsia="Times New Roman"/>
          <w:color w:val="000000"/>
          <w:sz w:val="24"/>
          <w:szCs w:val="24"/>
          <w:lang w:eastAsia="ru-RU"/>
        </w:rPr>
        <w:br/>
        <w:t>обоснования к планам;</w:t>
      </w:r>
    </w:p>
    <w:p w:rsidR="00A6362F" w:rsidRPr="00CA3AC6" w:rsidRDefault="00861E29" w:rsidP="00AC4A90">
      <w:pPr>
        <w:contextualSpacing/>
        <w:jc w:val="both"/>
        <w:rPr>
          <w:rFonts w:eastAsia="Times New Roman"/>
          <w:color w:val="000000"/>
          <w:sz w:val="24"/>
          <w:szCs w:val="24"/>
          <w:lang w:eastAsia="ru-RU"/>
        </w:rPr>
      </w:pPr>
      <w:r w:rsidRPr="00CA3AC6">
        <w:rPr>
          <w:rFonts w:eastAsia="Times New Roman"/>
          <w:color w:val="000000"/>
          <w:sz w:val="24"/>
          <w:szCs w:val="24"/>
          <w:lang w:eastAsia="ru-RU"/>
        </w:rPr>
        <w:t xml:space="preserve">- </w:t>
      </w:r>
      <w:r w:rsidR="00A6362F" w:rsidRPr="00CA3AC6">
        <w:rPr>
          <w:rFonts w:eastAsia="Times New Roman"/>
          <w:color w:val="000000"/>
          <w:sz w:val="24"/>
          <w:szCs w:val="24"/>
          <w:lang w:eastAsia="ru-RU"/>
        </w:rPr>
        <w:t>бухгалтерские регистры синтетического и аналитического учета: книги, </w:t>
      </w:r>
    </w:p>
    <w:p w:rsidR="00A6362F" w:rsidRPr="00CA3AC6" w:rsidRDefault="00A6362F" w:rsidP="00B2446F">
      <w:pPr>
        <w:contextualSpacing/>
        <w:jc w:val="both"/>
        <w:rPr>
          <w:rFonts w:eastAsia="Times New Roman"/>
          <w:color w:val="000000"/>
          <w:sz w:val="24"/>
          <w:szCs w:val="24"/>
          <w:lang w:eastAsia="ru-RU"/>
        </w:rPr>
      </w:pPr>
      <w:r w:rsidRPr="00CA3AC6">
        <w:rPr>
          <w:rFonts w:eastAsia="Times New Roman"/>
          <w:color w:val="000000"/>
          <w:sz w:val="24"/>
          <w:szCs w:val="24"/>
          <w:lang w:eastAsia="ru-RU"/>
        </w:rPr>
        <w:t>оборотные ведомости, карточки, журналы операций;</w:t>
      </w:r>
    </w:p>
    <w:p w:rsidR="00A6362F" w:rsidRPr="00CA3AC6" w:rsidRDefault="00861E29" w:rsidP="00AC4A90">
      <w:pPr>
        <w:contextualSpacing/>
        <w:jc w:val="both"/>
        <w:rPr>
          <w:rFonts w:eastAsia="Times New Roman"/>
          <w:color w:val="000000"/>
          <w:sz w:val="24"/>
          <w:szCs w:val="24"/>
          <w:lang w:eastAsia="ru-RU"/>
        </w:rPr>
      </w:pPr>
      <w:r w:rsidRPr="00CA3AC6">
        <w:rPr>
          <w:rFonts w:eastAsia="Times New Roman"/>
          <w:color w:val="000000"/>
          <w:sz w:val="24"/>
          <w:szCs w:val="24"/>
          <w:lang w:eastAsia="ru-RU"/>
        </w:rPr>
        <w:t xml:space="preserve">- </w:t>
      </w:r>
      <w:r w:rsidR="00A6362F" w:rsidRPr="00CA3AC6">
        <w:rPr>
          <w:rFonts w:eastAsia="Times New Roman"/>
          <w:color w:val="000000"/>
          <w:sz w:val="24"/>
          <w:szCs w:val="24"/>
          <w:lang w:eastAsia="ru-RU"/>
        </w:rPr>
        <w:t>налоговые регистры;</w:t>
      </w:r>
    </w:p>
    <w:p w:rsidR="00A6362F" w:rsidRPr="00CA3AC6" w:rsidRDefault="00861E29" w:rsidP="00AC4A90">
      <w:pPr>
        <w:contextualSpacing/>
        <w:jc w:val="both"/>
        <w:rPr>
          <w:rFonts w:eastAsia="Times New Roman"/>
          <w:color w:val="000000"/>
          <w:sz w:val="24"/>
          <w:szCs w:val="24"/>
          <w:lang w:eastAsia="ru-RU"/>
        </w:rPr>
      </w:pPr>
      <w:r w:rsidRPr="00CA3AC6">
        <w:rPr>
          <w:rFonts w:eastAsia="Times New Roman"/>
          <w:color w:val="000000"/>
          <w:sz w:val="24"/>
          <w:szCs w:val="24"/>
          <w:lang w:eastAsia="ru-RU"/>
        </w:rPr>
        <w:t xml:space="preserve">- </w:t>
      </w:r>
      <w:r w:rsidR="00A6362F" w:rsidRPr="00CA3AC6">
        <w:rPr>
          <w:rFonts w:eastAsia="Times New Roman"/>
          <w:color w:val="000000"/>
          <w:sz w:val="24"/>
          <w:szCs w:val="24"/>
          <w:lang w:eastAsia="ru-RU"/>
        </w:rPr>
        <w:t>по учету зарплаты и по персонифицированному учету;</w:t>
      </w:r>
    </w:p>
    <w:p w:rsidR="00A6362F" w:rsidRPr="00CA3AC6" w:rsidRDefault="00861E29" w:rsidP="00AC4A90">
      <w:pPr>
        <w:contextualSpacing/>
        <w:jc w:val="both"/>
        <w:rPr>
          <w:rFonts w:eastAsia="Times New Roman"/>
          <w:color w:val="000000"/>
          <w:sz w:val="24"/>
          <w:szCs w:val="24"/>
          <w:lang w:eastAsia="ru-RU"/>
        </w:rPr>
      </w:pPr>
      <w:r w:rsidRPr="00CA3AC6">
        <w:rPr>
          <w:rFonts w:eastAsia="Times New Roman"/>
          <w:color w:val="000000"/>
          <w:sz w:val="24"/>
          <w:szCs w:val="24"/>
          <w:lang w:eastAsia="ru-RU"/>
        </w:rPr>
        <w:t xml:space="preserve">- </w:t>
      </w:r>
      <w:r w:rsidR="00A6362F" w:rsidRPr="00CA3AC6">
        <w:rPr>
          <w:rFonts w:eastAsia="Times New Roman"/>
          <w:color w:val="000000"/>
          <w:sz w:val="24"/>
          <w:szCs w:val="24"/>
          <w:lang w:eastAsia="ru-RU"/>
        </w:rPr>
        <w:t>по кассе: кассовые книги, журналы, расходные и приходные кассовые ордера, денежные документы и т. д.;</w:t>
      </w:r>
    </w:p>
    <w:p w:rsidR="00A6362F" w:rsidRPr="00CA3AC6" w:rsidRDefault="00861E29" w:rsidP="00AC4A90">
      <w:pPr>
        <w:tabs>
          <w:tab w:val="left" w:pos="709"/>
        </w:tabs>
        <w:contextualSpacing/>
        <w:jc w:val="both"/>
        <w:rPr>
          <w:rFonts w:eastAsia="Times New Roman"/>
          <w:color w:val="000000"/>
          <w:sz w:val="24"/>
          <w:szCs w:val="24"/>
          <w:lang w:eastAsia="ru-RU"/>
        </w:rPr>
      </w:pPr>
      <w:r w:rsidRPr="00CA3AC6">
        <w:rPr>
          <w:rFonts w:eastAsia="Times New Roman"/>
          <w:color w:val="000000"/>
          <w:sz w:val="24"/>
          <w:szCs w:val="24"/>
          <w:lang w:eastAsia="ru-RU"/>
        </w:rPr>
        <w:t xml:space="preserve">- </w:t>
      </w:r>
      <w:r w:rsidR="00A6362F" w:rsidRPr="00CA3AC6">
        <w:rPr>
          <w:rFonts w:eastAsia="Times New Roman"/>
          <w:color w:val="000000"/>
          <w:sz w:val="24"/>
          <w:szCs w:val="24"/>
          <w:lang w:eastAsia="ru-RU"/>
        </w:rPr>
        <w:t>договоры с поставщиками и подрядчиками, контрагентами, аренды и т. д.;</w:t>
      </w:r>
    </w:p>
    <w:p w:rsidR="00A6362F" w:rsidRPr="00CA3AC6" w:rsidRDefault="00861E29" w:rsidP="00AC4A90">
      <w:pPr>
        <w:tabs>
          <w:tab w:val="left" w:pos="709"/>
        </w:tabs>
        <w:contextualSpacing/>
        <w:jc w:val="both"/>
        <w:rPr>
          <w:rFonts w:eastAsia="Times New Roman"/>
          <w:color w:val="000000"/>
          <w:sz w:val="24"/>
          <w:szCs w:val="24"/>
          <w:lang w:eastAsia="ru-RU"/>
        </w:rPr>
      </w:pPr>
      <w:r w:rsidRPr="00CA3AC6">
        <w:rPr>
          <w:rFonts w:eastAsia="Times New Roman"/>
          <w:color w:val="000000"/>
          <w:sz w:val="24"/>
          <w:szCs w:val="24"/>
          <w:lang w:eastAsia="ru-RU"/>
        </w:rPr>
        <w:t xml:space="preserve">- </w:t>
      </w:r>
      <w:r w:rsidR="00A6362F" w:rsidRPr="00CA3AC6">
        <w:rPr>
          <w:rFonts w:eastAsia="Times New Roman"/>
          <w:color w:val="000000"/>
          <w:sz w:val="24"/>
          <w:szCs w:val="24"/>
          <w:lang w:eastAsia="ru-RU"/>
        </w:rPr>
        <w:t>договоры с покупателями услуг и работ, подрядчиками и поставщиками;</w:t>
      </w:r>
    </w:p>
    <w:p w:rsidR="00A6362F" w:rsidRPr="00CA3AC6" w:rsidRDefault="00861E29" w:rsidP="00AC4A90">
      <w:pPr>
        <w:tabs>
          <w:tab w:val="left" w:pos="709"/>
        </w:tabs>
        <w:contextualSpacing/>
        <w:jc w:val="both"/>
        <w:rPr>
          <w:rFonts w:eastAsia="Times New Roman"/>
          <w:color w:val="000000"/>
          <w:sz w:val="24"/>
          <w:szCs w:val="24"/>
          <w:lang w:eastAsia="ru-RU"/>
        </w:rPr>
      </w:pPr>
      <w:r w:rsidRPr="00CA3AC6">
        <w:rPr>
          <w:rFonts w:eastAsia="Times New Roman"/>
          <w:color w:val="000000"/>
          <w:sz w:val="24"/>
          <w:szCs w:val="24"/>
          <w:lang w:eastAsia="ru-RU"/>
        </w:rPr>
        <w:t xml:space="preserve">- </w:t>
      </w:r>
      <w:r w:rsidR="00A6362F" w:rsidRPr="00CA3AC6">
        <w:rPr>
          <w:rFonts w:eastAsia="Times New Roman"/>
          <w:color w:val="000000"/>
          <w:sz w:val="24"/>
          <w:szCs w:val="24"/>
          <w:lang w:eastAsia="ru-RU"/>
        </w:rPr>
        <w:t>о недвижимом имуществе, транспортных средствах </w:t>
      </w:r>
      <w:r w:rsidR="009A3BE3" w:rsidRPr="00CA3AC6">
        <w:rPr>
          <w:rFonts w:eastAsia="Times New Roman"/>
          <w:color w:val="000000"/>
          <w:sz w:val="24"/>
          <w:szCs w:val="24"/>
          <w:lang w:eastAsia="ru-RU"/>
        </w:rPr>
        <w:t xml:space="preserve">администрации </w:t>
      </w:r>
      <w:r w:rsidRPr="00CA3AC6">
        <w:rPr>
          <w:rFonts w:eastAsia="Times New Roman"/>
          <w:color w:val="000000"/>
          <w:sz w:val="24"/>
          <w:szCs w:val="24"/>
          <w:lang w:eastAsia="ru-RU"/>
        </w:rPr>
        <w:t xml:space="preserve">сельского поселения Локосово, </w:t>
      </w:r>
      <w:r w:rsidR="00A6362F" w:rsidRPr="00CA3AC6">
        <w:rPr>
          <w:rFonts w:eastAsia="Times New Roman"/>
          <w:color w:val="000000"/>
          <w:sz w:val="24"/>
          <w:szCs w:val="24"/>
          <w:lang w:eastAsia="ru-RU"/>
        </w:rPr>
        <w:t xml:space="preserve"> паспорта транспортных средств;</w:t>
      </w:r>
    </w:p>
    <w:p w:rsidR="00A6362F" w:rsidRPr="00CA3AC6" w:rsidRDefault="00861E29" w:rsidP="00AC4A90">
      <w:pPr>
        <w:contextualSpacing/>
        <w:jc w:val="both"/>
        <w:rPr>
          <w:rFonts w:eastAsia="Times New Roman"/>
          <w:color w:val="000000"/>
          <w:sz w:val="24"/>
          <w:szCs w:val="24"/>
          <w:lang w:eastAsia="ru-RU"/>
        </w:rPr>
      </w:pPr>
      <w:r w:rsidRPr="00CA3AC6">
        <w:rPr>
          <w:rFonts w:eastAsia="Times New Roman"/>
          <w:color w:val="000000"/>
          <w:sz w:val="24"/>
          <w:szCs w:val="24"/>
          <w:lang w:eastAsia="ru-RU"/>
        </w:rPr>
        <w:t xml:space="preserve">- </w:t>
      </w:r>
      <w:r w:rsidR="00A6362F" w:rsidRPr="00CA3AC6">
        <w:rPr>
          <w:rFonts w:eastAsia="Times New Roman"/>
          <w:color w:val="000000"/>
          <w:sz w:val="24"/>
          <w:szCs w:val="24"/>
          <w:lang w:eastAsia="ru-RU"/>
        </w:rPr>
        <w:t>об основных средствах, нематериальных активах и товарно-материальных ценностях;</w:t>
      </w:r>
    </w:p>
    <w:p w:rsidR="00A6362F" w:rsidRPr="00CA3AC6" w:rsidRDefault="00861E29" w:rsidP="00AC4A90">
      <w:pPr>
        <w:contextualSpacing/>
        <w:jc w:val="both"/>
        <w:rPr>
          <w:rFonts w:eastAsia="Times New Roman"/>
          <w:color w:val="000000"/>
          <w:sz w:val="24"/>
          <w:szCs w:val="24"/>
          <w:lang w:eastAsia="ru-RU"/>
        </w:rPr>
      </w:pPr>
      <w:r w:rsidRPr="00CA3AC6">
        <w:rPr>
          <w:rFonts w:eastAsia="Times New Roman"/>
          <w:color w:val="000000"/>
          <w:sz w:val="24"/>
          <w:szCs w:val="24"/>
          <w:lang w:eastAsia="ru-RU"/>
        </w:rPr>
        <w:t xml:space="preserve">- </w:t>
      </w:r>
      <w:r w:rsidR="00A6362F" w:rsidRPr="00CA3AC6">
        <w:rPr>
          <w:rFonts w:eastAsia="Times New Roman"/>
          <w:color w:val="000000"/>
          <w:sz w:val="24"/>
          <w:szCs w:val="24"/>
          <w:lang w:eastAsia="ru-RU"/>
        </w:rPr>
        <w:t>акты о результатах полной инвентаризации имущества и финансовых </w:t>
      </w:r>
    </w:p>
    <w:p w:rsidR="00A6362F" w:rsidRPr="00CA3AC6" w:rsidRDefault="00A6362F" w:rsidP="00B2446F">
      <w:pPr>
        <w:contextualSpacing/>
        <w:jc w:val="both"/>
        <w:rPr>
          <w:rFonts w:eastAsia="Times New Roman"/>
          <w:color w:val="000000"/>
          <w:sz w:val="24"/>
          <w:szCs w:val="24"/>
          <w:lang w:eastAsia="ru-RU"/>
        </w:rPr>
      </w:pPr>
      <w:r w:rsidRPr="00CA3AC6">
        <w:rPr>
          <w:rFonts w:eastAsia="Times New Roman"/>
          <w:color w:val="000000"/>
          <w:sz w:val="24"/>
          <w:szCs w:val="24"/>
          <w:lang w:eastAsia="ru-RU"/>
        </w:rPr>
        <w:t>обязательств </w:t>
      </w:r>
      <w:r w:rsidR="00861E29" w:rsidRPr="00CA3AC6">
        <w:rPr>
          <w:rFonts w:eastAsia="Times New Roman"/>
          <w:color w:val="000000"/>
          <w:sz w:val="24"/>
          <w:szCs w:val="24"/>
          <w:lang w:eastAsia="ru-RU"/>
        </w:rPr>
        <w:t>администрации сельского поселения Локосово</w:t>
      </w:r>
      <w:r w:rsidRPr="00CA3AC6">
        <w:rPr>
          <w:rFonts w:eastAsia="Times New Roman"/>
          <w:color w:val="000000"/>
          <w:sz w:val="24"/>
          <w:szCs w:val="24"/>
          <w:lang w:eastAsia="ru-RU"/>
        </w:rPr>
        <w:t> с приложением инвентаризационных описей</w:t>
      </w:r>
      <w:r w:rsidR="00861E29" w:rsidRPr="00CA3AC6">
        <w:rPr>
          <w:rFonts w:eastAsia="Times New Roman"/>
          <w:color w:val="000000"/>
          <w:sz w:val="24"/>
          <w:szCs w:val="24"/>
          <w:lang w:eastAsia="ru-RU"/>
        </w:rPr>
        <w:t>;</w:t>
      </w:r>
    </w:p>
    <w:p w:rsidR="00A6362F" w:rsidRPr="00CA3AC6" w:rsidRDefault="00861E29" w:rsidP="00AC4A90">
      <w:pPr>
        <w:contextualSpacing/>
        <w:jc w:val="both"/>
        <w:rPr>
          <w:rFonts w:eastAsia="Times New Roman"/>
          <w:color w:val="000000"/>
          <w:sz w:val="24"/>
          <w:szCs w:val="24"/>
          <w:lang w:eastAsia="ru-RU"/>
        </w:rPr>
      </w:pPr>
      <w:r w:rsidRPr="00CA3AC6">
        <w:rPr>
          <w:rFonts w:eastAsia="Times New Roman"/>
          <w:color w:val="000000"/>
          <w:sz w:val="24"/>
          <w:szCs w:val="24"/>
          <w:lang w:eastAsia="ru-RU"/>
        </w:rPr>
        <w:t xml:space="preserve">- </w:t>
      </w:r>
      <w:r w:rsidR="00A6362F" w:rsidRPr="00CA3AC6">
        <w:rPr>
          <w:rFonts w:eastAsia="Times New Roman"/>
          <w:color w:val="000000"/>
          <w:sz w:val="24"/>
          <w:szCs w:val="24"/>
          <w:lang w:eastAsia="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A6362F" w:rsidRPr="00CA3AC6" w:rsidRDefault="00861E29" w:rsidP="00AC4A90">
      <w:pPr>
        <w:contextualSpacing/>
        <w:jc w:val="both"/>
        <w:rPr>
          <w:rFonts w:eastAsia="Times New Roman"/>
          <w:color w:val="000000"/>
          <w:sz w:val="24"/>
          <w:szCs w:val="24"/>
          <w:lang w:eastAsia="ru-RU"/>
        </w:rPr>
      </w:pPr>
      <w:r w:rsidRPr="00CA3AC6">
        <w:rPr>
          <w:rFonts w:eastAsia="Times New Roman"/>
          <w:color w:val="000000"/>
          <w:sz w:val="24"/>
          <w:szCs w:val="24"/>
          <w:lang w:eastAsia="ru-RU"/>
        </w:rPr>
        <w:t xml:space="preserve">- </w:t>
      </w:r>
      <w:r w:rsidR="00A6362F" w:rsidRPr="00CA3AC6">
        <w:rPr>
          <w:rFonts w:eastAsia="Times New Roman"/>
          <w:color w:val="000000"/>
          <w:sz w:val="24"/>
          <w:szCs w:val="24"/>
          <w:lang w:eastAsia="ru-RU"/>
        </w:rPr>
        <w:t>акты ревизий и проверок;</w:t>
      </w:r>
    </w:p>
    <w:p w:rsidR="00A6362F" w:rsidRPr="00CA3AC6" w:rsidRDefault="00861E29" w:rsidP="00AC4A90">
      <w:pPr>
        <w:tabs>
          <w:tab w:val="left" w:pos="709"/>
        </w:tabs>
        <w:contextualSpacing/>
        <w:jc w:val="both"/>
        <w:rPr>
          <w:rFonts w:eastAsia="Times New Roman"/>
          <w:color w:val="000000"/>
          <w:sz w:val="24"/>
          <w:szCs w:val="24"/>
          <w:lang w:eastAsia="ru-RU"/>
        </w:rPr>
      </w:pPr>
      <w:r w:rsidRPr="00CA3AC6">
        <w:rPr>
          <w:rFonts w:eastAsia="Times New Roman"/>
          <w:color w:val="000000"/>
          <w:sz w:val="24"/>
          <w:szCs w:val="24"/>
          <w:lang w:eastAsia="ru-RU"/>
        </w:rPr>
        <w:t xml:space="preserve">- </w:t>
      </w:r>
      <w:r w:rsidR="00A6362F" w:rsidRPr="00CA3AC6">
        <w:rPr>
          <w:rFonts w:eastAsia="Times New Roman"/>
          <w:color w:val="000000"/>
          <w:sz w:val="24"/>
          <w:szCs w:val="24"/>
          <w:lang w:eastAsia="ru-RU"/>
        </w:rPr>
        <w:t>материалы о недостачах и хищениях, переданных и не переданных в </w:t>
      </w:r>
      <w:r w:rsidR="009A3BE3" w:rsidRPr="00CA3AC6">
        <w:rPr>
          <w:rFonts w:eastAsia="Times New Roman"/>
          <w:color w:val="000000"/>
          <w:sz w:val="24"/>
          <w:szCs w:val="24"/>
          <w:lang w:eastAsia="ru-RU"/>
        </w:rPr>
        <w:t xml:space="preserve"> </w:t>
      </w:r>
      <w:r w:rsidR="00A6362F" w:rsidRPr="00CA3AC6">
        <w:rPr>
          <w:rFonts w:eastAsia="Times New Roman"/>
          <w:color w:val="000000"/>
          <w:sz w:val="24"/>
          <w:szCs w:val="24"/>
          <w:lang w:eastAsia="ru-RU"/>
        </w:rPr>
        <w:t>правоохранительные органы;</w:t>
      </w:r>
    </w:p>
    <w:p w:rsidR="009A3BE3" w:rsidRPr="00CA3AC6" w:rsidRDefault="00861E29" w:rsidP="00AC4A90">
      <w:pPr>
        <w:tabs>
          <w:tab w:val="left" w:pos="709"/>
        </w:tabs>
        <w:contextualSpacing/>
        <w:jc w:val="both"/>
        <w:rPr>
          <w:rFonts w:eastAsia="Times New Roman"/>
          <w:color w:val="000000"/>
          <w:sz w:val="24"/>
          <w:szCs w:val="24"/>
          <w:lang w:eastAsia="ru-RU"/>
        </w:rPr>
      </w:pPr>
      <w:r w:rsidRPr="00CA3AC6">
        <w:rPr>
          <w:rFonts w:eastAsia="Times New Roman"/>
          <w:color w:val="000000"/>
          <w:sz w:val="24"/>
          <w:szCs w:val="24"/>
          <w:lang w:eastAsia="ru-RU"/>
        </w:rPr>
        <w:lastRenderedPageBreak/>
        <w:t xml:space="preserve">- </w:t>
      </w:r>
      <w:r w:rsidR="00A6362F" w:rsidRPr="00CA3AC6">
        <w:rPr>
          <w:rFonts w:eastAsia="Times New Roman"/>
          <w:color w:val="000000"/>
          <w:sz w:val="24"/>
          <w:szCs w:val="24"/>
          <w:lang w:eastAsia="ru-RU"/>
        </w:rPr>
        <w:t>иная бухгалтерская документация, свидетельствующая о деятельности </w:t>
      </w:r>
      <w:r w:rsidR="009A3BE3" w:rsidRPr="00CA3AC6">
        <w:rPr>
          <w:rFonts w:eastAsia="Times New Roman"/>
          <w:color w:val="000000"/>
          <w:sz w:val="24"/>
          <w:szCs w:val="24"/>
          <w:lang w:eastAsia="ru-RU"/>
        </w:rPr>
        <w:t xml:space="preserve"> </w:t>
      </w:r>
      <w:r w:rsidRPr="00CA3AC6">
        <w:rPr>
          <w:rFonts w:eastAsia="Times New Roman"/>
          <w:color w:val="000000"/>
          <w:sz w:val="24"/>
          <w:szCs w:val="24"/>
          <w:lang w:eastAsia="ru-RU"/>
        </w:rPr>
        <w:t>Администрации сельского поселения Локосово.</w:t>
      </w:r>
    </w:p>
    <w:p w:rsidR="00A6362F" w:rsidRPr="00CA3AC6" w:rsidRDefault="00A6362F" w:rsidP="00B2446F">
      <w:pPr>
        <w:tabs>
          <w:tab w:val="left" w:pos="709"/>
        </w:tabs>
        <w:ind w:firstLine="708"/>
        <w:contextualSpacing/>
        <w:jc w:val="both"/>
        <w:rPr>
          <w:rFonts w:eastAsia="Times New Roman"/>
          <w:sz w:val="24"/>
          <w:szCs w:val="24"/>
          <w:lang w:eastAsia="ru-RU"/>
        </w:rPr>
      </w:pPr>
      <w:r w:rsidRPr="00CA3AC6">
        <w:rPr>
          <w:rFonts w:eastAsia="Times New Roman"/>
          <w:color w:val="000000"/>
          <w:sz w:val="24"/>
          <w:szCs w:val="24"/>
          <w:lang w:eastAsia="ru-RU"/>
        </w:rPr>
        <w:t>6. При подписании акта приема-пер</w:t>
      </w:r>
      <w:r w:rsidR="009A3BE3" w:rsidRPr="00CA3AC6">
        <w:rPr>
          <w:rFonts w:eastAsia="Times New Roman"/>
          <w:color w:val="000000"/>
          <w:sz w:val="24"/>
          <w:szCs w:val="24"/>
          <w:lang w:eastAsia="ru-RU"/>
        </w:rPr>
        <w:t xml:space="preserve">едачи при наличии возражений по </w:t>
      </w:r>
      <w:r w:rsidRPr="00CA3AC6">
        <w:rPr>
          <w:rFonts w:eastAsia="Times New Roman"/>
          <w:color w:val="000000"/>
          <w:sz w:val="24"/>
          <w:szCs w:val="24"/>
          <w:lang w:eastAsia="ru-RU"/>
        </w:rPr>
        <w:t>пунктам акта </w:t>
      </w:r>
      <w:r w:rsidR="00861E29" w:rsidRPr="00CA3AC6">
        <w:rPr>
          <w:rFonts w:eastAsia="Times New Roman"/>
          <w:color w:val="000000"/>
          <w:sz w:val="24"/>
          <w:szCs w:val="24"/>
          <w:lang w:eastAsia="ru-RU"/>
        </w:rPr>
        <w:t xml:space="preserve">глава администрации </w:t>
      </w:r>
      <w:r w:rsidRPr="00CA3AC6">
        <w:rPr>
          <w:rFonts w:eastAsia="Times New Roman"/>
          <w:sz w:val="24"/>
          <w:szCs w:val="24"/>
          <w:lang w:eastAsia="ru-RU"/>
        </w:rPr>
        <w:t>и (или) уполномоченное лицо излагают их в письменной форме в присутствии комиссии.</w:t>
      </w:r>
    </w:p>
    <w:p w:rsidR="00A6362F" w:rsidRPr="00CA3AC6" w:rsidRDefault="00A6362F" w:rsidP="00B2446F">
      <w:pPr>
        <w:spacing w:after="134"/>
        <w:ind w:firstLine="708"/>
        <w:contextualSpacing/>
        <w:jc w:val="both"/>
        <w:rPr>
          <w:rFonts w:eastAsia="Times New Roman"/>
          <w:sz w:val="24"/>
          <w:szCs w:val="24"/>
          <w:lang w:eastAsia="ru-RU"/>
        </w:rPr>
      </w:pPr>
      <w:r w:rsidRPr="00CA3AC6">
        <w:rPr>
          <w:rFonts w:eastAsia="Times New Roman"/>
          <w:color w:val="000000"/>
          <w:sz w:val="24"/>
          <w:szCs w:val="24"/>
          <w:lang w:eastAsia="ru-RU"/>
        </w:rPr>
        <w:t>Члены комиссии, имеющие замечания по содержанию акта, подписывают его с отметкой </w:t>
      </w:r>
      <w:r w:rsidRPr="00CA3AC6">
        <w:rPr>
          <w:rFonts w:eastAsia="Times New Roman"/>
          <w:sz w:val="24"/>
          <w:szCs w:val="24"/>
          <w:lang w:eastAsia="ru-RU"/>
        </w:rPr>
        <w:t>«</w:t>
      </w:r>
      <w:r w:rsidRPr="00CA3AC6">
        <w:rPr>
          <w:rFonts w:eastAsia="Times New Roman"/>
          <w:iCs/>
          <w:sz w:val="24"/>
          <w:szCs w:val="24"/>
          <w:lang w:eastAsia="ru-RU"/>
        </w:rPr>
        <w:t>Замечания прилагаются</w:t>
      </w:r>
      <w:r w:rsidRPr="00CA3AC6">
        <w:rPr>
          <w:rFonts w:eastAsia="Times New Roman"/>
          <w:sz w:val="24"/>
          <w:szCs w:val="24"/>
          <w:lang w:eastAsia="ru-RU"/>
        </w:rPr>
        <w:t>». Текст замечаний излагается на отдельном листе, небольшие по объему замечания допускается фиксировать на самом акте.</w:t>
      </w:r>
    </w:p>
    <w:p w:rsidR="00A6362F" w:rsidRPr="00CA3AC6" w:rsidRDefault="00A6362F" w:rsidP="00B2446F">
      <w:pPr>
        <w:spacing w:after="134"/>
        <w:contextualSpacing/>
        <w:jc w:val="both"/>
        <w:rPr>
          <w:rFonts w:eastAsia="Times New Roman"/>
          <w:sz w:val="24"/>
          <w:szCs w:val="24"/>
          <w:lang w:eastAsia="ru-RU"/>
        </w:rPr>
      </w:pPr>
      <w:r w:rsidRPr="00CA3AC6">
        <w:rPr>
          <w:rFonts w:eastAsia="Times New Roman"/>
          <w:color w:val="000000"/>
          <w:sz w:val="24"/>
          <w:szCs w:val="24"/>
          <w:lang w:eastAsia="ru-RU"/>
        </w:rPr>
        <w:t> </w:t>
      </w:r>
      <w:r w:rsidR="009A3BE3" w:rsidRPr="00CA3AC6">
        <w:rPr>
          <w:rFonts w:eastAsia="Times New Roman"/>
          <w:color w:val="000000"/>
          <w:sz w:val="24"/>
          <w:szCs w:val="24"/>
          <w:lang w:eastAsia="ru-RU"/>
        </w:rPr>
        <w:tab/>
      </w:r>
      <w:r w:rsidRPr="00CA3AC6">
        <w:rPr>
          <w:rFonts w:eastAsia="Times New Roman"/>
          <w:color w:val="000000"/>
          <w:sz w:val="24"/>
          <w:szCs w:val="24"/>
          <w:lang w:eastAsia="ru-RU"/>
        </w:rPr>
        <w:t xml:space="preserve">7. Акт приема-передачи оформляется в последний рабочий день увольняемого лица </w:t>
      </w:r>
      <w:r w:rsidR="00861E29" w:rsidRPr="00CA3AC6">
        <w:rPr>
          <w:rFonts w:eastAsia="Times New Roman"/>
          <w:color w:val="000000"/>
          <w:sz w:val="24"/>
          <w:szCs w:val="24"/>
          <w:lang w:eastAsia="ru-RU"/>
        </w:rPr>
        <w:t>финансово-экономической службы администрации сельского поселения Локосово</w:t>
      </w:r>
    </w:p>
    <w:p w:rsidR="00A6362F" w:rsidRPr="00CA3AC6" w:rsidRDefault="00A6362F" w:rsidP="00B2446F">
      <w:pPr>
        <w:spacing w:after="134"/>
        <w:ind w:firstLine="708"/>
        <w:contextualSpacing/>
        <w:jc w:val="both"/>
        <w:rPr>
          <w:rFonts w:eastAsia="Times New Roman"/>
          <w:color w:val="000000"/>
          <w:sz w:val="24"/>
          <w:szCs w:val="24"/>
          <w:lang w:eastAsia="ru-RU"/>
        </w:rPr>
      </w:pPr>
      <w:r w:rsidRPr="00CA3AC6">
        <w:rPr>
          <w:rFonts w:eastAsia="Times New Roman"/>
          <w:color w:val="000000"/>
          <w:sz w:val="24"/>
          <w:szCs w:val="24"/>
          <w:lang w:eastAsia="ru-RU"/>
        </w:rPr>
        <w:t> 8. Акт приема-передачи дел составляется в трех экземплярах: 1-й экземпляр – </w:t>
      </w:r>
      <w:r w:rsidR="00861E29" w:rsidRPr="00CA3AC6">
        <w:rPr>
          <w:rFonts w:eastAsia="Times New Roman"/>
          <w:sz w:val="24"/>
          <w:szCs w:val="24"/>
          <w:lang w:eastAsia="ru-RU"/>
        </w:rPr>
        <w:t>главе администрации сельского поселения Локосово</w:t>
      </w:r>
      <w:r w:rsidRPr="00CA3AC6">
        <w:rPr>
          <w:rFonts w:eastAsia="Times New Roman"/>
          <w:sz w:val="24"/>
          <w:szCs w:val="24"/>
          <w:lang w:eastAsia="ru-RU"/>
        </w:rPr>
        <w:t>, если увольняется главный бухгалтер, 2-й экземпляр – увольняемому лицу, 3-й экземпляр – уполномоченному лицу, которое принимало дела.</w:t>
      </w:r>
    </w:p>
    <w:p w:rsidR="00401565" w:rsidRPr="00CA3AC6" w:rsidRDefault="00A6362F" w:rsidP="00B2446F">
      <w:pPr>
        <w:spacing w:after="134"/>
        <w:contextualSpacing/>
        <w:rPr>
          <w:bCs/>
          <w:sz w:val="24"/>
          <w:szCs w:val="24"/>
        </w:rPr>
      </w:pPr>
      <w:r w:rsidRPr="00CA3AC6">
        <w:rPr>
          <w:rFonts w:eastAsia="Times New Roman"/>
          <w:color w:val="000000"/>
          <w:sz w:val="24"/>
          <w:szCs w:val="24"/>
          <w:lang w:eastAsia="ru-RU"/>
        </w:rPr>
        <w:t> </w:t>
      </w:r>
    </w:p>
    <w:p w:rsidR="00401565" w:rsidRPr="00CA3AC6" w:rsidRDefault="00401565" w:rsidP="00B2446F">
      <w:pPr>
        <w:shd w:val="clear" w:color="auto" w:fill="FFFFFF"/>
        <w:ind w:firstLine="708"/>
        <w:contextualSpacing/>
        <w:jc w:val="center"/>
        <w:rPr>
          <w:b/>
          <w:bCs/>
          <w:sz w:val="24"/>
          <w:szCs w:val="24"/>
        </w:rPr>
      </w:pPr>
      <w:r w:rsidRPr="00CA3AC6">
        <w:rPr>
          <w:b/>
          <w:bCs/>
          <w:sz w:val="24"/>
          <w:szCs w:val="24"/>
        </w:rPr>
        <w:t>1</w:t>
      </w:r>
      <w:r w:rsidR="00A81547" w:rsidRPr="00CA3AC6">
        <w:rPr>
          <w:b/>
          <w:bCs/>
          <w:sz w:val="24"/>
          <w:szCs w:val="24"/>
        </w:rPr>
        <w:t>2</w:t>
      </w:r>
      <w:r w:rsidRPr="00CA3AC6">
        <w:rPr>
          <w:b/>
          <w:bCs/>
          <w:sz w:val="24"/>
          <w:szCs w:val="24"/>
        </w:rPr>
        <w:t>.</w:t>
      </w:r>
      <w:r w:rsidR="009A3BE3" w:rsidRPr="00CA3AC6">
        <w:rPr>
          <w:b/>
          <w:bCs/>
          <w:sz w:val="24"/>
          <w:szCs w:val="24"/>
        </w:rPr>
        <w:t xml:space="preserve"> </w:t>
      </w:r>
      <w:r w:rsidRPr="00CA3AC6">
        <w:rPr>
          <w:b/>
          <w:bCs/>
          <w:sz w:val="24"/>
          <w:szCs w:val="24"/>
        </w:rPr>
        <w:t>Иные решения, необходимые для организации и ведения                             бюджетного учёта.</w:t>
      </w:r>
    </w:p>
    <w:p w:rsidR="00401565" w:rsidRPr="00CA3AC6" w:rsidRDefault="00401565" w:rsidP="00B2446F">
      <w:pPr>
        <w:shd w:val="clear" w:color="auto" w:fill="FFFFFF"/>
        <w:ind w:firstLine="708"/>
        <w:contextualSpacing/>
        <w:jc w:val="both"/>
        <w:rPr>
          <w:b/>
          <w:bCs/>
          <w:sz w:val="24"/>
          <w:szCs w:val="24"/>
        </w:rPr>
      </w:pPr>
    </w:p>
    <w:p w:rsidR="00401565" w:rsidRPr="00CA3AC6" w:rsidRDefault="00401565" w:rsidP="00B2446F">
      <w:pPr>
        <w:ind w:firstLine="708"/>
        <w:contextualSpacing/>
        <w:jc w:val="both"/>
        <w:rPr>
          <w:sz w:val="24"/>
          <w:szCs w:val="24"/>
        </w:rPr>
      </w:pPr>
      <w:r w:rsidRPr="00CA3AC6">
        <w:rPr>
          <w:sz w:val="24"/>
          <w:szCs w:val="24"/>
        </w:rPr>
        <w:t>Предусмотреть внесение изменений в учетную политику в случаях:</w:t>
      </w:r>
    </w:p>
    <w:p w:rsidR="00401565" w:rsidRPr="00CA3AC6" w:rsidRDefault="00401565" w:rsidP="00B2446F">
      <w:pPr>
        <w:ind w:firstLine="708"/>
        <w:contextualSpacing/>
        <w:jc w:val="both"/>
        <w:rPr>
          <w:sz w:val="24"/>
          <w:szCs w:val="24"/>
        </w:rPr>
      </w:pPr>
      <w:r w:rsidRPr="00CA3AC6">
        <w:rPr>
          <w:sz w:val="24"/>
          <w:szCs w:val="24"/>
        </w:rPr>
        <w:t>-  изменения требований установленных законодательством РФ о бухгалтерском учете, федеральными или отраслевыми стандартами;</w:t>
      </w:r>
    </w:p>
    <w:p w:rsidR="00401565" w:rsidRPr="00CA3AC6" w:rsidRDefault="00401565" w:rsidP="00B2446F">
      <w:pPr>
        <w:tabs>
          <w:tab w:val="left" w:pos="709"/>
        </w:tabs>
        <w:ind w:firstLine="708"/>
        <w:contextualSpacing/>
        <w:jc w:val="both"/>
        <w:rPr>
          <w:sz w:val="24"/>
          <w:szCs w:val="24"/>
        </w:rPr>
      </w:pPr>
      <w:r w:rsidRPr="00CA3AC6">
        <w:rPr>
          <w:sz w:val="24"/>
          <w:szCs w:val="24"/>
        </w:rPr>
        <w:t>-  разработке или выборе нового способа ведения бюджетного учета, применение которого приводит к повышению качества информации об объекте бухгалтерского учёта;</w:t>
      </w:r>
    </w:p>
    <w:p w:rsidR="00401565" w:rsidRPr="00CA3AC6" w:rsidRDefault="00401565" w:rsidP="00B2446F">
      <w:pPr>
        <w:tabs>
          <w:tab w:val="left" w:pos="709"/>
        </w:tabs>
        <w:ind w:firstLine="708"/>
        <w:contextualSpacing/>
        <w:jc w:val="both"/>
        <w:rPr>
          <w:sz w:val="24"/>
          <w:szCs w:val="24"/>
        </w:rPr>
      </w:pPr>
      <w:r w:rsidRPr="00CA3AC6">
        <w:rPr>
          <w:sz w:val="24"/>
          <w:szCs w:val="24"/>
        </w:rPr>
        <w:t xml:space="preserve">- </w:t>
      </w:r>
      <w:r w:rsidR="0073266C" w:rsidRPr="00CA3AC6">
        <w:rPr>
          <w:sz w:val="24"/>
          <w:szCs w:val="24"/>
        </w:rPr>
        <w:t xml:space="preserve">в </w:t>
      </w:r>
      <w:r w:rsidRPr="00CA3AC6">
        <w:rPr>
          <w:sz w:val="24"/>
          <w:szCs w:val="24"/>
        </w:rPr>
        <w:t xml:space="preserve">существенном изменении условий деятельности экономического субъекта. </w:t>
      </w:r>
    </w:p>
    <w:p w:rsidR="006B46B4" w:rsidRPr="00CA3AC6" w:rsidRDefault="00401565" w:rsidP="006B46B4">
      <w:pPr>
        <w:ind w:firstLine="708"/>
        <w:contextualSpacing/>
        <w:jc w:val="both"/>
        <w:rPr>
          <w:sz w:val="24"/>
          <w:szCs w:val="24"/>
        </w:rPr>
      </w:pPr>
      <w:r w:rsidRPr="00CA3AC6">
        <w:rPr>
          <w:sz w:val="24"/>
          <w:szCs w:val="24"/>
        </w:rPr>
        <w:t>Предусмотреть возможность внесения уточнений в учётную политику учреждения в связи с появлением финансово-хозяйственных операций, которые отличны по существу от операций, имевших место ранее, или появлением финансово-хозяйственных операций, которые возникли впервые в деятельности учреждения.</w:t>
      </w:r>
    </w:p>
    <w:p w:rsidR="00401565" w:rsidRPr="00CA3AC6" w:rsidRDefault="00401565" w:rsidP="006B46B4">
      <w:pPr>
        <w:ind w:firstLine="708"/>
        <w:contextualSpacing/>
        <w:jc w:val="center"/>
        <w:rPr>
          <w:b/>
          <w:bCs/>
          <w:iCs/>
          <w:sz w:val="24"/>
          <w:szCs w:val="24"/>
        </w:rPr>
      </w:pPr>
      <w:r w:rsidRPr="00CA3AC6">
        <w:rPr>
          <w:b/>
          <w:bCs/>
          <w:iCs/>
          <w:sz w:val="24"/>
          <w:szCs w:val="24"/>
        </w:rPr>
        <w:t>Раздел 2. По налоговому учёту</w:t>
      </w:r>
    </w:p>
    <w:p w:rsidR="00401565" w:rsidRPr="00CA3AC6" w:rsidRDefault="00401565" w:rsidP="00B2446F">
      <w:pPr>
        <w:contextualSpacing/>
        <w:jc w:val="center"/>
        <w:rPr>
          <w:b/>
          <w:bCs/>
          <w:iCs/>
          <w:sz w:val="24"/>
          <w:szCs w:val="24"/>
        </w:rPr>
      </w:pPr>
    </w:p>
    <w:p w:rsidR="00401565" w:rsidRPr="00CA3AC6" w:rsidRDefault="00401565" w:rsidP="00B2446F">
      <w:pPr>
        <w:contextualSpacing/>
        <w:jc w:val="center"/>
        <w:rPr>
          <w:b/>
          <w:bCs/>
          <w:sz w:val="24"/>
          <w:szCs w:val="24"/>
        </w:rPr>
      </w:pPr>
      <w:r w:rsidRPr="00CA3AC6">
        <w:rPr>
          <w:b/>
          <w:bCs/>
          <w:sz w:val="24"/>
          <w:szCs w:val="24"/>
        </w:rPr>
        <w:t>1. Общие требования к организации налогового учёта в учреждении.</w:t>
      </w:r>
    </w:p>
    <w:p w:rsidR="00401565" w:rsidRPr="00CA3AC6" w:rsidRDefault="00401565" w:rsidP="00B2446F">
      <w:pPr>
        <w:contextualSpacing/>
        <w:jc w:val="both"/>
        <w:rPr>
          <w:sz w:val="24"/>
          <w:szCs w:val="24"/>
        </w:rPr>
      </w:pPr>
    </w:p>
    <w:p w:rsidR="00401565" w:rsidRPr="00CA3AC6" w:rsidRDefault="00401565" w:rsidP="00B2446F">
      <w:pPr>
        <w:ind w:firstLine="709"/>
        <w:contextualSpacing/>
        <w:jc w:val="both"/>
        <w:rPr>
          <w:sz w:val="24"/>
          <w:szCs w:val="24"/>
        </w:rPr>
      </w:pPr>
      <w:r w:rsidRPr="00CA3AC6">
        <w:rPr>
          <w:sz w:val="24"/>
          <w:szCs w:val="24"/>
        </w:rPr>
        <w:t>Налоговый учёт вести смешанным способом с использованием средств автоматизации – специализированного программного обеспечения «КОНТУР-ЭКСТЕРН».</w:t>
      </w:r>
    </w:p>
    <w:p w:rsidR="00401565" w:rsidRPr="00CA3AC6" w:rsidRDefault="00401565" w:rsidP="00B2446F">
      <w:pPr>
        <w:tabs>
          <w:tab w:val="left" w:pos="709"/>
        </w:tabs>
        <w:ind w:firstLine="709"/>
        <w:contextualSpacing/>
        <w:jc w:val="both"/>
        <w:rPr>
          <w:sz w:val="24"/>
          <w:szCs w:val="24"/>
        </w:rPr>
      </w:pPr>
      <w:r w:rsidRPr="00CA3AC6">
        <w:rPr>
          <w:sz w:val="24"/>
          <w:szCs w:val="24"/>
        </w:rPr>
        <w:t>Все учётные регистры налогового учёта, формируемые в специализированной бухгалтерской программе,  должны быть дополнительно продублированы на бумажных носителях.</w:t>
      </w:r>
    </w:p>
    <w:p w:rsidR="00401565" w:rsidRPr="00CA3AC6" w:rsidRDefault="00401565" w:rsidP="00B2446F">
      <w:pPr>
        <w:ind w:firstLine="709"/>
        <w:contextualSpacing/>
        <w:jc w:val="both"/>
        <w:rPr>
          <w:sz w:val="24"/>
          <w:szCs w:val="24"/>
        </w:rPr>
      </w:pPr>
      <w:r w:rsidRPr="00CA3AC6">
        <w:rPr>
          <w:sz w:val="24"/>
          <w:szCs w:val="24"/>
        </w:rPr>
        <w:t xml:space="preserve">Предусмотренная законодательством о налогах и сборах  налоговая отчётность, обязательная для заполнения и подачи в налоговые органы учреждением, должна формироваться и представляться на подпись руководителю и главному бухгалтеру ответственными за это должностными лицами не </w:t>
      </w:r>
      <w:proofErr w:type="gramStart"/>
      <w:r w:rsidRPr="00CA3AC6">
        <w:rPr>
          <w:sz w:val="24"/>
          <w:szCs w:val="24"/>
        </w:rPr>
        <w:t>позднее</w:t>
      </w:r>
      <w:proofErr w:type="gramEnd"/>
      <w:r w:rsidRPr="00CA3AC6">
        <w:rPr>
          <w:sz w:val="24"/>
          <w:szCs w:val="24"/>
        </w:rPr>
        <w:t xml:space="preserve"> чем за 3 рабочих дня до истечения предельного срока, установленного в актах законодательства о налогах и сборах для подачи такой отчетности в налоговые органы.</w:t>
      </w:r>
    </w:p>
    <w:p w:rsidR="00401565" w:rsidRPr="00CA3AC6" w:rsidRDefault="00401565" w:rsidP="00B2446F">
      <w:pPr>
        <w:ind w:firstLine="709"/>
        <w:contextualSpacing/>
        <w:jc w:val="both"/>
        <w:rPr>
          <w:sz w:val="24"/>
          <w:szCs w:val="24"/>
        </w:rPr>
      </w:pPr>
      <w:r w:rsidRPr="00CA3AC6">
        <w:rPr>
          <w:sz w:val="24"/>
          <w:szCs w:val="24"/>
        </w:rPr>
        <w:t>Вести налоговый учет в рамках системы бухгалтерского учёта, с использованием, при необходимости, отдельных дополнительных регистров налогового учета в соответствии с требования</w:t>
      </w:r>
      <w:r w:rsidRPr="00CA3AC6">
        <w:rPr>
          <w:sz w:val="24"/>
          <w:szCs w:val="24"/>
        </w:rPr>
        <w:softHyphen/>
        <w:t>ми Налогового кодекса РФ.</w:t>
      </w:r>
    </w:p>
    <w:p w:rsidR="00401565" w:rsidRPr="00CA3AC6" w:rsidRDefault="00401565" w:rsidP="00B2446F">
      <w:pPr>
        <w:ind w:firstLine="709"/>
        <w:contextualSpacing/>
        <w:jc w:val="both"/>
        <w:rPr>
          <w:sz w:val="24"/>
          <w:szCs w:val="24"/>
        </w:rPr>
      </w:pPr>
      <w:r w:rsidRPr="00CA3AC6">
        <w:rPr>
          <w:sz w:val="24"/>
          <w:szCs w:val="24"/>
        </w:rPr>
        <w:t xml:space="preserve">Если ни в одном отчётном периоде налогового периода у учреждений не возникает доходов, подлежащих налогообложению, учреждения предоставляют  налоговую декларацию с нулевыми показателями. </w:t>
      </w:r>
    </w:p>
    <w:p w:rsidR="00401565" w:rsidRPr="00CA3AC6" w:rsidRDefault="00401565" w:rsidP="00B2446F">
      <w:pPr>
        <w:ind w:firstLine="708"/>
        <w:contextualSpacing/>
        <w:jc w:val="both"/>
        <w:rPr>
          <w:b/>
          <w:bCs/>
          <w:sz w:val="24"/>
          <w:szCs w:val="24"/>
        </w:rPr>
      </w:pPr>
    </w:p>
    <w:p w:rsidR="00401565" w:rsidRPr="00CA3AC6" w:rsidRDefault="00401565" w:rsidP="00B2446F">
      <w:pPr>
        <w:contextualSpacing/>
        <w:jc w:val="center"/>
        <w:rPr>
          <w:b/>
          <w:bCs/>
          <w:sz w:val="24"/>
          <w:szCs w:val="24"/>
        </w:rPr>
      </w:pPr>
      <w:r w:rsidRPr="00CA3AC6">
        <w:rPr>
          <w:b/>
          <w:bCs/>
          <w:sz w:val="24"/>
          <w:szCs w:val="24"/>
        </w:rPr>
        <w:t>2. Налог на прибыль организаций.</w:t>
      </w:r>
    </w:p>
    <w:p w:rsidR="00401565" w:rsidRPr="00CA3AC6" w:rsidRDefault="00401565" w:rsidP="00B2446F">
      <w:pPr>
        <w:contextualSpacing/>
        <w:jc w:val="center"/>
        <w:rPr>
          <w:b/>
          <w:bCs/>
          <w:sz w:val="24"/>
          <w:szCs w:val="24"/>
        </w:rPr>
      </w:pPr>
    </w:p>
    <w:p w:rsidR="00401565" w:rsidRPr="00CA3AC6" w:rsidRDefault="00401565" w:rsidP="00B2446F">
      <w:pPr>
        <w:pStyle w:val="a4"/>
        <w:tabs>
          <w:tab w:val="left" w:pos="709"/>
        </w:tabs>
        <w:ind w:firstLine="567"/>
        <w:contextualSpacing/>
        <w:jc w:val="both"/>
        <w:rPr>
          <w:sz w:val="24"/>
          <w:szCs w:val="24"/>
        </w:rPr>
      </w:pPr>
      <w:r w:rsidRPr="00CA3AC6">
        <w:rPr>
          <w:sz w:val="24"/>
          <w:szCs w:val="24"/>
        </w:rPr>
        <w:lastRenderedPageBreak/>
        <w:tab/>
        <w:t xml:space="preserve">Для ведения налогового учёта используются данные бухучёта, группируемые с помощью дополнительных аналитических признаков в зависимости от степени признания в налоговом учёте. По операциям, не учитываемым в бухучёте, используются налоговые регистры по формам, приведенным в </w:t>
      </w:r>
      <w:hyperlink r:id="rId164" w:anchor="/document/99/901808189//" w:history="1">
        <w:r w:rsidRPr="00CA3AC6">
          <w:rPr>
            <w:rStyle w:val="ac"/>
            <w:color w:val="auto"/>
            <w:sz w:val="24"/>
            <w:szCs w:val="24"/>
            <w:u w:val="none"/>
            <w:bdr w:val="none" w:sz="0" w:space="0" w:color="auto" w:frame="1"/>
          </w:rPr>
          <w:t>рекомендациях МНС России</w:t>
        </w:r>
      </w:hyperlink>
      <w:r w:rsidRPr="00CA3AC6">
        <w:rPr>
          <w:sz w:val="24"/>
          <w:szCs w:val="24"/>
        </w:rPr>
        <w:t xml:space="preserve">. Перечень </w:t>
      </w:r>
      <w:r w:rsidRPr="00CA3AC6">
        <w:rPr>
          <w:rStyle w:val="sfwc"/>
          <w:sz w:val="24"/>
          <w:szCs w:val="24"/>
          <w:bdr w:val="none" w:sz="0" w:space="0" w:color="auto" w:frame="1"/>
        </w:rPr>
        <w:t>р</w:t>
      </w:r>
      <w:r w:rsidRPr="00CA3AC6">
        <w:rPr>
          <w:sz w:val="24"/>
          <w:szCs w:val="24"/>
        </w:rPr>
        <w:t>егистров налогового учёта приведен в приложении к настоящей учетной политике.</w:t>
      </w:r>
    </w:p>
    <w:p w:rsidR="00401565" w:rsidRPr="00CA3AC6" w:rsidRDefault="00401565" w:rsidP="00B2446F">
      <w:pPr>
        <w:pStyle w:val="a4"/>
        <w:ind w:firstLine="708"/>
        <w:contextualSpacing/>
        <w:jc w:val="both"/>
        <w:rPr>
          <w:sz w:val="24"/>
          <w:szCs w:val="24"/>
        </w:rPr>
      </w:pPr>
      <w:r w:rsidRPr="00CA3AC6">
        <w:rPr>
          <w:sz w:val="24"/>
          <w:szCs w:val="24"/>
        </w:rPr>
        <w:t xml:space="preserve">Основание: </w:t>
      </w:r>
      <w:hyperlink r:id="rId165" w:anchor="/document/99/901765862/ZA00MFI2NA/" w:tooltip="Статья 313. Налоговый учет. Общие положения" w:history="1">
        <w:r w:rsidRPr="00CA3AC6">
          <w:rPr>
            <w:rStyle w:val="ac"/>
            <w:color w:val="auto"/>
            <w:sz w:val="24"/>
            <w:szCs w:val="24"/>
            <w:u w:val="none"/>
            <w:bdr w:val="none" w:sz="0" w:space="0" w:color="auto" w:frame="1"/>
          </w:rPr>
          <w:t>статья 313</w:t>
        </w:r>
      </w:hyperlink>
      <w:r w:rsidRPr="00CA3AC6">
        <w:rPr>
          <w:sz w:val="24"/>
          <w:szCs w:val="24"/>
        </w:rPr>
        <w:t xml:space="preserve"> Налогового кодекса РФ. </w:t>
      </w:r>
    </w:p>
    <w:p w:rsidR="00401565" w:rsidRPr="00CA3AC6" w:rsidRDefault="00401565" w:rsidP="00B2446F">
      <w:pPr>
        <w:pStyle w:val="a4"/>
        <w:ind w:firstLine="708"/>
        <w:contextualSpacing/>
        <w:jc w:val="both"/>
        <w:rPr>
          <w:sz w:val="24"/>
          <w:szCs w:val="24"/>
        </w:rPr>
      </w:pPr>
      <w:r w:rsidRPr="00CA3AC6">
        <w:rPr>
          <w:sz w:val="24"/>
          <w:szCs w:val="24"/>
        </w:rPr>
        <w:t>Учёт доходов вести методом начисления.</w:t>
      </w:r>
    </w:p>
    <w:p w:rsidR="00401565" w:rsidRPr="00CA3AC6" w:rsidRDefault="00401565" w:rsidP="00B2446F">
      <w:pPr>
        <w:pStyle w:val="a4"/>
        <w:ind w:firstLine="708"/>
        <w:contextualSpacing/>
        <w:jc w:val="both"/>
        <w:rPr>
          <w:sz w:val="24"/>
          <w:szCs w:val="24"/>
        </w:rPr>
      </w:pPr>
      <w:r w:rsidRPr="00CA3AC6">
        <w:rPr>
          <w:sz w:val="24"/>
          <w:szCs w:val="24"/>
        </w:rPr>
        <w:t xml:space="preserve">Основание: </w:t>
      </w:r>
      <w:hyperlink r:id="rId166" w:anchor="/document/99/901765862/ZA00MFG2O7/" w:tooltip="Статья 271. Порядок признания доходов при методе начисления..." w:history="1">
        <w:r w:rsidRPr="00CA3AC6">
          <w:rPr>
            <w:rStyle w:val="ac"/>
            <w:color w:val="auto"/>
            <w:sz w:val="24"/>
            <w:szCs w:val="24"/>
            <w:u w:val="none"/>
            <w:bdr w:val="none" w:sz="0" w:space="0" w:color="auto" w:frame="1"/>
          </w:rPr>
          <w:t>статья 271</w:t>
        </w:r>
      </w:hyperlink>
      <w:r w:rsidRPr="00CA3AC6">
        <w:rPr>
          <w:sz w:val="24"/>
          <w:szCs w:val="24"/>
        </w:rPr>
        <w:t xml:space="preserve"> Налогового кодекса РФ. </w:t>
      </w:r>
    </w:p>
    <w:p w:rsidR="00401565" w:rsidRPr="00CA3AC6" w:rsidRDefault="00401565" w:rsidP="00B2446F">
      <w:pPr>
        <w:pStyle w:val="a4"/>
        <w:contextualSpacing/>
        <w:jc w:val="both"/>
        <w:rPr>
          <w:sz w:val="24"/>
          <w:szCs w:val="24"/>
        </w:rPr>
      </w:pPr>
      <w:r w:rsidRPr="00CA3AC6">
        <w:rPr>
          <w:sz w:val="24"/>
          <w:szCs w:val="24"/>
        </w:rPr>
        <w:t xml:space="preserve"> </w:t>
      </w:r>
      <w:r w:rsidRPr="00CA3AC6">
        <w:rPr>
          <w:sz w:val="24"/>
          <w:szCs w:val="24"/>
        </w:rPr>
        <w:tab/>
      </w:r>
      <w:r w:rsidRPr="00CA3AC6">
        <w:rPr>
          <w:rStyle w:val="sfwc"/>
          <w:sz w:val="24"/>
          <w:szCs w:val="24"/>
          <w:bdr w:val="none" w:sz="0" w:space="0" w:color="auto" w:frame="1"/>
        </w:rPr>
        <w:t>В</w:t>
      </w:r>
      <w:r w:rsidRPr="00CA3AC6">
        <w:rPr>
          <w:sz w:val="24"/>
          <w:szCs w:val="24"/>
        </w:rPr>
        <w:t>ести раздельный учет доходов, полученных в рамках целевого финансирования и иных источников, на основании данных аналитического учета и налоговых регистров.</w:t>
      </w:r>
    </w:p>
    <w:p w:rsidR="00401565" w:rsidRPr="00CA3AC6" w:rsidRDefault="00401565" w:rsidP="00B2446F">
      <w:pPr>
        <w:pStyle w:val="a4"/>
        <w:ind w:firstLine="708"/>
        <w:contextualSpacing/>
        <w:jc w:val="both"/>
        <w:rPr>
          <w:sz w:val="24"/>
          <w:szCs w:val="24"/>
        </w:rPr>
      </w:pPr>
      <w:r w:rsidRPr="00CA3AC6">
        <w:rPr>
          <w:sz w:val="24"/>
          <w:szCs w:val="24"/>
        </w:rPr>
        <w:t xml:space="preserve">Основание: </w:t>
      </w:r>
      <w:hyperlink r:id="rId167" w:anchor="/document/99/901765862/XA00MA62NI/" w:tooltip="14) в виде использованных не по целевому назначению имущества (в том числе денежных средств), работ, услуг, которые получены в рамках благотворительной деятельности (в том числе в виде благотворительной помощи, пожертвований).." w:history="1">
        <w:r w:rsidRPr="00CA3AC6">
          <w:rPr>
            <w:rStyle w:val="ac"/>
            <w:color w:val="auto"/>
            <w:sz w:val="24"/>
            <w:szCs w:val="24"/>
            <w:u w:val="none"/>
            <w:bdr w:val="none" w:sz="0" w:space="0" w:color="auto" w:frame="1"/>
          </w:rPr>
          <w:t>пункт 14</w:t>
        </w:r>
      </w:hyperlink>
      <w:r w:rsidRPr="00CA3AC6">
        <w:rPr>
          <w:sz w:val="24"/>
          <w:szCs w:val="24"/>
        </w:rPr>
        <w:t xml:space="preserve"> статьи 250 Налогового кодекса РФ.  </w:t>
      </w:r>
    </w:p>
    <w:p w:rsidR="00401565" w:rsidRPr="00CA3AC6" w:rsidRDefault="00401565" w:rsidP="00B2446F">
      <w:pPr>
        <w:pStyle w:val="a4"/>
        <w:contextualSpacing/>
        <w:jc w:val="both"/>
        <w:rPr>
          <w:sz w:val="24"/>
          <w:szCs w:val="24"/>
        </w:rPr>
      </w:pPr>
      <w:r w:rsidRPr="00CA3AC6">
        <w:rPr>
          <w:sz w:val="24"/>
          <w:szCs w:val="24"/>
        </w:rPr>
        <w:t xml:space="preserve"> При определении налоговой базы не учитывать:</w:t>
      </w:r>
    </w:p>
    <w:p w:rsidR="00401565" w:rsidRPr="00CA3AC6" w:rsidRDefault="00401565" w:rsidP="00AC4A90">
      <w:pPr>
        <w:pStyle w:val="a4"/>
        <w:tabs>
          <w:tab w:val="left" w:pos="709"/>
        </w:tabs>
        <w:contextualSpacing/>
        <w:jc w:val="both"/>
        <w:rPr>
          <w:sz w:val="24"/>
          <w:szCs w:val="24"/>
        </w:rPr>
      </w:pPr>
      <w:r w:rsidRPr="00CA3AC6">
        <w:rPr>
          <w:sz w:val="24"/>
          <w:szCs w:val="24"/>
        </w:rPr>
        <w:t>– лимиты бюджетных обязательств (бюджетные ассигнования), доведенные в установленном порядке;</w:t>
      </w:r>
    </w:p>
    <w:p w:rsidR="00401565" w:rsidRPr="00CA3AC6" w:rsidRDefault="00401565" w:rsidP="00AC4A90">
      <w:pPr>
        <w:pStyle w:val="a4"/>
        <w:contextualSpacing/>
        <w:jc w:val="both"/>
        <w:rPr>
          <w:color w:val="000000"/>
          <w:sz w:val="24"/>
          <w:szCs w:val="24"/>
        </w:rPr>
      </w:pPr>
      <w:r w:rsidRPr="00CA3AC6">
        <w:rPr>
          <w:sz w:val="24"/>
          <w:szCs w:val="24"/>
        </w:rPr>
        <w:t xml:space="preserve">– средства, полученные от оказания и выполнения любых услуг и работ. </w:t>
      </w:r>
      <w:r w:rsidRPr="00CA3AC6">
        <w:rPr>
          <w:sz w:val="24"/>
          <w:szCs w:val="24"/>
        </w:rPr>
        <w:br/>
        <w:t xml:space="preserve">Основание: подпункты </w:t>
      </w:r>
      <w:hyperlink r:id="rId168" w:anchor="/document/99/901765862/XA00RTS2PJ/" w:tooltip="14) в виде имущества, полученного налогоплательщиком в рамках целевого финансирования. При этом налогоплательщики, получившие средства целевого финансирования, обязаны вести раздельный учет доходов (расходов), полученны..." w:history="1">
        <w:r w:rsidRPr="00CA3AC6">
          <w:rPr>
            <w:rStyle w:val="ac"/>
            <w:color w:val="auto"/>
            <w:sz w:val="24"/>
            <w:szCs w:val="24"/>
            <w:u w:val="none"/>
            <w:bdr w:val="none" w:sz="0" w:space="0" w:color="auto" w:frame="1"/>
          </w:rPr>
          <w:t>14</w:t>
        </w:r>
      </w:hyperlink>
      <w:r w:rsidRPr="00CA3AC6">
        <w:rPr>
          <w:sz w:val="24"/>
          <w:szCs w:val="24"/>
        </w:rPr>
        <w:t xml:space="preserve">, </w:t>
      </w:r>
      <w:hyperlink r:id="rId169" w:anchor="/document/99/901765862/XA00ROM2OP/" w:tooltip="33.1) в виде средств, полученных казенными учреждениями от оказания услуг (выполнения работ);" w:history="1">
        <w:r w:rsidRPr="00CA3AC6">
          <w:rPr>
            <w:rStyle w:val="ac"/>
            <w:color w:val="auto"/>
            <w:sz w:val="24"/>
            <w:szCs w:val="24"/>
            <w:u w:val="none"/>
            <w:bdr w:val="none" w:sz="0" w:space="0" w:color="auto" w:frame="1"/>
          </w:rPr>
          <w:t>33.1</w:t>
        </w:r>
      </w:hyperlink>
      <w:r w:rsidRPr="00CA3AC6">
        <w:rPr>
          <w:sz w:val="24"/>
          <w:szCs w:val="24"/>
        </w:rPr>
        <w:t xml:space="preserve"> пу</w:t>
      </w:r>
      <w:r w:rsidRPr="00CA3AC6">
        <w:rPr>
          <w:color w:val="000000"/>
          <w:sz w:val="24"/>
          <w:szCs w:val="24"/>
        </w:rPr>
        <w:t>нкта 1 статьи 251 Налогового кодекса РФ.</w:t>
      </w:r>
    </w:p>
    <w:p w:rsidR="00401565" w:rsidRPr="00CA3AC6" w:rsidRDefault="00401565" w:rsidP="00B2446F">
      <w:pPr>
        <w:pStyle w:val="a4"/>
        <w:ind w:firstLine="567"/>
        <w:contextualSpacing/>
        <w:jc w:val="both"/>
        <w:rPr>
          <w:color w:val="000000"/>
          <w:sz w:val="24"/>
          <w:szCs w:val="24"/>
        </w:rPr>
      </w:pPr>
      <w:r w:rsidRPr="00CA3AC6">
        <w:rPr>
          <w:color w:val="000000"/>
          <w:sz w:val="24"/>
          <w:szCs w:val="24"/>
        </w:rPr>
        <w:t>Полученные доходы определять на основании:</w:t>
      </w:r>
    </w:p>
    <w:p w:rsidR="00401565" w:rsidRPr="00CA3AC6" w:rsidRDefault="00401565" w:rsidP="00AC4A90">
      <w:pPr>
        <w:pStyle w:val="a4"/>
        <w:contextualSpacing/>
        <w:jc w:val="both"/>
        <w:rPr>
          <w:color w:val="000000"/>
          <w:sz w:val="24"/>
          <w:szCs w:val="24"/>
        </w:rPr>
      </w:pPr>
      <w:r w:rsidRPr="00CA3AC6">
        <w:rPr>
          <w:color w:val="000000"/>
          <w:sz w:val="24"/>
          <w:szCs w:val="24"/>
        </w:rPr>
        <w:t>– оборотов по счету 1.205.00.000 «Расчеты по доходам», аналитический признак «Доходы, учитываемые при расчете налога на прибыль»;</w:t>
      </w:r>
    </w:p>
    <w:p w:rsidR="00401565" w:rsidRPr="00CA3AC6" w:rsidRDefault="00401565" w:rsidP="00AC4A90">
      <w:pPr>
        <w:pStyle w:val="a4"/>
        <w:contextualSpacing/>
        <w:jc w:val="both"/>
        <w:rPr>
          <w:color w:val="000000"/>
          <w:sz w:val="24"/>
          <w:szCs w:val="24"/>
        </w:rPr>
      </w:pPr>
      <w:r w:rsidRPr="00CA3AC6">
        <w:rPr>
          <w:color w:val="000000"/>
          <w:sz w:val="24"/>
          <w:szCs w:val="24"/>
        </w:rPr>
        <w:t>– налоговых регистров (в части выявленных излишков, безвозмездных поступлений и т. д.).</w:t>
      </w:r>
    </w:p>
    <w:p w:rsidR="00401565" w:rsidRPr="00CA3AC6" w:rsidRDefault="00401565" w:rsidP="00643DE0">
      <w:pPr>
        <w:pStyle w:val="a4"/>
        <w:tabs>
          <w:tab w:val="left" w:pos="709"/>
        </w:tabs>
        <w:contextualSpacing/>
        <w:jc w:val="both"/>
        <w:rPr>
          <w:sz w:val="24"/>
          <w:szCs w:val="24"/>
        </w:rPr>
      </w:pPr>
      <w:r w:rsidRPr="00CA3AC6">
        <w:rPr>
          <w:color w:val="000000"/>
          <w:sz w:val="24"/>
          <w:szCs w:val="24"/>
        </w:rPr>
        <w:t> </w:t>
      </w:r>
      <w:r w:rsidRPr="00CA3AC6">
        <w:rPr>
          <w:color w:val="000000"/>
          <w:sz w:val="24"/>
          <w:szCs w:val="24"/>
        </w:rPr>
        <w:tab/>
        <w:t xml:space="preserve">Декларацию по окончании каждого отчетного (налогового) периода подавать как по местонахождению головного отделения, так и по </w:t>
      </w:r>
      <w:r w:rsidRPr="00CA3AC6">
        <w:rPr>
          <w:sz w:val="24"/>
          <w:szCs w:val="24"/>
        </w:rPr>
        <w:t xml:space="preserve">местонахождению каждого обособленного подразделения в сроки, предусмотренные </w:t>
      </w:r>
      <w:hyperlink r:id="rId170" w:anchor="/document/99/901765862/ZA00M022L9/" w:tooltip="Статья 289. Налоговая декларация" w:history="1">
        <w:r w:rsidRPr="00CA3AC6">
          <w:rPr>
            <w:rStyle w:val="ac"/>
            <w:color w:val="auto"/>
            <w:sz w:val="24"/>
            <w:szCs w:val="24"/>
            <w:u w:val="none"/>
            <w:bdr w:val="none" w:sz="0" w:space="0" w:color="auto" w:frame="1"/>
          </w:rPr>
          <w:t>статьей 289</w:t>
        </w:r>
      </w:hyperlink>
      <w:r w:rsidRPr="00CA3AC6">
        <w:rPr>
          <w:sz w:val="24"/>
          <w:szCs w:val="24"/>
        </w:rPr>
        <w:t> Налогового кодекса РФ.</w:t>
      </w:r>
    </w:p>
    <w:p w:rsidR="00401565" w:rsidRPr="00CA3AC6" w:rsidRDefault="00401565" w:rsidP="00643DE0">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contextualSpacing/>
        <w:jc w:val="both"/>
        <w:textAlignment w:val="baseline"/>
        <w:rPr>
          <w:rFonts w:hint="default"/>
          <w:b/>
          <w:bCs/>
        </w:rPr>
      </w:pPr>
      <w:r w:rsidRPr="00CA3AC6">
        <w:rPr>
          <w:rFonts w:ascii="Times New Roman" w:hAnsi="Times New Roman" w:cs="Times New Roman" w:hint="default"/>
        </w:rPr>
        <w:t> </w:t>
      </w:r>
    </w:p>
    <w:p w:rsidR="00401565" w:rsidRPr="00CA3AC6" w:rsidRDefault="00401565" w:rsidP="00643DE0">
      <w:pPr>
        <w:tabs>
          <w:tab w:val="left" w:pos="709"/>
        </w:tabs>
        <w:ind w:firstLine="708"/>
        <w:contextualSpacing/>
        <w:jc w:val="center"/>
        <w:rPr>
          <w:b/>
          <w:bCs/>
          <w:sz w:val="24"/>
          <w:szCs w:val="24"/>
        </w:rPr>
      </w:pPr>
      <w:r w:rsidRPr="00CA3AC6">
        <w:rPr>
          <w:b/>
          <w:bCs/>
          <w:sz w:val="24"/>
          <w:szCs w:val="24"/>
        </w:rPr>
        <w:t>3. Транспортный налог.</w:t>
      </w:r>
    </w:p>
    <w:p w:rsidR="00401565" w:rsidRPr="00CA3AC6" w:rsidRDefault="00401565" w:rsidP="00643DE0">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contextualSpacing/>
        <w:jc w:val="center"/>
        <w:textAlignment w:val="baseline"/>
        <w:rPr>
          <w:rFonts w:ascii="Times New Roman" w:hAnsi="Times New Roman" w:cs="Times New Roman" w:hint="default"/>
        </w:rPr>
      </w:pPr>
    </w:p>
    <w:p w:rsidR="00401565" w:rsidRPr="00CA3AC6" w:rsidRDefault="00401565" w:rsidP="00643DE0">
      <w:pPr>
        <w:pStyle w:val="a4"/>
        <w:tabs>
          <w:tab w:val="left" w:pos="709"/>
        </w:tabs>
        <w:ind w:firstLine="567"/>
        <w:contextualSpacing/>
        <w:jc w:val="both"/>
        <w:rPr>
          <w:sz w:val="24"/>
          <w:szCs w:val="24"/>
        </w:rPr>
      </w:pPr>
      <w:r w:rsidRPr="00CA3AC6">
        <w:rPr>
          <w:sz w:val="24"/>
          <w:szCs w:val="24"/>
        </w:rPr>
        <w:tab/>
        <w:t xml:space="preserve">Налогооблагаемую базу формировать исходя из наличия всех транспортных средств, зарегистрированных как имущество администрации сельского поселения Локосово. Основание: </w:t>
      </w:r>
      <w:hyperlink r:id="rId171" w:anchor="/document/99/901765862/ZA00MIO2NV/" w:tooltip="Глава 28. ТРАНСПОРТНЫЙ НАЛОГ*" w:history="1">
        <w:r w:rsidRPr="00CA3AC6">
          <w:rPr>
            <w:rStyle w:val="ac"/>
            <w:color w:val="auto"/>
            <w:sz w:val="24"/>
            <w:szCs w:val="24"/>
            <w:u w:val="none"/>
            <w:bdr w:val="none" w:sz="0" w:space="0" w:color="auto" w:frame="1"/>
          </w:rPr>
          <w:t>глава 28</w:t>
        </w:r>
      </w:hyperlink>
      <w:r w:rsidRPr="00CA3AC6">
        <w:rPr>
          <w:sz w:val="24"/>
          <w:szCs w:val="24"/>
        </w:rPr>
        <w:t xml:space="preserve"> Налогового кодекса РФ, региональный Закон «О транспортном налоге».</w:t>
      </w:r>
    </w:p>
    <w:p w:rsidR="00401565" w:rsidRPr="00CA3AC6" w:rsidRDefault="00401565" w:rsidP="00643DE0">
      <w:pPr>
        <w:pStyle w:val="a4"/>
        <w:tabs>
          <w:tab w:val="left" w:pos="709"/>
        </w:tabs>
        <w:ind w:firstLine="567"/>
        <w:contextualSpacing/>
        <w:jc w:val="both"/>
        <w:rPr>
          <w:sz w:val="24"/>
          <w:szCs w:val="24"/>
        </w:rPr>
      </w:pPr>
      <w:r w:rsidRPr="00CA3AC6">
        <w:rPr>
          <w:sz w:val="24"/>
          <w:szCs w:val="24"/>
        </w:rPr>
        <w:tab/>
        <w:t xml:space="preserve">В налогооблагаемой базу включать транспортные средства, находящиеся на ремонте и подлежащие списанию, до момента снятия транспортного средства с учёта или исключения из </w:t>
      </w:r>
      <w:proofErr w:type="spellStart"/>
      <w:r w:rsidR="00C5262D" w:rsidRPr="00CA3AC6">
        <w:rPr>
          <w:sz w:val="24"/>
          <w:szCs w:val="24"/>
        </w:rPr>
        <w:t>Г</w:t>
      </w:r>
      <w:r w:rsidRPr="00CA3AC6">
        <w:rPr>
          <w:sz w:val="24"/>
          <w:szCs w:val="24"/>
        </w:rPr>
        <w:t>осреестра</w:t>
      </w:r>
      <w:proofErr w:type="spellEnd"/>
      <w:r w:rsidRPr="00CA3AC6">
        <w:rPr>
          <w:sz w:val="24"/>
          <w:szCs w:val="24"/>
        </w:rPr>
        <w:t xml:space="preserve"> в соответствии с законодательством России.</w:t>
      </w:r>
    </w:p>
    <w:p w:rsidR="00401565" w:rsidRPr="00CA3AC6" w:rsidRDefault="00401565" w:rsidP="00643DE0">
      <w:pPr>
        <w:pStyle w:val="a4"/>
        <w:contextualSpacing/>
        <w:jc w:val="both"/>
        <w:rPr>
          <w:sz w:val="24"/>
          <w:szCs w:val="24"/>
        </w:rPr>
      </w:pPr>
      <w:r w:rsidRPr="00CA3AC6">
        <w:rPr>
          <w:sz w:val="24"/>
          <w:szCs w:val="24"/>
        </w:rPr>
        <w:t> </w:t>
      </w:r>
      <w:r w:rsidRPr="00CA3AC6">
        <w:rPr>
          <w:sz w:val="24"/>
          <w:szCs w:val="24"/>
        </w:rPr>
        <w:tab/>
      </w:r>
      <w:proofErr w:type="gramStart"/>
      <w:r w:rsidRPr="00CA3AC6">
        <w:rPr>
          <w:sz w:val="24"/>
          <w:szCs w:val="24"/>
        </w:rPr>
        <w:t xml:space="preserve">Ответственный за представление в финансово-экономическую службу  данных и техническую документацию по вновь поступившим в администрацию сельского поселения Локосово автотранспортных средств  (о марках, мощности двигателей, а также об изменениях мощности двигателей в случае их ремонта или замены) не позднее 30 рабочих дней является главный специалист хозяйственно-эксплуатационной службы.  </w:t>
      </w:r>
      <w:proofErr w:type="gramEnd"/>
    </w:p>
    <w:p w:rsidR="00401565" w:rsidRPr="00CA3AC6" w:rsidRDefault="00401565" w:rsidP="00643DE0">
      <w:pPr>
        <w:ind w:firstLine="708"/>
        <w:contextualSpacing/>
        <w:jc w:val="both"/>
        <w:rPr>
          <w:b/>
          <w:bCs/>
          <w:sz w:val="24"/>
          <w:szCs w:val="24"/>
        </w:rPr>
      </w:pPr>
    </w:p>
    <w:p w:rsidR="00401565" w:rsidRPr="00CA3AC6" w:rsidRDefault="00401565" w:rsidP="00643DE0">
      <w:pPr>
        <w:ind w:firstLine="708"/>
        <w:contextualSpacing/>
        <w:jc w:val="center"/>
        <w:rPr>
          <w:b/>
          <w:bCs/>
          <w:sz w:val="24"/>
          <w:szCs w:val="24"/>
        </w:rPr>
      </w:pPr>
      <w:r w:rsidRPr="00CA3AC6">
        <w:rPr>
          <w:b/>
          <w:bCs/>
          <w:sz w:val="24"/>
          <w:szCs w:val="24"/>
        </w:rPr>
        <w:t>4.</w:t>
      </w:r>
      <w:r w:rsidR="009E0CE4" w:rsidRPr="00CA3AC6">
        <w:rPr>
          <w:b/>
          <w:bCs/>
          <w:sz w:val="24"/>
          <w:szCs w:val="24"/>
        </w:rPr>
        <w:t xml:space="preserve"> </w:t>
      </w:r>
      <w:r w:rsidRPr="00CA3AC6">
        <w:rPr>
          <w:b/>
          <w:bCs/>
          <w:sz w:val="24"/>
          <w:szCs w:val="24"/>
        </w:rPr>
        <w:t>Налог на имущество организаций.</w:t>
      </w:r>
    </w:p>
    <w:p w:rsidR="00401565" w:rsidRPr="00CA3AC6" w:rsidRDefault="00401565" w:rsidP="00643DE0">
      <w:pPr>
        <w:ind w:firstLine="708"/>
        <w:contextualSpacing/>
        <w:jc w:val="both"/>
        <w:rPr>
          <w:b/>
          <w:bCs/>
          <w:sz w:val="24"/>
          <w:szCs w:val="24"/>
        </w:rPr>
      </w:pPr>
    </w:p>
    <w:p w:rsidR="00401565" w:rsidRPr="00CA3AC6" w:rsidRDefault="00401565" w:rsidP="00643DE0">
      <w:pPr>
        <w:pStyle w:val="a8"/>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textAlignment w:val="baseline"/>
        <w:rPr>
          <w:rFonts w:ascii="Times New Roman" w:hAnsi="Times New Roman" w:cs="Times New Roman" w:hint="default"/>
        </w:rPr>
      </w:pPr>
      <w:r w:rsidRPr="00CA3AC6">
        <w:rPr>
          <w:rFonts w:ascii="Times New Roman" w:hAnsi="Times New Roman" w:cs="Times New Roman" w:hint="default"/>
          <w:color w:val="000000"/>
        </w:rPr>
        <w:tab/>
      </w:r>
      <w:r w:rsidRPr="00CA3AC6">
        <w:rPr>
          <w:rFonts w:ascii="Times New Roman" w:hAnsi="Times New Roman" w:cs="Times New Roman" w:hint="default"/>
          <w:color w:val="000000"/>
        </w:rPr>
        <w:tab/>
      </w:r>
      <w:r w:rsidRPr="00CA3AC6">
        <w:rPr>
          <w:rFonts w:ascii="Times New Roman" w:hAnsi="Times New Roman" w:cs="Times New Roman" w:hint="default"/>
        </w:rPr>
        <w:t xml:space="preserve">Налогооблагаемую базу по налогу на имущество формировать согласно статьям </w:t>
      </w:r>
      <w:hyperlink r:id="rId172" w:anchor="/document/99/901765862/ZA01U7U3A3/" w:tooltip="Статья 374. Объект налогообложения" w:history="1">
        <w:r w:rsidRPr="00CA3AC6">
          <w:rPr>
            <w:rStyle w:val="ac"/>
            <w:rFonts w:ascii="Times New Roman" w:hAnsi="Times New Roman" w:cs="Times New Roman" w:hint="default"/>
            <w:color w:val="auto"/>
            <w:u w:val="none"/>
            <w:bdr w:val="none" w:sz="0" w:space="0" w:color="auto" w:frame="1"/>
          </w:rPr>
          <w:t>374</w:t>
        </w:r>
      </w:hyperlink>
      <w:r w:rsidRPr="00CA3AC6">
        <w:rPr>
          <w:rFonts w:ascii="Times New Roman" w:hAnsi="Times New Roman" w:cs="Times New Roman" w:hint="default"/>
        </w:rPr>
        <w:t xml:space="preserve">, </w:t>
      </w:r>
      <w:hyperlink r:id="rId173" w:anchor="/document/99/901765862/ZA01P8U38N/" w:tooltip="Статья 375. Налоговая база" w:history="1">
        <w:r w:rsidRPr="00CA3AC6">
          <w:rPr>
            <w:rStyle w:val="ac"/>
            <w:rFonts w:ascii="Times New Roman" w:hAnsi="Times New Roman" w:cs="Times New Roman" w:hint="default"/>
            <w:color w:val="auto"/>
            <w:u w:val="none"/>
            <w:bdr w:val="none" w:sz="0" w:space="0" w:color="auto" w:frame="1"/>
          </w:rPr>
          <w:t>375</w:t>
        </w:r>
      </w:hyperlink>
      <w:r w:rsidRPr="00CA3AC6">
        <w:rPr>
          <w:rFonts w:ascii="Times New Roman" w:hAnsi="Times New Roman" w:cs="Times New Roman" w:hint="default"/>
        </w:rPr>
        <w:t xml:space="preserve"> Налогового кодекса РФ. Основание: </w:t>
      </w:r>
      <w:hyperlink r:id="rId174" w:anchor="/document/99/901765862/ZA00LTG2LK/" w:tooltip="Глава 30. НАЛОГ НА ИМУЩЕСТВО ОРГАНИЗАЦИЙ" w:history="1">
        <w:r w:rsidRPr="00CA3AC6">
          <w:rPr>
            <w:rStyle w:val="ac"/>
            <w:rFonts w:ascii="Times New Roman" w:hAnsi="Times New Roman" w:cs="Times New Roman" w:hint="default"/>
            <w:color w:val="auto"/>
            <w:u w:val="none"/>
            <w:bdr w:val="none" w:sz="0" w:space="0" w:color="auto" w:frame="1"/>
          </w:rPr>
          <w:t>глава 30</w:t>
        </w:r>
      </w:hyperlink>
      <w:r w:rsidRPr="00CA3AC6">
        <w:rPr>
          <w:rFonts w:ascii="Times New Roman" w:hAnsi="Times New Roman" w:cs="Times New Roman" w:hint="default"/>
        </w:rPr>
        <w:t xml:space="preserve"> Налогового кодекса РФ. Налоговую ставку применять в соответствии с законодательством Ханты-Мансийского Автономного Округа - </w:t>
      </w:r>
      <w:proofErr w:type="spellStart"/>
      <w:r w:rsidRPr="00CA3AC6">
        <w:rPr>
          <w:rFonts w:ascii="Times New Roman" w:hAnsi="Times New Roman" w:cs="Times New Roman" w:hint="default"/>
        </w:rPr>
        <w:t>Югра</w:t>
      </w:r>
      <w:proofErr w:type="spellEnd"/>
      <w:r w:rsidRPr="00CA3AC6">
        <w:rPr>
          <w:rFonts w:ascii="Times New Roman" w:hAnsi="Times New Roman" w:cs="Times New Roman" w:hint="default"/>
        </w:rPr>
        <w:t xml:space="preserve">. Основание: </w:t>
      </w:r>
      <w:hyperlink r:id="rId175" w:anchor="/document/99/901765862/ZA01RVM39T/" w:tooltip="Статья 372. Общие положения" w:history="1">
        <w:r w:rsidRPr="00CA3AC6">
          <w:rPr>
            <w:rStyle w:val="ac"/>
            <w:rFonts w:ascii="Times New Roman" w:hAnsi="Times New Roman" w:cs="Times New Roman" w:hint="default"/>
            <w:color w:val="auto"/>
            <w:u w:val="none"/>
            <w:bdr w:val="none" w:sz="0" w:space="0" w:color="auto" w:frame="1"/>
          </w:rPr>
          <w:t>статья 372</w:t>
        </w:r>
      </w:hyperlink>
      <w:r w:rsidRPr="00CA3AC6">
        <w:rPr>
          <w:rFonts w:ascii="Times New Roman" w:hAnsi="Times New Roman" w:cs="Times New Roman" w:hint="default"/>
        </w:rPr>
        <w:t xml:space="preserve"> Налогового кодекса РФ. </w:t>
      </w:r>
    </w:p>
    <w:p w:rsidR="00401565" w:rsidRPr="00CA3AC6" w:rsidRDefault="00401565" w:rsidP="00B2446F">
      <w:pPr>
        <w:pStyle w:val="a8"/>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contextualSpacing/>
        <w:jc w:val="both"/>
        <w:textAlignment w:val="baseline"/>
        <w:rPr>
          <w:rFonts w:ascii="Times New Roman" w:hAnsi="Times New Roman" w:cs="Times New Roman" w:hint="default"/>
        </w:rPr>
      </w:pPr>
      <w:r w:rsidRPr="00CA3AC6">
        <w:rPr>
          <w:rFonts w:ascii="Times New Roman" w:hAnsi="Times New Roman" w:cs="Times New Roman" w:hint="default"/>
        </w:rPr>
        <w:tab/>
        <w:t xml:space="preserve"> Уплачивать налог и авансовые платежи </w:t>
      </w:r>
      <w:proofErr w:type="gramStart"/>
      <w:r w:rsidRPr="00CA3AC6">
        <w:rPr>
          <w:rFonts w:ascii="Times New Roman" w:hAnsi="Times New Roman" w:cs="Times New Roman" w:hint="default"/>
        </w:rPr>
        <w:t>по налогу на имущество в региональный бюджет по местонахождению учреждения в порядке</w:t>
      </w:r>
      <w:proofErr w:type="gramEnd"/>
      <w:r w:rsidRPr="00CA3AC6">
        <w:rPr>
          <w:rFonts w:ascii="Times New Roman" w:hAnsi="Times New Roman" w:cs="Times New Roman" w:hint="default"/>
        </w:rPr>
        <w:t xml:space="preserve"> и сроки, предусмотренные </w:t>
      </w:r>
      <w:hyperlink r:id="rId176" w:anchor="/document/99/901765862/ZA01Q1439P/" w:tooltip="Статья 383. Порядок и сроки уплаты налога и авансовых платежей по налогу" w:history="1">
        <w:r w:rsidRPr="00CA3AC6">
          <w:rPr>
            <w:rStyle w:val="ac"/>
            <w:rFonts w:ascii="Times New Roman" w:hAnsi="Times New Roman" w:cs="Times New Roman" w:hint="default"/>
            <w:color w:val="auto"/>
            <w:u w:val="none"/>
            <w:bdr w:val="none" w:sz="0" w:space="0" w:color="auto" w:frame="1"/>
          </w:rPr>
          <w:t>статьей 383</w:t>
        </w:r>
      </w:hyperlink>
      <w:r w:rsidRPr="00CA3AC6">
        <w:rPr>
          <w:rFonts w:ascii="Times New Roman" w:hAnsi="Times New Roman" w:cs="Times New Roman" w:hint="default"/>
        </w:rPr>
        <w:t> Налогового кодекса РФ.</w:t>
      </w:r>
    </w:p>
    <w:p w:rsidR="00401565" w:rsidRPr="00CA3AC6" w:rsidRDefault="00401565" w:rsidP="00B2446F">
      <w:pPr>
        <w:ind w:firstLine="708"/>
        <w:contextualSpacing/>
        <w:jc w:val="center"/>
        <w:rPr>
          <w:b/>
          <w:bCs/>
          <w:sz w:val="24"/>
          <w:szCs w:val="24"/>
        </w:rPr>
      </w:pPr>
      <w:r w:rsidRPr="00CA3AC6">
        <w:rPr>
          <w:b/>
          <w:bCs/>
          <w:sz w:val="24"/>
          <w:szCs w:val="24"/>
        </w:rPr>
        <w:t>5.</w:t>
      </w:r>
      <w:r w:rsidR="009E0CE4" w:rsidRPr="00CA3AC6">
        <w:rPr>
          <w:b/>
          <w:bCs/>
          <w:sz w:val="24"/>
          <w:szCs w:val="24"/>
        </w:rPr>
        <w:t xml:space="preserve"> </w:t>
      </w:r>
      <w:r w:rsidRPr="00CA3AC6">
        <w:rPr>
          <w:b/>
          <w:bCs/>
          <w:sz w:val="24"/>
          <w:szCs w:val="24"/>
        </w:rPr>
        <w:t>Земельный налог.</w:t>
      </w:r>
    </w:p>
    <w:p w:rsidR="00401565" w:rsidRPr="00CA3AC6" w:rsidRDefault="00401565" w:rsidP="00B2446F">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textAlignment w:val="baseline"/>
        <w:rPr>
          <w:rFonts w:ascii="Times New Roman" w:hAnsi="Times New Roman" w:cs="Times New Roman" w:hint="default"/>
          <w:color w:val="000000"/>
        </w:rPr>
      </w:pPr>
    </w:p>
    <w:p w:rsidR="00401565" w:rsidRPr="00CA3AC6" w:rsidRDefault="00401565" w:rsidP="00B2446F">
      <w:pPr>
        <w:pStyle w:val="a4"/>
        <w:ind w:firstLine="708"/>
        <w:contextualSpacing/>
        <w:jc w:val="both"/>
        <w:rPr>
          <w:sz w:val="24"/>
          <w:szCs w:val="24"/>
        </w:rPr>
      </w:pPr>
      <w:r w:rsidRPr="00CA3AC6">
        <w:rPr>
          <w:sz w:val="24"/>
          <w:szCs w:val="24"/>
        </w:rPr>
        <w:t xml:space="preserve">Налогооблагаемую базу по земельному налогу формировать согласно статьям </w:t>
      </w:r>
      <w:hyperlink r:id="rId177" w:anchor="/document/99/901765862/ZA00MDA2NB/" w:tooltip="Статья 389. Объект налогообложения" w:history="1">
        <w:r w:rsidRPr="00CA3AC6">
          <w:rPr>
            <w:rStyle w:val="ac"/>
            <w:color w:val="auto"/>
            <w:sz w:val="24"/>
            <w:szCs w:val="24"/>
            <w:u w:val="none"/>
            <w:bdr w:val="none" w:sz="0" w:space="0" w:color="auto" w:frame="1"/>
          </w:rPr>
          <w:t>389</w:t>
        </w:r>
      </w:hyperlink>
      <w:r w:rsidRPr="00CA3AC6">
        <w:rPr>
          <w:sz w:val="24"/>
          <w:szCs w:val="24"/>
        </w:rPr>
        <w:t xml:space="preserve">, </w:t>
      </w:r>
      <w:hyperlink r:id="rId178" w:anchor="/document/99/901765862/ZA00M9O2N8/" w:tooltip="Статья 390. Налоговая база" w:history="1">
        <w:r w:rsidRPr="00CA3AC6">
          <w:rPr>
            <w:rStyle w:val="ac"/>
            <w:color w:val="auto"/>
            <w:sz w:val="24"/>
            <w:szCs w:val="24"/>
            <w:u w:val="none"/>
            <w:bdr w:val="none" w:sz="0" w:space="0" w:color="auto" w:frame="1"/>
          </w:rPr>
          <w:t>390</w:t>
        </w:r>
      </w:hyperlink>
      <w:r w:rsidRPr="00CA3AC6">
        <w:rPr>
          <w:sz w:val="24"/>
          <w:szCs w:val="24"/>
        </w:rPr>
        <w:t xml:space="preserve">, </w:t>
      </w:r>
      <w:hyperlink r:id="rId179" w:anchor="/document/99/901765862/ZA00MBE2NP/" w:tooltip="Статья 391. Порядок определения налоговой базы" w:history="1">
        <w:r w:rsidRPr="00CA3AC6">
          <w:rPr>
            <w:rStyle w:val="ac"/>
            <w:color w:val="auto"/>
            <w:sz w:val="24"/>
            <w:szCs w:val="24"/>
            <w:u w:val="none"/>
            <w:bdr w:val="none" w:sz="0" w:space="0" w:color="auto" w:frame="1"/>
          </w:rPr>
          <w:t>391</w:t>
        </w:r>
      </w:hyperlink>
      <w:r w:rsidRPr="00CA3AC6">
        <w:rPr>
          <w:sz w:val="24"/>
          <w:szCs w:val="24"/>
        </w:rPr>
        <w:t xml:space="preserve"> Налогового кодекса РФ. Основание: </w:t>
      </w:r>
      <w:hyperlink r:id="rId180" w:anchor="/document/99/901765862/XA00MD02NH/" w:tooltip="Глава 31. Земельный налог..." w:history="1">
        <w:r w:rsidRPr="00CA3AC6">
          <w:rPr>
            <w:rStyle w:val="ac"/>
            <w:color w:val="auto"/>
            <w:sz w:val="24"/>
            <w:szCs w:val="24"/>
            <w:u w:val="none"/>
            <w:bdr w:val="none" w:sz="0" w:space="0" w:color="auto" w:frame="1"/>
          </w:rPr>
          <w:t>глава 31</w:t>
        </w:r>
      </w:hyperlink>
      <w:r w:rsidRPr="00CA3AC6">
        <w:rPr>
          <w:sz w:val="24"/>
          <w:szCs w:val="24"/>
        </w:rPr>
        <w:t xml:space="preserve"> Налогового кодекса РФ. Налоговую </w:t>
      </w:r>
      <w:r w:rsidRPr="00CA3AC6">
        <w:rPr>
          <w:sz w:val="24"/>
          <w:szCs w:val="24"/>
        </w:rPr>
        <w:lastRenderedPageBreak/>
        <w:t xml:space="preserve">ставку применять в соответствии с местным законодательством согласно </w:t>
      </w:r>
      <w:hyperlink r:id="rId181" w:anchor="/document/99/901765862/ZA00M6K2M2/" w:tooltip="Статья 394. Налоговая ставка" w:history="1">
        <w:r w:rsidRPr="00CA3AC6">
          <w:rPr>
            <w:rStyle w:val="ac"/>
            <w:color w:val="auto"/>
            <w:sz w:val="24"/>
            <w:szCs w:val="24"/>
            <w:u w:val="none"/>
            <w:bdr w:val="none" w:sz="0" w:space="0" w:color="auto" w:frame="1"/>
          </w:rPr>
          <w:t>статье 394</w:t>
        </w:r>
      </w:hyperlink>
      <w:r w:rsidRPr="00CA3AC6">
        <w:rPr>
          <w:sz w:val="24"/>
          <w:szCs w:val="24"/>
        </w:rPr>
        <w:t> Налогового кодекса РФ. </w:t>
      </w:r>
    </w:p>
    <w:p w:rsidR="00401565" w:rsidRPr="00CA3AC6" w:rsidRDefault="00401565" w:rsidP="00B2446F">
      <w:pPr>
        <w:pStyle w:val="a8"/>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contextualSpacing/>
        <w:jc w:val="both"/>
        <w:textAlignment w:val="baseline"/>
        <w:rPr>
          <w:rFonts w:ascii="Times New Roman" w:hAnsi="Times New Roman" w:cs="Times New Roman" w:hint="default"/>
          <w:color w:val="000000"/>
        </w:rPr>
      </w:pPr>
      <w:r w:rsidRPr="00CA3AC6">
        <w:rPr>
          <w:rFonts w:ascii="Times New Roman" w:hAnsi="Times New Roman" w:cs="Times New Roman" w:hint="default"/>
        </w:rPr>
        <w:tab/>
      </w:r>
      <w:r w:rsidRPr="00CA3AC6">
        <w:rPr>
          <w:rFonts w:ascii="Times New Roman" w:hAnsi="Times New Roman" w:cs="Times New Roman" w:hint="default"/>
        </w:rPr>
        <w:tab/>
        <w:t xml:space="preserve">Уплачивать налог и авансовые платежи по земельному налогу в местный бюджет по местонахождению учреждения и его структурных подразделений в порядке и сроки, предусмотренные </w:t>
      </w:r>
      <w:hyperlink r:id="rId182" w:anchor="/document/99/901765862/ZA00MAI2MH/" w:tooltip="Статья 396. Порядок исчисления налога и авансовых платежей по налогу" w:history="1">
        <w:r w:rsidRPr="00CA3AC6">
          <w:rPr>
            <w:rStyle w:val="ac"/>
            <w:rFonts w:ascii="Times New Roman" w:hAnsi="Times New Roman" w:cs="Times New Roman" w:hint="default"/>
            <w:color w:val="auto"/>
            <w:u w:val="none"/>
            <w:bdr w:val="none" w:sz="0" w:space="0" w:color="auto" w:frame="1"/>
          </w:rPr>
          <w:t>статьей 396</w:t>
        </w:r>
      </w:hyperlink>
      <w:r w:rsidRPr="00CA3AC6">
        <w:rPr>
          <w:rFonts w:ascii="Times New Roman" w:hAnsi="Times New Roman" w:cs="Times New Roman" w:hint="default"/>
        </w:rPr>
        <w:t> Налоговог</w:t>
      </w:r>
      <w:r w:rsidRPr="00CA3AC6">
        <w:rPr>
          <w:rFonts w:ascii="Times New Roman" w:hAnsi="Times New Roman" w:cs="Times New Roman" w:hint="default"/>
          <w:color w:val="000000"/>
        </w:rPr>
        <w:t>о кодекса РФ.</w:t>
      </w:r>
    </w:p>
    <w:p w:rsidR="00AC4A90" w:rsidRPr="00CA3AC6" w:rsidRDefault="00AC4A90" w:rsidP="00B2446F">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contextualSpacing/>
        <w:jc w:val="center"/>
        <w:textAlignment w:val="baseline"/>
        <w:rPr>
          <w:rFonts w:ascii="Times New Roman" w:hAnsi="Times New Roman" w:cs="Times New Roman" w:hint="default"/>
          <w:b/>
          <w:bCs/>
        </w:rPr>
      </w:pPr>
    </w:p>
    <w:p w:rsidR="00401565" w:rsidRPr="00CA3AC6" w:rsidRDefault="009E0CE4" w:rsidP="00B2446F">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contextualSpacing/>
        <w:jc w:val="center"/>
        <w:textAlignment w:val="baseline"/>
        <w:rPr>
          <w:rFonts w:ascii="Times New Roman" w:hAnsi="Times New Roman" w:cs="Times New Roman" w:hint="default"/>
          <w:b/>
          <w:bCs/>
        </w:rPr>
      </w:pPr>
      <w:r w:rsidRPr="00CA3AC6">
        <w:rPr>
          <w:rFonts w:ascii="Times New Roman" w:hAnsi="Times New Roman" w:cs="Times New Roman" w:hint="default"/>
          <w:b/>
          <w:bCs/>
        </w:rPr>
        <w:t>6</w:t>
      </w:r>
      <w:r w:rsidR="00401565" w:rsidRPr="00CA3AC6">
        <w:rPr>
          <w:rFonts w:ascii="Times New Roman" w:hAnsi="Times New Roman" w:cs="Times New Roman" w:hint="default"/>
          <w:b/>
          <w:bCs/>
        </w:rPr>
        <w:t>. Прочие положения.</w:t>
      </w:r>
    </w:p>
    <w:p w:rsidR="00401565" w:rsidRPr="00CA3AC6" w:rsidRDefault="00401565" w:rsidP="00B2446F">
      <w:pPr>
        <w:ind w:firstLine="708"/>
        <w:contextualSpacing/>
        <w:jc w:val="both"/>
        <w:rPr>
          <w:sz w:val="24"/>
          <w:szCs w:val="24"/>
        </w:rPr>
      </w:pPr>
    </w:p>
    <w:p w:rsidR="00741622" w:rsidRPr="00CA3AC6" w:rsidRDefault="00401565" w:rsidP="00CA3AC6">
      <w:pPr>
        <w:ind w:firstLine="708"/>
        <w:contextualSpacing/>
        <w:jc w:val="both"/>
        <w:rPr>
          <w:sz w:val="24"/>
          <w:szCs w:val="24"/>
        </w:rPr>
      </w:pPr>
      <w:r w:rsidRPr="00CA3AC6">
        <w:rPr>
          <w:sz w:val="24"/>
          <w:szCs w:val="24"/>
        </w:rPr>
        <w:t xml:space="preserve">Изменения в распоряжении об учетной политике в целях налогообложения вносить при изменении законодательства РФ о налогах и сборах. </w:t>
      </w: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2814A9" w:rsidRDefault="002814A9" w:rsidP="00B2446F">
      <w:pPr>
        <w:tabs>
          <w:tab w:val="left" w:pos="1260"/>
        </w:tabs>
        <w:ind w:firstLine="680"/>
        <w:contextualSpacing/>
        <w:jc w:val="right"/>
        <w:rPr>
          <w:szCs w:val="24"/>
        </w:rPr>
      </w:pPr>
    </w:p>
    <w:p w:rsidR="00401565" w:rsidRPr="00CA3AC6" w:rsidRDefault="00401565" w:rsidP="00B2446F">
      <w:pPr>
        <w:tabs>
          <w:tab w:val="left" w:pos="1260"/>
        </w:tabs>
        <w:ind w:firstLine="680"/>
        <w:contextualSpacing/>
        <w:jc w:val="right"/>
        <w:rPr>
          <w:szCs w:val="24"/>
        </w:rPr>
      </w:pPr>
      <w:r w:rsidRPr="00CA3AC6">
        <w:rPr>
          <w:szCs w:val="24"/>
        </w:rPr>
        <w:lastRenderedPageBreak/>
        <w:t>Приложение 1 к Положению</w:t>
      </w:r>
    </w:p>
    <w:p w:rsidR="00401565" w:rsidRPr="00CA3AC6" w:rsidRDefault="00401565" w:rsidP="00B2446F">
      <w:pPr>
        <w:tabs>
          <w:tab w:val="left" w:pos="1260"/>
        </w:tabs>
        <w:ind w:firstLine="680"/>
        <w:contextualSpacing/>
        <w:jc w:val="right"/>
        <w:rPr>
          <w:sz w:val="24"/>
          <w:szCs w:val="24"/>
        </w:rPr>
      </w:pPr>
    </w:p>
    <w:p w:rsidR="00401565" w:rsidRPr="00CA3AC6" w:rsidRDefault="00401565" w:rsidP="00B2446F">
      <w:pPr>
        <w:tabs>
          <w:tab w:val="left" w:pos="1260"/>
        </w:tabs>
        <w:ind w:firstLine="680"/>
        <w:contextualSpacing/>
        <w:jc w:val="right"/>
        <w:rPr>
          <w:sz w:val="24"/>
          <w:szCs w:val="24"/>
        </w:rPr>
      </w:pPr>
    </w:p>
    <w:p w:rsidR="00401565" w:rsidRPr="00CA3AC6" w:rsidRDefault="00401565" w:rsidP="00B2446F">
      <w:pPr>
        <w:tabs>
          <w:tab w:val="left" w:pos="1260"/>
        </w:tabs>
        <w:ind w:firstLine="680"/>
        <w:contextualSpacing/>
        <w:jc w:val="center"/>
        <w:rPr>
          <w:sz w:val="24"/>
          <w:szCs w:val="24"/>
        </w:rPr>
      </w:pPr>
      <w:r w:rsidRPr="00CA3AC6">
        <w:rPr>
          <w:sz w:val="24"/>
          <w:szCs w:val="24"/>
        </w:rPr>
        <w:t>ПОЛОЖЕНИЕ</w:t>
      </w:r>
    </w:p>
    <w:p w:rsidR="00401565" w:rsidRPr="00CA3AC6" w:rsidRDefault="00401565" w:rsidP="00B2446F">
      <w:pPr>
        <w:contextualSpacing/>
        <w:jc w:val="center"/>
        <w:rPr>
          <w:sz w:val="24"/>
          <w:szCs w:val="24"/>
        </w:rPr>
      </w:pPr>
      <w:r w:rsidRPr="00CA3AC6">
        <w:rPr>
          <w:sz w:val="24"/>
          <w:szCs w:val="24"/>
        </w:rPr>
        <w:t xml:space="preserve">       о финансово-экономической службе </w:t>
      </w:r>
    </w:p>
    <w:p w:rsidR="00401565" w:rsidRPr="00CA3AC6" w:rsidRDefault="00401565" w:rsidP="00B2446F">
      <w:pPr>
        <w:contextualSpacing/>
        <w:jc w:val="center"/>
        <w:rPr>
          <w:sz w:val="24"/>
          <w:szCs w:val="24"/>
        </w:rPr>
      </w:pPr>
      <w:r w:rsidRPr="00CA3AC6">
        <w:rPr>
          <w:sz w:val="24"/>
          <w:szCs w:val="24"/>
        </w:rPr>
        <w:t xml:space="preserve">       администрации сельского поселения Локосово </w:t>
      </w:r>
    </w:p>
    <w:p w:rsidR="00401565" w:rsidRPr="00CA3AC6" w:rsidRDefault="00401565" w:rsidP="00B2446F">
      <w:pPr>
        <w:tabs>
          <w:tab w:val="left" w:pos="1260"/>
        </w:tabs>
        <w:ind w:firstLine="680"/>
        <w:contextualSpacing/>
        <w:jc w:val="center"/>
        <w:rPr>
          <w:sz w:val="24"/>
          <w:szCs w:val="24"/>
        </w:rPr>
      </w:pPr>
    </w:p>
    <w:p w:rsidR="00401565" w:rsidRPr="00CA3AC6" w:rsidRDefault="00401565" w:rsidP="00B2446F">
      <w:pPr>
        <w:tabs>
          <w:tab w:val="left" w:pos="1260"/>
        </w:tabs>
        <w:ind w:firstLine="680"/>
        <w:contextualSpacing/>
        <w:jc w:val="center"/>
        <w:rPr>
          <w:sz w:val="24"/>
          <w:szCs w:val="24"/>
        </w:rPr>
      </w:pPr>
      <w:r w:rsidRPr="00CA3AC6">
        <w:rPr>
          <w:sz w:val="24"/>
          <w:szCs w:val="24"/>
        </w:rPr>
        <w:t>1.Общие положения</w:t>
      </w:r>
    </w:p>
    <w:p w:rsidR="00401565" w:rsidRPr="00CA3AC6" w:rsidRDefault="00401565" w:rsidP="00B2446F">
      <w:pPr>
        <w:tabs>
          <w:tab w:val="left" w:pos="1260"/>
        </w:tabs>
        <w:ind w:firstLine="680"/>
        <w:contextualSpacing/>
        <w:jc w:val="both"/>
        <w:rPr>
          <w:sz w:val="24"/>
          <w:szCs w:val="24"/>
        </w:rPr>
      </w:pPr>
    </w:p>
    <w:p w:rsidR="00401565" w:rsidRPr="00CA3AC6" w:rsidRDefault="00401565" w:rsidP="00B2446F">
      <w:pPr>
        <w:tabs>
          <w:tab w:val="left" w:pos="709"/>
        </w:tabs>
        <w:ind w:firstLine="567"/>
        <w:contextualSpacing/>
        <w:jc w:val="both"/>
        <w:rPr>
          <w:sz w:val="24"/>
          <w:szCs w:val="24"/>
        </w:rPr>
      </w:pPr>
      <w:r w:rsidRPr="00CA3AC6">
        <w:rPr>
          <w:sz w:val="24"/>
          <w:szCs w:val="24"/>
        </w:rPr>
        <w:tab/>
        <w:t xml:space="preserve">1.1. Финансово-экономическая служба администрации сельского поселения Локосово (далее – служба) является отраслевым органом администрации сельского поселения Локосово (далее – администрация поселения). </w:t>
      </w:r>
    </w:p>
    <w:p w:rsidR="00401565" w:rsidRPr="00CA3AC6" w:rsidRDefault="00401565" w:rsidP="00B2446F">
      <w:pPr>
        <w:tabs>
          <w:tab w:val="left" w:pos="709"/>
        </w:tabs>
        <w:ind w:firstLine="567"/>
        <w:contextualSpacing/>
        <w:jc w:val="both"/>
        <w:rPr>
          <w:sz w:val="24"/>
          <w:szCs w:val="24"/>
        </w:rPr>
      </w:pPr>
      <w:r w:rsidRPr="00CA3AC6">
        <w:rPr>
          <w:sz w:val="24"/>
          <w:szCs w:val="24"/>
        </w:rPr>
        <w:tab/>
        <w:t xml:space="preserve">1.2. </w:t>
      </w:r>
      <w:proofErr w:type="gramStart"/>
      <w:r w:rsidRPr="00CA3AC6">
        <w:rPr>
          <w:sz w:val="24"/>
          <w:szCs w:val="24"/>
        </w:rPr>
        <w:t>Служба в своей деятельности руководствуется Конституцией Российской Федерации, законами Российской Федерации, постановлениями Правительства Российской Федерации, законами Ханты-Мансийского автономного округа–</w:t>
      </w:r>
      <w:proofErr w:type="spellStart"/>
      <w:r w:rsidRPr="00CA3AC6">
        <w:rPr>
          <w:sz w:val="24"/>
          <w:szCs w:val="24"/>
        </w:rPr>
        <w:t>Югры</w:t>
      </w:r>
      <w:proofErr w:type="spellEnd"/>
      <w:r w:rsidRPr="00CA3AC6">
        <w:rPr>
          <w:sz w:val="24"/>
          <w:szCs w:val="24"/>
        </w:rPr>
        <w:t>, постановлениями, распоряжениями Губернатора Ханты-Мансийского автономного округа–</w:t>
      </w:r>
      <w:proofErr w:type="spellStart"/>
      <w:r w:rsidRPr="00CA3AC6">
        <w:rPr>
          <w:sz w:val="24"/>
          <w:szCs w:val="24"/>
        </w:rPr>
        <w:t>Югры</w:t>
      </w:r>
      <w:proofErr w:type="spellEnd"/>
      <w:r w:rsidRPr="00CA3AC6">
        <w:rPr>
          <w:sz w:val="24"/>
          <w:szCs w:val="24"/>
        </w:rPr>
        <w:t>, уставом муниципального образования сельского поселение Локосово, решениями Совета депутатов сельского поселения Локосово (далее - Совет депутатов поселения), постановлениями и распоряжениями главы, администрации  поселения, а также настоящим Положением.</w:t>
      </w:r>
      <w:proofErr w:type="gramEnd"/>
    </w:p>
    <w:p w:rsidR="00401565" w:rsidRPr="00CA3AC6" w:rsidRDefault="00401565" w:rsidP="00B2446F">
      <w:pPr>
        <w:tabs>
          <w:tab w:val="left" w:pos="709"/>
        </w:tabs>
        <w:ind w:firstLine="567"/>
        <w:contextualSpacing/>
        <w:jc w:val="both"/>
        <w:rPr>
          <w:sz w:val="24"/>
          <w:szCs w:val="24"/>
        </w:rPr>
      </w:pPr>
      <w:r w:rsidRPr="00CA3AC6">
        <w:rPr>
          <w:sz w:val="24"/>
          <w:szCs w:val="24"/>
        </w:rPr>
        <w:tab/>
        <w:t>1.3. Служба осуществляет свою деятельность во взаимодействии с отраслевыми (функциональными) органами администрации поселения, администрации Сургутского района, всеми организациями и предприятиями, расположенными на территории поселения,  независимо от их форм собственности, общественными и  иными объединениями поселения, представителями малого бизнеса.</w:t>
      </w:r>
    </w:p>
    <w:p w:rsidR="00401565" w:rsidRPr="00CA3AC6" w:rsidRDefault="00401565" w:rsidP="00B2446F">
      <w:pPr>
        <w:tabs>
          <w:tab w:val="left" w:pos="1260"/>
        </w:tabs>
        <w:ind w:firstLine="680"/>
        <w:contextualSpacing/>
        <w:jc w:val="both"/>
        <w:rPr>
          <w:sz w:val="24"/>
          <w:szCs w:val="24"/>
        </w:rPr>
      </w:pPr>
    </w:p>
    <w:p w:rsidR="00401565" w:rsidRPr="00CA3AC6" w:rsidRDefault="00401565" w:rsidP="00B2446F">
      <w:pPr>
        <w:tabs>
          <w:tab w:val="left" w:pos="1260"/>
        </w:tabs>
        <w:ind w:firstLine="680"/>
        <w:contextualSpacing/>
        <w:jc w:val="center"/>
        <w:rPr>
          <w:sz w:val="24"/>
          <w:szCs w:val="24"/>
        </w:rPr>
      </w:pPr>
      <w:r w:rsidRPr="00CA3AC6">
        <w:rPr>
          <w:sz w:val="24"/>
          <w:szCs w:val="24"/>
        </w:rPr>
        <w:t>2.Основные цели и задачи</w:t>
      </w:r>
    </w:p>
    <w:p w:rsidR="00401565" w:rsidRPr="00CA3AC6" w:rsidRDefault="00401565" w:rsidP="00B2446F">
      <w:pPr>
        <w:tabs>
          <w:tab w:val="left" w:pos="1260"/>
        </w:tabs>
        <w:ind w:firstLine="680"/>
        <w:contextualSpacing/>
        <w:jc w:val="center"/>
        <w:rPr>
          <w:sz w:val="24"/>
          <w:szCs w:val="24"/>
        </w:rPr>
      </w:pPr>
    </w:p>
    <w:p w:rsidR="00401565" w:rsidRPr="00CA3AC6" w:rsidRDefault="00401565" w:rsidP="00B2446F">
      <w:pPr>
        <w:tabs>
          <w:tab w:val="left" w:pos="709"/>
        </w:tabs>
        <w:ind w:firstLine="567"/>
        <w:contextualSpacing/>
        <w:jc w:val="both"/>
        <w:rPr>
          <w:color w:val="000000"/>
          <w:sz w:val="24"/>
          <w:szCs w:val="24"/>
        </w:rPr>
      </w:pPr>
      <w:r w:rsidRPr="00CA3AC6">
        <w:rPr>
          <w:color w:val="000000"/>
          <w:sz w:val="24"/>
          <w:szCs w:val="24"/>
        </w:rPr>
        <w:tab/>
        <w:t>2.1. Основной целью деятельности</w:t>
      </w:r>
      <w:r w:rsidRPr="00CA3AC6">
        <w:rPr>
          <w:b/>
          <w:color w:val="000000"/>
          <w:sz w:val="24"/>
          <w:szCs w:val="24"/>
        </w:rPr>
        <w:t xml:space="preserve"> </w:t>
      </w:r>
      <w:r w:rsidRPr="00CA3AC6">
        <w:rPr>
          <w:color w:val="000000"/>
          <w:sz w:val="24"/>
          <w:szCs w:val="24"/>
        </w:rPr>
        <w:t>службы является:</w:t>
      </w:r>
    </w:p>
    <w:p w:rsidR="00401565" w:rsidRPr="00CA3AC6" w:rsidRDefault="00401565" w:rsidP="00B2446F">
      <w:pPr>
        <w:tabs>
          <w:tab w:val="left" w:pos="709"/>
        </w:tabs>
        <w:ind w:firstLine="567"/>
        <w:contextualSpacing/>
        <w:jc w:val="both"/>
        <w:rPr>
          <w:sz w:val="24"/>
          <w:szCs w:val="24"/>
        </w:rPr>
      </w:pPr>
      <w:r w:rsidRPr="00CA3AC6">
        <w:rPr>
          <w:sz w:val="24"/>
          <w:szCs w:val="24"/>
        </w:rPr>
        <w:tab/>
        <w:t>-</w:t>
      </w:r>
      <w:r w:rsidR="00D90913" w:rsidRPr="00CA3AC6">
        <w:rPr>
          <w:sz w:val="24"/>
          <w:szCs w:val="24"/>
        </w:rPr>
        <w:t xml:space="preserve"> </w:t>
      </w:r>
      <w:r w:rsidRPr="00CA3AC6">
        <w:rPr>
          <w:sz w:val="24"/>
          <w:szCs w:val="24"/>
        </w:rPr>
        <w:t xml:space="preserve">формирование, утверждение, исполнение бюджета поселения и </w:t>
      </w:r>
      <w:proofErr w:type="gramStart"/>
      <w:r w:rsidRPr="00CA3AC6">
        <w:rPr>
          <w:sz w:val="24"/>
          <w:szCs w:val="24"/>
        </w:rPr>
        <w:t>контроль за</w:t>
      </w:r>
      <w:proofErr w:type="gramEnd"/>
      <w:r w:rsidRPr="00CA3AC6">
        <w:rPr>
          <w:sz w:val="24"/>
          <w:szCs w:val="24"/>
        </w:rPr>
        <w:t xml:space="preserve"> его исполнением;</w:t>
      </w:r>
    </w:p>
    <w:p w:rsidR="00401565" w:rsidRPr="00CA3AC6" w:rsidRDefault="00401565" w:rsidP="00AC4A90">
      <w:pPr>
        <w:tabs>
          <w:tab w:val="left" w:pos="709"/>
        </w:tabs>
        <w:contextualSpacing/>
        <w:jc w:val="both"/>
        <w:rPr>
          <w:sz w:val="24"/>
          <w:szCs w:val="24"/>
        </w:rPr>
      </w:pPr>
      <w:r w:rsidRPr="00CA3AC6">
        <w:rPr>
          <w:sz w:val="24"/>
          <w:szCs w:val="24"/>
        </w:rPr>
        <w:t>-</w:t>
      </w:r>
      <w:r w:rsidR="00D90913" w:rsidRPr="00CA3AC6">
        <w:rPr>
          <w:sz w:val="24"/>
          <w:szCs w:val="24"/>
        </w:rPr>
        <w:t xml:space="preserve"> </w:t>
      </w:r>
      <w:r w:rsidRPr="00CA3AC6">
        <w:rPr>
          <w:sz w:val="24"/>
          <w:szCs w:val="24"/>
        </w:rPr>
        <w:t>установление, изменение и отмена местных налогов и сборов поселения;</w:t>
      </w:r>
    </w:p>
    <w:p w:rsidR="00401565" w:rsidRPr="00CA3AC6" w:rsidRDefault="00401565" w:rsidP="00AC4A90">
      <w:pPr>
        <w:tabs>
          <w:tab w:val="left" w:pos="709"/>
        </w:tabs>
        <w:contextualSpacing/>
        <w:jc w:val="both"/>
        <w:rPr>
          <w:sz w:val="24"/>
          <w:szCs w:val="24"/>
        </w:rPr>
      </w:pPr>
      <w:r w:rsidRPr="00CA3AC6">
        <w:rPr>
          <w:sz w:val="24"/>
          <w:szCs w:val="24"/>
        </w:rPr>
        <w:t>-</w:t>
      </w:r>
      <w:r w:rsidR="00D90913" w:rsidRPr="00CA3AC6">
        <w:rPr>
          <w:sz w:val="24"/>
          <w:szCs w:val="24"/>
        </w:rPr>
        <w:t xml:space="preserve"> </w:t>
      </w:r>
      <w:r w:rsidRPr="00CA3AC6">
        <w:rPr>
          <w:sz w:val="24"/>
          <w:szCs w:val="24"/>
        </w:rPr>
        <w:t>владение, пользование и распоряжение имуществом, находящимся в муниципальной собственности поселения.</w:t>
      </w:r>
    </w:p>
    <w:p w:rsidR="00401565" w:rsidRPr="00CA3AC6" w:rsidRDefault="00401565" w:rsidP="00B2446F">
      <w:pPr>
        <w:tabs>
          <w:tab w:val="left" w:pos="709"/>
        </w:tabs>
        <w:ind w:firstLine="567"/>
        <w:contextualSpacing/>
        <w:jc w:val="both"/>
        <w:rPr>
          <w:sz w:val="24"/>
          <w:szCs w:val="24"/>
        </w:rPr>
      </w:pPr>
      <w:r w:rsidRPr="00CA3AC6">
        <w:rPr>
          <w:sz w:val="24"/>
          <w:szCs w:val="24"/>
        </w:rPr>
        <w:tab/>
        <w:t>2.2. Основными задачами работы  службы  являются:</w:t>
      </w:r>
    </w:p>
    <w:p w:rsidR="00401565" w:rsidRPr="00CA3AC6" w:rsidRDefault="00401565" w:rsidP="00AC4A90">
      <w:pPr>
        <w:widowControl w:val="0"/>
        <w:autoSpaceDE w:val="0"/>
        <w:autoSpaceDN w:val="0"/>
        <w:adjustRightInd w:val="0"/>
        <w:contextualSpacing/>
        <w:jc w:val="both"/>
        <w:rPr>
          <w:sz w:val="24"/>
          <w:szCs w:val="24"/>
        </w:rPr>
      </w:pPr>
      <w:r w:rsidRPr="00CA3AC6">
        <w:rPr>
          <w:sz w:val="24"/>
          <w:szCs w:val="24"/>
        </w:rPr>
        <w:t>-</w:t>
      </w:r>
      <w:r w:rsidR="00D90913" w:rsidRPr="00CA3AC6">
        <w:rPr>
          <w:sz w:val="24"/>
          <w:szCs w:val="24"/>
        </w:rPr>
        <w:t xml:space="preserve"> </w:t>
      </w:r>
      <w:r w:rsidRPr="00CA3AC6">
        <w:rPr>
          <w:sz w:val="24"/>
          <w:szCs w:val="24"/>
        </w:rPr>
        <w:t>составления проекта бюджета сельского поселения Локосово;</w:t>
      </w:r>
    </w:p>
    <w:p w:rsidR="00401565" w:rsidRPr="00CA3AC6" w:rsidRDefault="00401565" w:rsidP="00AC4A90">
      <w:pPr>
        <w:widowControl w:val="0"/>
        <w:autoSpaceDE w:val="0"/>
        <w:autoSpaceDN w:val="0"/>
        <w:adjustRightInd w:val="0"/>
        <w:contextualSpacing/>
        <w:jc w:val="both"/>
        <w:rPr>
          <w:sz w:val="24"/>
          <w:szCs w:val="24"/>
        </w:rPr>
      </w:pPr>
      <w:r w:rsidRPr="00CA3AC6">
        <w:rPr>
          <w:sz w:val="24"/>
          <w:szCs w:val="24"/>
        </w:rPr>
        <w:t>-</w:t>
      </w:r>
      <w:r w:rsidR="00D90913" w:rsidRPr="00CA3AC6">
        <w:rPr>
          <w:sz w:val="24"/>
          <w:szCs w:val="24"/>
        </w:rPr>
        <w:t xml:space="preserve"> </w:t>
      </w:r>
      <w:r w:rsidRPr="00CA3AC6">
        <w:rPr>
          <w:sz w:val="24"/>
          <w:szCs w:val="24"/>
        </w:rPr>
        <w:t>формирования отчетов об исполнении бюджета поселения;</w:t>
      </w:r>
    </w:p>
    <w:p w:rsidR="00401565" w:rsidRPr="00CA3AC6" w:rsidRDefault="00401565" w:rsidP="00AC4A90">
      <w:pPr>
        <w:widowControl w:val="0"/>
        <w:autoSpaceDE w:val="0"/>
        <w:autoSpaceDN w:val="0"/>
        <w:adjustRightInd w:val="0"/>
        <w:contextualSpacing/>
        <w:jc w:val="both"/>
        <w:rPr>
          <w:sz w:val="24"/>
          <w:szCs w:val="24"/>
        </w:rPr>
      </w:pPr>
      <w:r w:rsidRPr="00CA3AC6">
        <w:rPr>
          <w:sz w:val="24"/>
          <w:szCs w:val="24"/>
        </w:rPr>
        <w:t>-</w:t>
      </w:r>
      <w:r w:rsidR="00D90913" w:rsidRPr="00CA3AC6">
        <w:rPr>
          <w:sz w:val="24"/>
          <w:szCs w:val="24"/>
        </w:rPr>
        <w:t xml:space="preserve"> </w:t>
      </w:r>
      <w:r w:rsidRPr="00CA3AC6">
        <w:rPr>
          <w:sz w:val="24"/>
          <w:szCs w:val="24"/>
        </w:rPr>
        <w:t>организации исполнения бюджета поселения;</w:t>
      </w:r>
    </w:p>
    <w:p w:rsidR="00401565" w:rsidRPr="00CA3AC6" w:rsidRDefault="00401565" w:rsidP="00AC4A90">
      <w:pPr>
        <w:widowControl w:val="0"/>
        <w:autoSpaceDE w:val="0"/>
        <w:autoSpaceDN w:val="0"/>
        <w:adjustRightInd w:val="0"/>
        <w:contextualSpacing/>
        <w:jc w:val="both"/>
        <w:rPr>
          <w:sz w:val="24"/>
          <w:szCs w:val="24"/>
        </w:rPr>
      </w:pPr>
      <w:r w:rsidRPr="00CA3AC6">
        <w:rPr>
          <w:sz w:val="24"/>
          <w:szCs w:val="24"/>
        </w:rPr>
        <w:t>-</w:t>
      </w:r>
      <w:r w:rsidR="00D90913" w:rsidRPr="00CA3AC6">
        <w:rPr>
          <w:sz w:val="24"/>
          <w:szCs w:val="24"/>
        </w:rPr>
        <w:t xml:space="preserve"> </w:t>
      </w:r>
      <w:r w:rsidRPr="00CA3AC6">
        <w:rPr>
          <w:sz w:val="24"/>
          <w:szCs w:val="24"/>
        </w:rPr>
        <w:t>организации межбюджетных отношений;</w:t>
      </w:r>
    </w:p>
    <w:p w:rsidR="00401565" w:rsidRPr="00CA3AC6" w:rsidRDefault="00401565" w:rsidP="00AC4A90">
      <w:pPr>
        <w:widowControl w:val="0"/>
        <w:tabs>
          <w:tab w:val="left" w:pos="709"/>
        </w:tabs>
        <w:autoSpaceDE w:val="0"/>
        <w:autoSpaceDN w:val="0"/>
        <w:adjustRightInd w:val="0"/>
        <w:contextualSpacing/>
        <w:jc w:val="both"/>
        <w:rPr>
          <w:sz w:val="24"/>
          <w:szCs w:val="24"/>
        </w:rPr>
      </w:pPr>
      <w:r w:rsidRPr="00CA3AC6">
        <w:rPr>
          <w:sz w:val="24"/>
          <w:szCs w:val="24"/>
        </w:rPr>
        <w:t>-</w:t>
      </w:r>
      <w:r w:rsidR="00D90913" w:rsidRPr="00CA3AC6">
        <w:rPr>
          <w:sz w:val="24"/>
          <w:szCs w:val="24"/>
        </w:rPr>
        <w:t xml:space="preserve"> </w:t>
      </w:r>
      <w:r w:rsidRPr="00CA3AC6">
        <w:rPr>
          <w:sz w:val="24"/>
          <w:szCs w:val="24"/>
        </w:rPr>
        <w:t>организации и осуществления в пределах своей компетенции финансового контроля;</w:t>
      </w:r>
    </w:p>
    <w:p w:rsidR="00401565" w:rsidRPr="00CA3AC6" w:rsidRDefault="00401565" w:rsidP="00AC4A90">
      <w:pPr>
        <w:widowControl w:val="0"/>
        <w:tabs>
          <w:tab w:val="left" w:pos="709"/>
        </w:tabs>
        <w:autoSpaceDE w:val="0"/>
        <w:autoSpaceDN w:val="0"/>
        <w:adjustRightInd w:val="0"/>
        <w:contextualSpacing/>
        <w:jc w:val="both"/>
        <w:rPr>
          <w:sz w:val="24"/>
          <w:szCs w:val="24"/>
        </w:rPr>
      </w:pPr>
      <w:r w:rsidRPr="00CA3AC6">
        <w:rPr>
          <w:sz w:val="24"/>
          <w:szCs w:val="24"/>
        </w:rPr>
        <w:t>-</w:t>
      </w:r>
      <w:r w:rsidR="00D90913" w:rsidRPr="00CA3AC6">
        <w:rPr>
          <w:sz w:val="24"/>
          <w:szCs w:val="24"/>
        </w:rPr>
        <w:t xml:space="preserve"> </w:t>
      </w:r>
      <w:r w:rsidRPr="00CA3AC6">
        <w:rPr>
          <w:sz w:val="24"/>
          <w:szCs w:val="24"/>
        </w:rPr>
        <w:t>определение стратегических приоритетов развития поселения, ключевых целей социально-экономического развития поселения</w:t>
      </w:r>
    </w:p>
    <w:p w:rsidR="00401565" w:rsidRPr="00CA3AC6" w:rsidRDefault="00401565" w:rsidP="00AC4A90">
      <w:pPr>
        <w:widowControl w:val="0"/>
        <w:tabs>
          <w:tab w:val="left" w:pos="709"/>
        </w:tabs>
        <w:autoSpaceDE w:val="0"/>
        <w:autoSpaceDN w:val="0"/>
        <w:adjustRightInd w:val="0"/>
        <w:contextualSpacing/>
        <w:jc w:val="both"/>
        <w:rPr>
          <w:sz w:val="24"/>
          <w:szCs w:val="24"/>
        </w:rPr>
      </w:pPr>
      <w:r w:rsidRPr="00CA3AC6">
        <w:rPr>
          <w:sz w:val="24"/>
          <w:szCs w:val="24"/>
        </w:rPr>
        <w:t>-</w:t>
      </w:r>
      <w:r w:rsidR="00D90913" w:rsidRPr="00CA3AC6">
        <w:rPr>
          <w:sz w:val="24"/>
          <w:szCs w:val="24"/>
        </w:rPr>
        <w:t xml:space="preserve"> </w:t>
      </w:r>
      <w:r w:rsidRPr="00CA3AC6">
        <w:rPr>
          <w:sz w:val="24"/>
          <w:szCs w:val="24"/>
        </w:rPr>
        <w:t>мониторинг и прогнозирование социально-экономического развития поселения;</w:t>
      </w:r>
    </w:p>
    <w:p w:rsidR="00AC4A90" w:rsidRPr="00CA3AC6" w:rsidRDefault="00401565" w:rsidP="00AC4A90">
      <w:pPr>
        <w:tabs>
          <w:tab w:val="left" w:pos="709"/>
          <w:tab w:val="left" w:pos="851"/>
        </w:tabs>
        <w:contextualSpacing/>
        <w:jc w:val="both"/>
        <w:rPr>
          <w:sz w:val="24"/>
          <w:szCs w:val="24"/>
        </w:rPr>
      </w:pPr>
      <w:r w:rsidRPr="00CA3AC6">
        <w:rPr>
          <w:sz w:val="24"/>
          <w:szCs w:val="24"/>
        </w:rPr>
        <w:t>-</w:t>
      </w:r>
      <w:r w:rsidR="00D90913" w:rsidRPr="00CA3AC6">
        <w:rPr>
          <w:sz w:val="24"/>
          <w:szCs w:val="24"/>
        </w:rPr>
        <w:t xml:space="preserve"> </w:t>
      </w:r>
      <w:r w:rsidRPr="00CA3AC6">
        <w:rPr>
          <w:sz w:val="24"/>
          <w:szCs w:val="24"/>
        </w:rPr>
        <w:t xml:space="preserve">организация деятельности администрации поселения по вопросам владения, пользования и распоряжения имуществом, находящимся в муниципальной собственности поселения; </w:t>
      </w:r>
    </w:p>
    <w:p w:rsidR="00401565" w:rsidRPr="00CA3AC6" w:rsidRDefault="00401565" w:rsidP="00AC4A90">
      <w:pPr>
        <w:tabs>
          <w:tab w:val="left" w:pos="709"/>
          <w:tab w:val="left" w:pos="851"/>
        </w:tabs>
        <w:contextualSpacing/>
        <w:jc w:val="both"/>
        <w:rPr>
          <w:sz w:val="24"/>
          <w:szCs w:val="24"/>
        </w:rPr>
      </w:pPr>
      <w:r w:rsidRPr="00CA3AC6">
        <w:rPr>
          <w:sz w:val="24"/>
          <w:szCs w:val="24"/>
        </w:rPr>
        <w:t>-</w:t>
      </w:r>
      <w:r w:rsidR="00D90913" w:rsidRPr="00CA3AC6">
        <w:rPr>
          <w:sz w:val="24"/>
          <w:szCs w:val="24"/>
        </w:rPr>
        <w:t xml:space="preserve"> </w:t>
      </w:r>
      <w:r w:rsidRPr="00CA3AC6">
        <w:rPr>
          <w:sz w:val="24"/>
          <w:szCs w:val="24"/>
        </w:rPr>
        <w:t xml:space="preserve">увеличение доходов бюджета от управления муниципальным имуществом. </w:t>
      </w:r>
    </w:p>
    <w:p w:rsidR="00401565" w:rsidRPr="00CA3AC6" w:rsidRDefault="00401565" w:rsidP="00B2446F">
      <w:pPr>
        <w:contextualSpacing/>
        <w:jc w:val="both"/>
        <w:rPr>
          <w:color w:val="000000"/>
          <w:sz w:val="24"/>
          <w:szCs w:val="24"/>
        </w:rPr>
      </w:pPr>
      <w:r w:rsidRPr="00CA3AC6">
        <w:rPr>
          <w:sz w:val="24"/>
          <w:szCs w:val="24"/>
        </w:rPr>
        <w:tab/>
      </w:r>
    </w:p>
    <w:p w:rsidR="00401565" w:rsidRPr="00CA3AC6" w:rsidRDefault="00401565" w:rsidP="00B2446F">
      <w:pPr>
        <w:tabs>
          <w:tab w:val="left" w:pos="1260"/>
        </w:tabs>
        <w:contextualSpacing/>
        <w:jc w:val="center"/>
        <w:rPr>
          <w:color w:val="000000"/>
          <w:sz w:val="24"/>
          <w:szCs w:val="24"/>
        </w:rPr>
      </w:pPr>
      <w:r w:rsidRPr="00CA3AC6">
        <w:rPr>
          <w:color w:val="000000"/>
          <w:sz w:val="24"/>
          <w:szCs w:val="24"/>
        </w:rPr>
        <w:t>3.Функции отдела</w:t>
      </w:r>
    </w:p>
    <w:p w:rsidR="00401565" w:rsidRPr="00CA3AC6" w:rsidRDefault="00401565" w:rsidP="00B2446F">
      <w:pPr>
        <w:widowControl w:val="0"/>
        <w:autoSpaceDE w:val="0"/>
        <w:autoSpaceDN w:val="0"/>
        <w:adjustRightInd w:val="0"/>
        <w:ind w:firstLine="540"/>
        <w:contextualSpacing/>
        <w:jc w:val="both"/>
        <w:rPr>
          <w:color w:val="000000"/>
          <w:sz w:val="24"/>
          <w:szCs w:val="24"/>
        </w:rPr>
      </w:pP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 По решению вопросов местного значения в сфере формирования, утверждения и исполнения бюджета отдел осуществляет следующие функции:</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3.1.1.В области составления проекта бюджета сельского поселения Локосово:</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 xml:space="preserve">3.1.1.1. Организует составление и непосредственно составляет проект бюджета </w:t>
      </w:r>
      <w:r w:rsidRPr="00CA3AC6">
        <w:rPr>
          <w:sz w:val="24"/>
          <w:szCs w:val="24"/>
        </w:rPr>
        <w:lastRenderedPageBreak/>
        <w:t>поселения на очередной финансовый год и плановый период, проекты решений о внесении изменений и дополнений в решение о бюджете поселения;</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3.1.1.2. Разрабатывает основные характеристики бюджета поселения, распределение доходов и расходов, источников финансирования дефицита бюджета поселения в соответствии с бюджетной классификацией Российской Федерации;</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3.1.1.3. Разрабатывает прогноз основных характеристик (общий объем доходов, расходов, дефицита (</w:t>
      </w:r>
      <w:proofErr w:type="spellStart"/>
      <w:r w:rsidRPr="00CA3AC6">
        <w:rPr>
          <w:sz w:val="24"/>
          <w:szCs w:val="24"/>
        </w:rPr>
        <w:t>профицита</w:t>
      </w:r>
      <w:proofErr w:type="spellEnd"/>
      <w:r w:rsidRPr="00CA3AC6">
        <w:rPr>
          <w:sz w:val="24"/>
          <w:szCs w:val="24"/>
        </w:rPr>
        <w:t xml:space="preserve"> бюджета) бюджета поселения на очередной финансовый год и плановый период;</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3.1.1.4. Устанавливает, детализирует и определяет порядок применения бюджетной классификации Российской Федерации в части, относящейся к местному бюджету;</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3.1.1.5. Утверждает перечень кодов подвидов по видам доходов, главными администраторами которых являются администрация сельского поселения Локосово и (или) находящиеся в их ведении муниципальные учреждения;</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3.1.1.6. Определяет перечень и коды целевых статей и (или) видов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3.1.1.7. Проектирует и доводит до получателей бюджетных средств бюджета поселения предельные объемы бюджетных ассигнований на исполнение действующих и принимаемых расходных обязательств на очередной финансовый год и плановый период;</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3.1.1.8. Устанавливает порядок и методику планирования бюджетных ассигнований бюджета поселения;</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3.1.1.9. Готовит проект муниципального правового акта о проведении публичных слушаний по проекту бюджета поселения;</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3.1.1.10. Формирует и ведет реестр расходных обязательств сельского поселения Локосово;</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3.1.1.11. Представляет реестр расходных обязательств сельского поселения Локосово в Департамент финансов Сургутского района в установленном порядке.</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3.1.2. В области формирования отчетов об исполнении бюджета поселения:</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3.1.2.1. Составляет бюджетную отчетность об исполнении бюджета поселения на основании бюджетной отчетности главных администраторов доходов бюджета поселения, главных распорядителей средств бюджета поселения и главных администраторов источников финансирования дефицита бюджета поселения;</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3.1.2.2. Представляет годовую бюджетную отчетность в Контрольно-счетную палату района для представления Совету депутатов сельского поселения Локосово на рассмотрение и утверждение;</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3.1.2.3. Готовит проект муниципального правового акта о проведении публичных слушаний по годовому отчету об исполнении бюджета поселения;</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3.1.2.4. Составляет бюджетную отчетность об исполнении бюджета поселения и представляет ее в Департамент финансов администрации Сургутского района в установленном порядке;</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3.1.2.5. Готовит отчет об использовании бюджетных ассигнований резервного фонда администрации сельского поселения Локосово;</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 xml:space="preserve">3.1.2.6. осуществляет </w:t>
      </w:r>
      <w:proofErr w:type="gramStart"/>
      <w:r w:rsidRPr="00CA3AC6">
        <w:rPr>
          <w:sz w:val="24"/>
          <w:szCs w:val="24"/>
        </w:rPr>
        <w:t>контроль за</w:t>
      </w:r>
      <w:proofErr w:type="gramEnd"/>
      <w:r w:rsidRPr="00CA3AC6">
        <w:rPr>
          <w:sz w:val="24"/>
          <w:szCs w:val="24"/>
        </w:rPr>
        <w:t xml:space="preserve"> ведением участниками бюджетного процесса в сельском поселении Локосово бюджетного учета в соответствии с требованиями законодательства Российской Федерации и муниципальных правовых актов.</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 В области организации исполнения бюджета поселения:</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3.1.3.1. Открывает в Департаменте финансов администрации Сургутского района, органах Федерального казначейства, учреждениях Центрального банка России счета по учету средств бюджета поселения;</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3.1.3.2. Управляет средствами бюджета поселения на единых счетах по учету средств бюджета поселения;</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3.1.3.3. Составляет и ведет сводную бюджетную роспись бюджета поселения;</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lastRenderedPageBreak/>
        <w:tab/>
        <w:t xml:space="preserve">3.1.3.4. Вносит изменения в сводную бюджетную роспись в случаях, установленных Бюджетным </w:t>
      </w:r>
      <w:hyperlink r:id="rId183" w:history="1">
        <w:r w:rsidRPr="00CA3AC6">
          <w:rPr>
            <w:rStyle w:val="ac"/>
            <w:color w:val="000000"/>
            <w:sz w:val="24"/>
            <w:szCs w:val="24"/>
            <w:u w:val="none"/>
          </w:rPr>
          <w:t>кодексом</w:t>
        </w:r>
      </w:hyperlink>
      <w:r w:rsidRPr="00CA3AC6">
        <w:rPr>
          <w:sz w:val="24"/>
          <w:szCs w:val="24"/>
        </w:rPr>
        <w:t xml:space="preserve"> Российской Федерации;</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3.1.3.5. Доводит утвержденные показатели сводной бюджетной росписи по расходам до получателей бюджетных средств бюджета поселения;</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3.1.3.6. Составляет и ведет кассовый план;</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3.1.3.7. Утверждает лимиты бюджетных обязательств;</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3.1.3.8. Обеспечивает возврат из бюджета поселения излишне (ошибочно) уплаченных (взысканных) сборов и других платежей;</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 xml:space="preserve">3.1.3.9. </w:t>
      </w:r>
      <w:proofErr w:type="gramStart"/>
      <w:r w:rsidRPr="00CA3AC6">
        <w:rPr>
          <w:sz w:val="24"/>
          <w:szCs w:val="24"/>
        </w:rPr>
        <w:t>Вносит изменения в перечень главных администраторов доходов бюджета поселения, главных администраторов источников финансирования дефицита бюджета поселения, а также в состав закрепленных за ними кодов классификации доходов бюджетов в случаях изменения состава и (или) функций главных администраторов доходов бюджета поселения, главных администраторов источников финансирования дефицита бюджета поселения, а также изменения принципов назначения и присвоения структуры кодов классификации доходов бюджетов;</w:t>
      </w:r>
      <w:proofErr w:type="gramEnd"/>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3.1.3.10. Устанавливает порядок исполнения бюджета поселения по расходам и источникам финансирования дефицита бюджета поселения;</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3.1.3.11. Устанавливает порядок санкционирования оплаты денежных обязательств;</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3.1.3.12. Устанавливает случаи и порядок утверждения и доведения до получателей средств бюджета поселения предельных объемов финансирования;</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3.1.3.13. Устанавливает порядок обеспечения наличными деньгами получателей средств бюджета;</w:t>
      </w:r>
    </w:p>
    <w:p w:rsidR="00401565" w:rsidRPr="00CA3AC6" w:rsidRDefault="00401565" w:rsidP="00B2446F">
      <w:pPr>
        <w:widowControl w:val="0"/>
        <w:tabs>
          <w:tab w:val="left" w:pos="284"/>
          <w:tab w:val="left" w:pos="709"/>
        </w:tabs>
        <w:autoSpaceDE w:val="0"/>
        <w:autoSpaceDN w:val="0"/>
        <w:adjustRightInd w:val="0"/>
        <w:ind w:firstLine="540"/>
        <w:contextualSpacing/>
        <w:jc w:val="both"/>
        <w:rPr>
          <w:sz w:val="24"/>
          <w:szCs w:val="24"/>
        </w:rPr>
      </w:pPr>
      <w:r w:rsidRPr="00CA3AC6">
        <w:rPr>
          <w:sz w:val="24"/>
          <w:szCs w:val="24"/>
        </w:rPr>
        <w:tab/>
        <w:t xml:space="preserve">3.1.3.14. Обеспечивает исполнение судебных актов по искам к администрации сельского поселения Локосово о возмещении вреда, причиненного гражданину или юридическому лицу в результате незаконных действий (бездействия) органов местного самоуправления сельского поселения Локосово либо должностных лиц этих органов в порядке, установленном Бюджетным </w:t>
      </w:r>
      <w:hyperlink r:id="rId184" w:history="1">
        <w:r w:rsidRPr="00CA3AC6">
          <w:rPr>
            <w:rStyle w:val="ac"/>
            <w:color w:val="000000"/>
            <w:sz w:val="24"/>
            <w:szCs w:val="24"/>
            <w:u w:val="none"/>
          </w:rPr>
          <w:t>кодексом</w:t>
        </w:r>
      </w:hyperlink>
      <w:r w:rsidRPr="00CA3AC6">
        <w:rPr>
          <w:sz w:val="24"/>
          <w:szCs w:val="24"/>
        </w:rPr>
        <w:t xml:space="preserve"> Российской Федерации;</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3.1.3.15. Обеспечивает исполнение судебных актов, предусматривающих обращение взыскания на средства бюджета поселения по денежным обязательствам муниципальных учреждений сельского поселения Локосово;</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3.1.3.16. Обеспечивает исполнение судебных актов, предусматривающих обращение взыскания на средства муниципальных учреждений сельского поселения Локосово;</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3.1.3.17. Ведёт учёт и осуществляет хранение исполнительных документов и иных документов, связанных с их исполнением;</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3.1.3.18. Согласовывает решения налоговых органов об изменении сроков уплаты налогов, подлежащих зачислению в бюджет поселения, в форме отсрочки, рассрочки, инвестиционного налогового кредита;</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3.1.3.19. Для ведения учета поступлений в бюджет поселения заключает соглашения по информационному взаимодействию и договор об обмене электронными документами с органами Федерального казначейства;</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3.1.3.20. Обеспечивает работу по электронному документообороту в рамках исполнения бюджета поселения;</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3.1.3.21. Согласовывает проекты муниципальных правовых актов администрации сельского поселения Локосово о заключении долгосрочных муниципальных контрактов.</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3.1.4. В области организации межбюджетных отношений:</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3.1.4.1. Обеспечивает перечисление межбюджетных трансфертов из бюджета поселения;</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3.1.4.2. Устанавливает порядок взыскания в бюджет поселения неиспользованного и не перечисленного остатка межбюджетных трансфертов, полученных в форме субсидий, субвенций и иных межбюджетных трансфертов, имеющих целевое назначение;</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3.1.4.3. Приостанавливает предоставление межбюджетных трансфертов в случаях, установленных бюджетным законодательством Российской Федерации;</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lastRenderedPageBreak/>
        <w:tab/>
        <w:t>3.1.4.4. Согласовывает с Департаментом финансов администрации Сургутского района исходные данные для проведения расчетов распределения межбюджетных трансфертов из бюджета Сургутского района в установленном порядке.</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3.1.5. В области организации и осуществления финансового контроля:</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 xml:space="preserve">3.1.5.1. Осуществляет финансовый </w:t>
      </w:r>
      <w:proofErr w:type="gramStart"/>
      <w:r w:rsidRPr="00CA3AC6">
        <w:rPr>
          <w:sz w:val="24"/>
          <w:szCs w:val="24"/>
        </w:rPr>
        <w:t>контроль за</w:t>
      </w:r>
      <w:proofErr w:type="gramEnd"/>
      <w:r w:rsidRPr="00CA3AC6">
        <w:rPr>
          <w:sz w:val="24"/>
          <w:szCs w:val="24"/>
        </w:rPr>
        <w:t xml:space="preserve"> операциями со средствами бюджета поселения, в соответствии с бюджетным законодательством Российской Федерации, муниципальными правовыми актами сельского поселения Локосово;</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3.1.5.2. Применяет к нарушителям бюджетного законодательства Российской Федерации меры принуждения в соответствии с бюджетным законодательством Российской Федерации.</w:t>
      </w:r>
      <w:r w:rsidRPr="00CA3AC6">
        <w:rPr>
          <w:sz w:val="24"/>
          <w:szCs w:val="24"/>
        </w:rPr>
        <w:tab/>
      </w:r>
    </w:p>
    <w:p w:rsidR="00401565" w:rsidRPr="00CA3AC6" w:rsidRDefault="00401565" w:rsidP="00B2446F">
      <w:pPr>
        <w:contextualSpacing/>
        <w:jc w:val="both"/>
        <w:rPr>
          <w:sz w:val="24"/>
          <w:szCs w:val="24"/>
        </w:rPr>
      </w:pPr>
      <w:r w:rsidRPr="00CA3AC6">
        <w:rPr>
          <w:sz w:val="24"/>
          <w:szCs w:val="24"/>
        </w:rPr>
        <w:tab/>
        <w:t>3.2. В сфере составления прогноза социально-экономического развития сельского поселения Локосово:</w:t>
      </w:r>
    </w:p>
    <w:p w:rsidR="00401565" w:rsidRPr="00CA3AC6" w:rsidRDefault="00401565" w:rsidP="00B2446F">
      <w:pPr>
        <w:contextualSpacing/>
        <w:jc w:val="both"/>
        <w:rPr>
          <w:sz w:val="24"/>
          <w:szCs w:val="24"/>
        </w:rPr>
      </w:pPr>
      <w:r w:rsidRPr="00CA3AC6">
        <w:rPr>
          <w:sz w:val="24"/>
          <w:szCs w:val="24"/>
        </w:rPr>
        <w:tab/>
        <w:t>3.2.1. Проводит мониторинг социально-экономического развития поселения;</w:t>
      </w:r>
    </w:p>
    <w:p w:rsidR="00401565" w:rsidRPr="00CA3AC6" w:rsidRDefault="00401565" w:rsidP="00B2446F">
      <w:pPr>
        <w:contextualSpacing/>
        <w:jc w:val="both"/>
        <w:rPr>
          <w:sz w:val="24"/>
          <w:szCs w:val="24"/>
        </w:rPr>
      </w:pPr>
      <w:r w:rsidRPr="00CA3AC6">
        <w:rPr>
          <w:sz w:val="24"/>
          <w:szCs w:val="24"/>
        </w:rPr>
        <w:tab/>
        <w:t>3.2.2.  Составляет прогноз социально-экономического развития поселения на очередной финансовый год и ближайшую перспективу.</w:t>
      </w:r>
    </w:p>
    <w:p w:rsidR="00401565" w:rsidRPr="00CA3AC6" w:rsidRDefault="00401565" w:rsidP="00B2446F">
      <w:pPr>
        <w:tabs>
          <w:tab w:val="left" w:pos="709"/>
        </w:tabs>
        <w:contextualSpacing/>
        <w:jc w:val="both"/>
        <w:rPr>
          <w:sz w:val="24"/>
          <w:szCs w:val="24"/>
        </w:rPr>
      </w:pPr>
      <w:r w:rsidRPr="00CA3AC6">
        <w:rPr>
          <w:sz w:val="24"/>
          <w:szCs w:val="24"/>
        </w:rPr>
        <w:tab/>
        <w:t>3.3. В сфере разработки и утверждения муниципальных программ, реализуемых за счёт средств бюджета сельского поселения Локосово, а также реализации их выполнения:</w:t>
      </w:r>
    </w:p>
    <w:p w:rsidR="00401565" w:rsidRPr="00CA3AC6" w:rsidRDefault="00401565" w:rsidP="00B2446F">
      <w:pPr>
        <w:contextualSpacing/>
        <w:jc w:val="both"/>
        <w:rPr>
          <w:sz w:val="24"/>
          <w:szCs w:val="24"/>
        </w:rPr>
      </w:pPr>
      <w:r w:rsidRPr="00CA3AC6">
        <w:rPr>
          <w:sz w:val="24"/>
          <w:szCs w:val="24"/>
        </w:rPr>
        <w:tab/>
        <w:t>3.3.1. Проводит экспертизу проектов программ;</w:t>
      </w:r>
    </w:p>
    <w:p w:rsidR="00401565" w:rsidRPr="00CA3AC6" w:rsidRDefault="00401565" w:rsidP="00B2446F">
      <w:pPr>
        <w:contextualSpacing/>
        <w:jc w:val="both"/>
        <w:rPr>
          <w:sz w:val="24"/>
          <w:szCs w:val="24"/>
        </w:rPr>
      </w:pPr>
      <w:r w:rsidRPr="00CA3AC6">
        <w:rPr>
          <w:sz w:val="24"/>
          <w:szCs w:val="24"/>
        </w:rPr>
        <w:tab/>
        <w:t>3.3.2. Организует ведение отчётности по реализации утверждённых программ.</w:t>
      </w:r>
    </w:p>
    <w:p w:rsidR="00401565" w:rsidRPr="00CA3AC6" w:rsidRDefault="00401565" w:rsidP="00B2446F">
      <w:pPr>
        <w:contextualSpacing/>
        <w:jc w:val="both"/>
        <w:rPr>
          <w:sz w:val="24"/>
          <w:szCs w:val="24"/>
        </w:rPr>
      </w:pPr>
      <w:r w:rsidRPr="00CA3AC6">
        <w:rPr>
          <w:sz w:val="24"/>
          <w:szCs w:val="24"/>
        </w:rPr>
        <w:tab/>
        <w:t>3.4. В сфере организации сбора статистических показателей, характеризующих состояние экономики и социальной сферы сельского поселения Локосово, и предоставления указанных данных органам государственной власти в установленном законодательством порядке:</w:t>
      </w:r>
    </w:p>
    <w:p w:rsidR="00401565" w:rsidRPr="00CA3AC6" w:rsidRDefault="00401565" w:rsidP="00B2446F">
      <w:pPr>
        <w:contextualSpacing/>
        <w:jc w:val="both"/>
        <w:rPr>
          <w:sz w:val="24"/>
          <w:szCs w:val="24"/>
        </w:rPr>
      </w:pPr>
      <w:r w:rsidRPr="00CA3AC6">
        <w:rPr>
          <w:sz w:val="24"/>
          <w:szCs w:val="24"/>
        </w:rPr>
        <w:tab/>
        <w:t>3.4.1. Составляет оперативные аналитические отчёты о состоянии                                   и перспективах социально-экономического развития поселения;</w:t>
      </w:r>
    </w:p>
    <w:p w:rsidR="00401565" w:rsidRPr="00CA3AC6" w:rsidRDefault="00401565" w:rsidP="00B2446F">
      <w:pPr>
        <w:contextualSpacing/>
        <w:jc w:val="both"/>
        <w:rPr>
          <w:sz w:val="24"/>
          <w:szCs w:val="24"/>
        </w:rPr>
      </w:pPr>
      <w:r w:rsidRPr="00CA3AC6">
        <w:rPr>
          <w:sz w:val="24"/>
          <w:szCs w:val="24"/>
        </w:rPr>
        <w:tab/>
        <w:t>3.4.2. Подготавливает информационные данные для расчёта фактической обеспеченности учреждений социальной сферы;</w:t>
      </w:r>
    </w:p>
    <w:p w:rsidR="00401565" w:rsidRPr="00CA3AC6" w:rsidRDefault="00401565" w:rsidP="00B2446F">
      <w:pPr>
        <w:contextualSpacing/>
        <w:jc w:val="both"/>
        <w:rPr>
          <w:sz w:val="24"/>
          <w:szCs w:val="24"/>
        </w:rPr>
      </w:pPr>
      <w:r w:rsidRPr="00CA3AC6">
        <w:rPr>
          <w:sz w:val="24"/>
          <w:szCs w:val="24"/>
        </w:rPr>
        <w:tab/>
        <w:t>3.4.3. Определяет нормативы затрат в соответствии с действующим законодательством;</w:t>
      </w:r>
    </w:p>
    <w:p w:rsidR="00401565" w:rsidRPr="00CA3AC6" w:rsidRDefault="00401565" w:rsidP="00B2446F">
      <w:pPr>
        <w:tabs>
          <w:tab w:val="left" w:pos="709"/>
        </w:tabs>
        <w:contextualSpacing/>
        <w:jc w:val="both"/>
        <w:rPr>
          <w:sz w:val="24"/>
          <w:szCs w:val="24"/>
        </w:rPr>
      </w:pPr>
      <w:r w:rsidRPr="00CA3AC6">
        <w:rPr>
          <w:sz w:val="24"/>
          <w:szCs w:val="24"/>
        </w:rPr>
        <w:tab/>
        <w:t>3.4.4. Формирует проекты ежегодных отчётов главы сельского поселения Локосово о результатах его деятельности, деятельности администрации сельского  поселения Локосово, в том числе о решении вопросов, поставленных Советом депутатов сельского поселения Локосово.</w:t>
      </w:r>
    </w:p>
    <w:p w:rsidR="00401565" w:rsidRPr="00CA3AC6" w:rsidRDefault="00401565" w:rsidP="00B2446F">
      <w:pPr>
        <w:ind w:firstLine="567"/>
        <w:contextualSpacing/>
        <w:jc w:val="both"/>
        <w:rPr>
          <w:sz w:val="24"/>
          <w:szCs w:val="24"/>
        </w:rPr>
      </w:pPr>
      <w:r w:rsidRPr="00CA3AC6">
        <w:rPr>
          <w:sz w:val="24"/>
          <w:szCs w:val="24"/>
        </w:rPr>
        <w:tab/>
        <w:t>3.5. По решению вопросов местного значения в сфере владения, пользования и распоряжения имуществом, находящимся в муниципальной собственности поселения отдел осуществляет следующие функции:</w:t>
      </w:r>
    </w:p>
    <w:p w:rsidR="00401565" w:rsidRPr="00CA3AC6" w:rsidRDefault="00401565" w:rsidP="00B2446F">
      <w:pPr>
        <w:tabs>
          <w:tab w:val="left" w:pos="709"/>
        </w:tabs>
        <w:ind w:firstLine="567"/>
        <w:contextualSpacing/>
        <w:jc w:val="both"/>
        <w:rPr>
          <w:sz w:val="24"/>
          <w:szCs w:val="24"/>
        </w:rPr>
      </w:pPr>
      <w:r w:rsidRPr="00CA3AC6">
        <w:rPr>
          <w:sz w:val="24"/>
          <w:szCs w:val="24"/>
        </w:rPr>
        <w:tab/>
        <w:t>3.5.1. Подготовка необходимой документации в рамках выполнения решений по созданию, реорганизации и ликвидации муниципальных учреждений, согласование уставов, изменений и дополнений к уставам муниципальных учреждений;</w:t>
      </w:r>
    </w:p>
    <w:p w:rsidR="00401565" w:rsidRPr="00CA3AC6" w:rsidRDefault="00401565" w:rsidP="00B2446F">
      <w:pPr>
        <w:ind w:firstLine="567"/>
        <w:contextualSpacing/>
        <w:jc w:val="both"/>
        <w:rPr>
          <w:sz w:val="24"/>
          <w:szCs w:val="24"/>
        </w:rPr>
      </w:pPr>
      <w:r w:rsidRPr="00CA3AC6">
        <w:rPr>
          <w:sz w:val="24"/>
          <w:szCs w:val="24"/>
        </w:rPr>
        <w:tab/>
        <w:t xml:space="preserve">3.5.2. Согласование подготовки решений о передаче муниципального имущества с баланса на баланс муниципальных учреждений, </w:t>
      </w:r>
      <w:proofErr w:type="gramStart"/>
      <w:r w:rsidRPr="00CA3AC6">
        <w:rPr>
          <w:sz w:val="24"/>
          <w:szCs w:val="24"/>
        </w:rPr>
        <w:t>контроль за</w:t>
      </w:r>
      <w:proofErr w:type="gramEnd"/>
      <w:r w:rsidRPr="00CA3AC6">
        <w:rPr>
          <w:sz w:val="24"/>
          <w:szCs w:val="24"/>
        </w:rPr>
        <w:t xml:space="preserve"> выполнением соответствующих решений;</w:t>
      </w:r>
    </w:p>
    <w:p w:rsidR="00401565" w:rsidRPr="00CA3AC6" w:rsidRDefault="00401565" w:rsidP="00B2446F">
      <w:pPr>
        <w:ind w:firstLine="567"/>
        <w:contextualSpacing/>
        <w:jc w:val="both"/>
        <w:rPr>
          <w:sz w:val="24"/>
          <w:szCs w:val="24"/>
        </w:rPr>
      </w:pPr>
      <w:r w:rsidRPr="00CA3AC6">
        <w:rPr>
          <w:sz w:val="24"/>
          <w:szCs w:val="24"/>
        </w:rPr>
        <w:tab/>
        <w:t>3.5.3. Согласование списания основных средств муниципальных учреждений;</w:t>
      </w:r>
    </w:p>
    <w:p w:rsidR="00401565" w:rsidRPr="00CA3AC6" w:rsidRDefault="00401565" w:rsidP="00B2446F">
      <w:pPr>
        <w:ind w:firstLine="567"/>
        <w:contextualSpacing/>
        <w:jc w:val="both"/>
        <w:rPr>
          <w:sz w:val="24"/>
          <w:szCs w:val="24"/>
        </w:rPr>
      </w:pPr>
      <w:r w:rsidRPr="00CA3AC6">
        <w:rPr>
          <w:sz w:val="24"/>
          <w:szCs w:val="24"/>
        </w:rPr>
        <w:tab/>
        <w:t>3.5.4. Оформление документов по передаче имущества:</w:t>
      </w:r>
    </w:p>
    <w:p w:rsidR="00401565" w:rsidRPr="00CA3AC6" w:rsidRDefault="00401565" w:rsidP="00B2446F">
      <w:pPr>
        <w:ind w:left="567"/>
        <w:contextualSpacing/>
        <w:jc w:val="both"/>
        <w:rPr>
          <w:sz w:val="24"/>
          <w:szCs w:val="24"/>
        </w:rPr>
      </w:pPr>
      <w:r w:rsidRPr="00CA3AC6">
        <w:rPr>
          <w:sz w:val="24"/>
          <w:szCs w:val="24"/>
        </w:rPr>
        <w:tab/>
        <w:t>-</w:t>
      </w:r>
      <w:r w:rsidR="00D90913" w:rsidRPr="00CA3AC6">
        <w:rPr>
          <w:sz w:val="24"/>
          <w:szCs w:val="24"/>
        </w:rPr>
        <w:t xml:space="preserve"> </w:t>
      </w:r>
      <w:r w:rsidRPr="00CA3AC6">
        <w:rPr>
          <w:sz w:val="24"/>
          <w:szCs w:val="24"/>
        </w:rPr>
        <w:t xml:space="preserve">из </w:t>
      </w:r>
      <w:proofErr w:type="gramStart"/>
      <w:r w:rsidRPr="00CA3AC6">
        <w:rPr>
          <w:sz w:val="24"/>
          <w:szCs w:val="24"/>
        </w:rPr>
        <w:t>федеральной</w:t>
      </w:r>
      <w:proofErr w:type="gramEnd"/>
      <w:r w:rsidRPr="00CA3AC6">
        <w:rPr>
          <w:sz w:val="24"/>
          <w:szCs w:val="24"/>
        </w:rPr>
        <w:t xml:space="preserve"> и региональной в муниципальную собственность;</w:t>
      </w:r>
    </w:p>
    <w:p w:rsidR="00401565" w:rsidRPr="00CA3AC6" w:rsidRDefault="00401565" w:rsidP="00B2446F">
      <w:pPr>
        <w:ind w:left="709" w:hanging="142"/>
        <w:contextualSpacing/>
        <w:jc w:val="both"/>
        <w:rPr>
          <w:sz w:val="24"/>
          <w:szCs w:val="24"/>
        </w:rPr>
      </w:pPr>
      <w:r w:rsidRPr="00CA3AC6">
        <w:rPr>
          <w:sz w:val="24"/>
          <w:szCs w:val="24"/>
        </w:rPr>
        <w:tab/>
        <w:t>-</w:t>
      </w:r>
      <w:r w:rsidR="00D90913" w:rsidRPr="00CA3AC6">
        <w:rPr>
          <w:sz w:val="24"/>
          <w:szCs w:val="24"/>
        </w:rPr>
        <w:t xml:space="preserve"> </w:t>
      </w:r>
      <w:r w:rsidRPr="00CA3AC6">
        <w:rPr>
          <w:sz w:val="24"/>
          <w:szCs w:val="24"/>
        </w:rPr>
        <w:t xml:space="preserve">из </w:t>
      </w:r>
      <w:proofErr w:type="gramStart"/>
      <w:r w:rsidRPr="00CA3AC6">
        <w:rPr>
          <w:sz w:val="24"/>
          <w:szCs w:val="24"/>
        </w:rPr>
        <w:t>муниципальной</w:t>
      </w:r>
      <w:proofErr w:type="gramEnd"/>
      <w:r w:rsidRPr="00CA3AC6">
        <w:rPr>
          <w:sz w:val="24"/>
          <w:szCs w:val="24"/>
        </w:rPr>
        <w:t xml:space="preserve"> в региональную и федеральную собственность;</w:t>
      </w:r>
    </w:p>
    <w:p w:rsidR="00401565" w:rsidRPr="00CA3AC6" w:rsidRDefault="00401565" w:rsidP="00B2446F">
      <w:pPr>
        <w:ind w:left="567"/>
        <w:contextualSpacing/>
        <w:jc w:val="both"/>
        <w:rPr>
          <w:sz w:val="24"/>
          <w:szCs w:val="24"/>
        </w:rPr>
      </w:pPr>
      <w:r w:rsidRPr="00CA3AC6">
        <w:rPr>
          <w:sz w:val="24"/>
          <w:szCs w:val="24"/>
        </w:rPr>
        <w:tab/>
        <w:t>-</w:t>
      </w:r>
      <w:r w:rsidR="00D90913" w:rsidRPr="00CA3AC6">
        <w:rPr>
          <w:sz w:val="24"/>
          <w:szCs w:val="24"/>
        </w:rPr>
        <w:t xml:space="preserve"> </w:t>
      </w:r>
      <w:r w:rsidRPr="00CA3AC6">
        <w:rPr>
          <w:sz w:val="24"/>
          <w:szCs w:val="24"/>
        </w:rPr>
        <w:t xml:space="preserve">из </w:t>
      </w:r>
      <w:proofErr w:type="gramStart"/>
      <w:r w:rsidRPr="00CA3AC6">
        <w:rPr>
          <w:sz w:val="24"/>
          <w:szCs w:val="24"/>
        </w:rPr>
        <w:t>муниципальной</w:t>
      </w:r>
      <w:proofErr w:type="gramEnd"/>
      <w:r w:rsidRPr="00CA3AC6">
        <w:rPr>
          <w:sz w:val="24"/>
          <w:szCs w:val="24"/>
        </w:rPr>
        <w:t xml:space="preserve"> в частную собственность.</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3.6. Иные функции, осуществляемые службой:</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3.6.1. Готовит проекты муниципальных правовых актов органов местного самоуправления сельского поселения Локосово по вопросам, относящимся к компетенции службы;</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 xml:space="preserve">3.6.2. Готовит предложения об изменении, приостановлении или отмене в </w:t>
      </w:r>
      <w:r w:rsidRPr="00CA3AC6">
        <w:rPr>
          <w:sz w:val="24"/>
          <w:szCs w:val="24"/>
        </w:rPr>
        <w:lastRenderedPageBreak/>
        <w:t>установленном порядке муниципальных правовых актов органов местного самоуправления сельского поселения Локосово по вопросам, относящимся к функциям службы;</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3.6.3. Готовит проекты муниципальных контрактов, договоров, соглашений, относящихся к функциям службы;</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3.6.4. Согласовывает проекты муниципальных правовых актов органов местного самоуправления сельского поселения Локосово договоров, соглашений по вопросам, относящимся к функциям службы;</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3.6.5. Рассматривает, участвует в рассмотрении обращений граждан, готовит ответы на них в порядке и сроки, установленные федеральным законодательством, по вопросам, относящимся к функциям службы;</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3.6.6. Рассматривает, участвует в рассмотрении актов прокурорского реагирования, информаций прокуратуры на проекты нормативных правовых актов главы поселения, администрации поселения, иные обращения органов прокуратуры, готовит ответы на них в порядке и сроки, установленные федеральным законодательством, по вопросам, относящимся к функциям службы;</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 xml:space="preserve">3.6.7. Осуществляет подтверждение права на размещение заказов муниципальных заказчиков и муниципальных учреждений сельского поселения Локосово </w:t>
      </w:r>
      <w:proofErr w:type="gramStart"/>
      <w:r w:rsidRPr="00CA3AC6">
        <w:rPr>
          <w:sz w:val="24"/>
          <w:szCs w:val="24"/>
        </w:rPr>
        <w:t>на официальном сайте Российской Федерации в сети Интернет для размещения информации о размещении заказов на поставки</w:t>
      </w:r>
      <w:proofErr w:type="gramEnd"/>
      <w:r w:rsidRPr="00CA3AC6">
        <w:rPr>
          <w:sz w:val="24"/>
          <w:szCs w:val="24"/>
        </w:rPr>
        <w:t xml:space="preserve"> товаров, выполнение работ, оказание услуг;</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3.6.8. Утверждает бюджетную смету казенного учреждения в порядке, установленном постановлением администрации поселения;</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3.6.9. Утверждает план финансово-хозяйственной деятельности бюджетного учреждения в соответствии с требованиями, установленными Министерством финансов Российской Федерации в порядке, установленном постановлением администрации поселения;</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3.6.10. Согласовывает отчет о результатах деятельности муниципальных  учреждений и об использовании закрепленного за ним муниципального имущества в порядке, установленном постановлением администрации поселения;</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3.6.11. Согласовывает с учетом требований, установленных муниципальными правовыми актами сельского поселения Локосово, распоряжение имуществом, закрепленным за муниципальными учреждениями;</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3.6.12. Обеспечивает и (или) осуществляет финансовое обеспечение деятельности муниципальных учреждений, в том числе выполнения муниципального задания в случае его утверждения, в соответствии с порядком, установленным постановлением администрации поселения;</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3.6.13. Согласовывает штатное расписание муниципальных учреждений;</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 xml:space="preserve">3.6.14. Осуществляет ведомственный </w:t>
      </w:r>
      <w:proofErr w:type="gramStart"/>
      <w:r w:rsidRPr="00CA3AC6">
        <w:rPr>
          <w:sz w:val="24"/>
          <w:szCs w:val="24"/>
        </w:rPr>
        <w:t>контроль за</w:t>
      </w:r>
      <w:proofErr w:type="gramEnd"/>
      <w:r w:rsidRPr="00CA3AC6">
        <w:rPr>
          <w:sz w:val="24"/>
          <w:szCs w:val="24"/>
        </w:rPr>
        <w:t xml:space="preserve"> деятельностью муниципальных учреждений в соответствии с законодательством Российской Федерации и в </w:t>
      </w:r>
      <w:hyperlink r:id="rId185" w:history="1">
        <w:r w:rsidRPr="00CA3AC6">
          <w:rPr>
            <w:rStyle w:val="ac"/>
            <w:color w:val="000000"/>
            <w:sz w:val="24"/>
            <w:szCs w:val="24"/>
            <w:u w:val="none"/>
          </w:rPr>
          <w:t>порядке</w:t>
        </w:r>
      </w:hyperlink>
      <w:r w:rsidRPr="00CA3AC6">
        <w:rPr>
          <w:sz w:val="24"/>
          <w:szCs w:val="24"/>
        </w:rPr>
        <w:t>, установленном муниципальными правовыми актами;</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3.6.15. Участвует, в пределах, установленных муниципальными правовыми актами сельского поселения Локосово, в формировании и осуществлении муниципального заказа;</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 xml:space="preserve">3.6.16. Ведёт делопроизводство </w:t>
      </w:r>
      <w:proofErr w:type="gramStart"/>
      <w:r w:rsidRPr="00CA3AC6">
        <w:rPr>
          <w:sz w:val="24"/>
          <w:szCs w:val="24"/>
        </w:rPr>
        <w:t>в пределах компетенции службы в соответствии с инструкцией по делопроизводству в администрации</w:t>
      </w:r>
      <w:proofErr w:type="gramEnd"/>
      <w:r w:rsidRPr="00CA3AC6">
        <w:rPr>
          <w:sz w:val="24"/>
          <w:szCs w:val="24"/>
        </w:rPr>
        <w:t xml:space="preserve"> сельского  поселения Локосово;</w:t>
      </w:r>
    </w:p>
    <w:p w:rsidR="00401565" w:rsidRPr="00CA3AC6" w:rsidRDefault="00401565" w:rsidP="00B2446F">
      <w:pPr>
        <w:widowControl w:val="0"/>
        <w:autoSpaceDE w:val="0"/>
        <w:autoSpaceDN w:val="0"/>
        <w:adjustRightInd w:val="0"/>
        <w:ind w:firstLine="540"/>
        <w:contextualSpacing/>
        <w:jc w:val="both"/>
        <w:rPr>
          <w:sz w:val="24"/>
          <w:szCs w:val="24"/>
        </w:rPr>
      </w:pPr>
      <w:r w:rsidRPr="00CA3AC6">
        <w:rPr>
          <w:sz w:val="24"/>
          <w:szCs w:val="24"/>
        </w:rPr>
        <w:tab/>
        <w:t>3.6.17.  Обеспечивает доступ к информации о деятельности главы сельского поселения Локосово, администрации сельского поселения Локосово;</w:t>
      </w:r>
    </w:p>
    <w:p w:rsidR="00401565" w:rsidRPr="00CA3AC6" w:rsidRDefault="00401565" w:rsidP="00B2446F">
      <w:pPr>
        <w:widowControl w:val="0"/>
        <w:tabs>
          <w:tab w:val="left" w:pos="709"/>
        </w:tabs>
        <w:autoSpaceDE w:val="0"/>
        <w:autoSpaceDN w:val="0"/>
        <w:adjustRightInd w:val="0"/>
        <w:ind w:firstLine="540"/>
        <w:contextualSpacing/>
        <w:jc w:val="both"/>
        <w:rPr>
          <w:sz w:val="24"/>
          <w:szCs w:val="24"/>
        </w:rPr>
      </w:pPr>
      <w:r w:rsidRPr="00CA3AC6">
        <w:rPr>
          <w:sz w:val="24"/>
          <w:szCs w:val="24"/>
        </w:rPr>
        <w:tab/>
        <w:t>3.6.18. Осуществляет иные функции в соответствии с законодательством Российской Федерации, соглашениями о передаче полномочий.</w:t>
      </w:r>
    </w:p>
    <w:p w:rsidR="00401565" w:rsidRPr="00CA3AC6" w:rsidRDefault="00401565" w:rsidP="00B2446F">
      <w:pPr>
        <w:tabs>
          <w:tab w:val="left" w:pos="1260"/>
        </w:tabs>
        <w:ind w:firstLine="680"/>
        <w:contextualSpacing/>
        <w:jc w:val="center"/>
        <w:rPr>
          <w:sz w:val="24"/>
          <w:szCs w:val="24"/>
        </w:rPr>
      </w:pPr>
    </w:p>
    <w:p w:rsidR="00401565" w:rsidRPr="00CA3AC6" w:rsidRDefault="00401565" w:rsidP="00B2446F">
      <w:pPr>
        <w:tabs>
          <w:tab w:val="left" w:pos="1260"/>
        </w:tabs>
        <w:ind w:firstLine="680"/>
        <w:contextualSpacing/>
        <w:jc w:val="center"/>
        <w:rPr>
          <w:sz w:val="24"/>
          <w:szCs w:val="24"/>
        </w:rPr>
      </w:pPr>
      <w:r w:rsidRPr="00CA3AC6">
        <w:rPr>
          <w:sz w:val="24"/>
          <w:szCs w:val="24"/>
        </w:rPr>
        <w:t>4.</w:t>
      </w:r>
      <w:r w:rsidR="009A3BE3" w:rsidRPr="00CA3AC6">
        <w:rPr>
          <w:sz w:val="24"/>
          <w:szCs w:val="24"/>
        </w:rPr>
        <w:t xml:space="preserve"> </w:t>
      </w:r>
      <w:r w:rsidRPr="00CA3AC6">
        <w:rPr>
          <w:sz w:val="24"/>
          <w:szCs w:val="24"/>
        </w:rPr>
        <w:t>Права отдела</w:t>
      </w:r>
    </w:p>
    <w:p w:rsidR="00401565" w:rsidRPr="00CA3AC6" w:rsidRDefault="00401565" w:rsidP="00B2446F">
      <w:pPr>
        <w:tabs>
          <w:tab w:val="left" w:pos="1260"/>
        </w:tabs>
        <w:ind w:firstLine="680"/>
        <w:contextualSpacing/>
        <w:jc w:val="both"/>
        <w:rPr>
          <w:sz w:val="24"/>
          <w:szCs w:val="24"/>
        </w:rPr>
      </w:pPr>
    </w:p>
    <w:p w:rsidR="00401565" w:rsidRPr="00CA3AC6" w:rsidRDefault="00401565" w:rsidP="00B2446F">
      <w:pPr>
        <w:tabs>
          <w:tab w:val="left" w:pos="709"/>
          <w:tab w:val="left" w:pos="1260"/>
        </w:tabs>
        <w:ind w:firstLine="567"/>
        <w:contextualSpacing/>
        <w:jc w:val="both"/>
        <w:rPr>
          <w:sz w:val="24"/>
          <w:szCs w:val="24"/>
          <w:lang w:bidi="ar-AE"/>
        </w:rPr>
      </w:pPr>
      <w:r w:rsidRPr="00CA3AC6">
        <w:rPr>
          <w:sz w:val="24"/>
          <w:szCs w:val="24"/>
          <w:lang w:bidi="ar-AE"/>
        </w:rPr>
        <w:tab/>
        <w:t>4.</w:t>
      </w:r>
      <w:r w:rsidR="009A3BE3" w:rsidRPr="00CA3AC6">
        <w:rPr>
          <w:sz w:val="24"/>
          <w:szCs w:val="24"/>
          <w:lang w:bidi="ar-AE"/>
        </w:rPr>
        <w:t xml:space="preserve"> </w:t>
      </w:r>
      <w:r w:rsidRPr="00CA3AC6">
        <w:rPr>
          <w:sz w:val="24"/>
          <w:szCs w:val="24"/>
          <w:lang w:bidi="ar-AE"/>
        </w:rPr>
        <w:t>Отдел в пределах своей компетенции имеет право:</w:t>
      </w:r>
    </w:p>
    <w:p w:rsidR="00401565" w:rsidRPr="00CA3AC6" w:rsidRDefault="00401565" w:rsidP="00B2446F">
      <w:pPr>
        <w:tabs>
          <w:tab w:val="left" w:pos="709"/>
        </w:tabs>
        <w:ind w:firstLine="567"/>
        <w:contextualSpacing/>
        <w:jc w:val="both"/>
        <w:rPr>
          <w:sz w:val="24"/>
          <w:szCs w:val="24"/>
          <w:lang w:bidi="ar-AE"/>
        </w:rPr>
      </w:pPr>
      <w:r w:rsidRPr="00CA3AC6">
        <w:rPr>
          <w:sz w:val="24"/>
          <w:szCs w:val="24"/>
          <w:lang w:bidi="ar-AE"/>
        </w:rPr>
        <w:tab/>
        <w:t>4.1. Повышать  квалификацию  работников  отдела;</w:t>
      </w:r>
    </w:p>
    <w:p w:rsidR="00401565" w:rsidRPr="00CA3AC6" w:rsidRDefault="00401565" w:rsidP="00B2446F">
      <w:pPr>
        <w:tabs>
          <w:tab w:val="left" w:pos="709"/>
        </w:tabs>
        <w:ind w:firstLine="567"/>
        <w:contextualSpacing/>
        <w:jc w:val="both"/>
        <w:rPr>
          <w:sz w:val="24"/>
          <w:szCs w:val="24"/>
          <w:lang w:bidi="ar-AE"/>
        </w:rPr>
      </w:pPr>
      <w:r w:rsidRPr="00CA3AC6">
        <w:rPr>
          <w:sz w:val="24"/>
          <w:szCs w:val="24"/>
          <w:lang w:bidi="ar-AE"/>
        </w:rPr>
        <w:lastRenderedPageBreak/>
        <w:tab/>
        <w:t>4.2. Привлекать для подготовки документов и осуществления мероприятий, проводимых отделом в соответствии с возложенными на нее обязанностями, специалистов из других органов администрации поселения, муниципальных учреждений и предприятий по вопросам, относящимся к их компетенции;</w:t>
      </w:r>
    </w:p>
    <w:p w:rsidR="00401565" w:rsidRPr="00CA3AC6" w:rsidRDefault="00401565" w:rsidP="00B2446F">
      <w:pPr>
        <w:tabs>
          <w:tab w:val="left" w:pos="709"/>
        </w:tabs>
        <w:ind w:firstLine="567"/>
        <w:contextualSpacing/>
        <w:jc w:val="both"/>
        <w:rPr>
          <w:sz w:val="24"/>
          <w:szCs w:val="24"/>
          <w:lang w:bidi="ar-AE"/>
        </w:rPr>
      </w:pPr>
      <w:r w:rsidRPr="00CA3AC6">
        <w:rPr>
          <w:sz w:val="24"/>
          <w:szCs w:val="24"/>
          <w:lang w:bidi="ar-AE"/>
        </w:rPr>
        <w:tab/>
        <w:t xml:space="preserve">4.3. Запрашивать у органов администрации поселения, муниципальных учреждений и предприятий по вопросам, относящимся к их компетенции, необходимые сведения, материалы и документы; </w:t>
      </w:r>
    </w:p>
    <w:p w:rsidR="00401565" w:rsidRPr="00CA3AC6" w:rsidRDefault="00401565" w:rsidP="00B2446F">
      <w:pPr>
        <w:tabs>
          <w:tab w:val="left" w:pos="709"/>
        </w:tabs>
        <w:contextualSpacing/>
        <w:jc w:val="both"/>
        <w:rPr>
          <w:sz w:val="24"/>
          <w:szCs w:val="24"/>
          <w:lang w:bidi="ar-AE"/>
        </w:rPr>
      </w:pPr>
      <w:r w:rsidRPr="00CA3AC6">
        <w:rPr>
          <w:sz w:val="24"/>
          <w:szCs w:val="24"/>
          <w:lang w:bidi="ar-AE"/>
        </w:rPr>
        <w:t xml:space="preserve">        </w:t>
      </w:r>
      <w:r w:rsidRPr="00CA3AC6">
        <w:rPr>
          <w:sz w:val="24"/>
          <w:szCs w:val="24"/>
          <w:lang w:bidi="ar-AE"/>
        </w:rPr>
        <w:tab/>
        <w:t>4.4. Требовать соответствующего обеспечения отдела законодательно-справочными материалами, правилами и другой необходимой нормативной документацией, справочно-информационными системами;</w:t>
      </w:r>
    </w:p>
    <w:p w:rsidR="00401565" w:rsidRPr="00CA3AC6" w:rsidRDefault="00401565" w:rsidP="00B2446F">
      <w:pPr>
        <w:tabs>
          <w:tab w:val="left" w:pos="709"/>
        </w:tabs>
        <w:ind w:firstLine="567"/>
        <w:contextualSpacing/>
        <w:jc w:val="both"/>
        <w:rPr>
          <w:sz w:val="24"/>
          <w:szCs w:val="24"/>
          <w:lang w:bidi="ar-AE"/>
        </w:rPr>
      </w:pPr>
      <w:r w:rsidRPr="00CA3AC6">
        <w:rPr>
          <w:sz w:val="24"/>
          <w:szCs w:val="24"/>
          <w:lang w:bidi="ar-AE"/>
        </w:rPr>
        <w:tab/>
        <w:t>4.5. Вносить главе поселения предложения по совершенствованию организации деятельности отдела.</w:t>
      </w:r>
    </w:p>
    <w:p w:rsidR="00401565" w:rsidRPr="00CA3AC6" w:rsidRDefault="00401565" w:rsidP="00B2446F">
      <w:pPr>
        <w:tabs>
          <w:tab w:val="left" w:pos="1260"/>
        </w:tabs>
        <w:ind w:firstLine="680"/>
        <w:contextualSpacing/>
        <w:jc w:val="both"/>
        <w:rPr>
          <w:sz w:val="24"/>
          <w:szCs w:val="24"/>
        </w:rPr>
      </w:pPr>
    </w:p>
    <w:p w:rsidR="00401565" w:rsidRPr="00CA3AC6" w:rsidRDefault="00401565" w:rsidP="00B2446F">
      <w:pPr>
        <w:tabs>
          <w:tab w:val="left" w:pos="1260"/>
        </w:tabs>
        <w:contextualSpacing/>
        <w:jc w:val="center"/>
        <w:rPr>
          <w:sz w:val="24"/>
          <w:szCs w:val="24"/>
        </w:rPr>
      </w:pPr>
      <w:r w:rsidRPr="00CA3AC6">
        <w:rPr>
          <w:sz w:val="24"/>
          <w:szCs w:val="24"/>
        </w:rPr>
        <w:t>5. Руководство отдела</w:t>
      </w:r>
    </w:p>
    <w:p w:rsidR="00401565" w:rsidRPr="00CA3AC6" w:rsidRDefault="00401565" w:rsidP="00B2446F">
      <w:pPr>
        <w:tabs>
          <w:tab w:val="left" w:pos="1260"/>
        </w:tabs>
        <w:contextualSpacing/>
        <w:jc w:val="both"/>
        <w:rPr>
          <w:sz w:val="24"/>
          <w:szCs w:val="24"/>
        </w:rPr>
      </w:pPr>
    </w:p>
    <w:p w:rsidR="00401565" w:rsidRPr="00CA3AC6" w:rsidRDefault="00401565" w:rsidP="00B2446F">
      <w:pPr>
        <w:tabs>
          <w:tab w:val="left" w:pos="709"/>
        </w:tabs>
        <w:ind w:firstLine="567"/>
        <w:contextualSpacing/>
        <w:jc w:val="both"/>
        <w:rPr>
          <w:sz w:val="24"/>
          <w:szCs w:val="24"/>
        </w:rPr>
      </w:pPr>
      <w:r w:rsidRPr="00CA3AC6">
        <w:rPr>
          <w:sz w:val="24"/>
          <w:szCs w:val="24"/>
        </w:rPr>
        <w:tab/>
        <w:t>5.1. Отдел возглавляет главный бухгалтер, назначаемый на должность и освобождаемый от должности в соответствии с законодательством главой сельского поселения Локосово.</w:t>
      </w:r>
    </w:p>
    <w:p w:rsidR="00401565" w:rsidRPr="00CA3AC6" w:rsidRDefault="00401565" w:rsidP="00B2446F">
      <w:pPr>
        <w:tabs>
          <w:tab w:val="left" w:pos="709"/>
        </w:tabs>
        <w:ind w:firstLine="567"/>
        <w:contextualSpacing/>
        <w:jc w:val="both"/>
        <w:rPr>
          <w:sz w:val="24"/>
          <w:szCs w:val="24"/>
        </w:rPr>
      </w:pPr>
      <w:r w:rsidRPr="00CA3AC6">
        <w:rPr>
          <w:sz w:val="24"/>
          <w:szCs w:val="24"/>
        </w:rPr>
        <w:tab/>
        <w:t>5.2. Главный бухгалтер отдела непосредственно подчиняется главе сельского поселения Локосово.</w:t>
      </w:r>
    </w:p>
    <w:p w:rsidR="00401565" w:rsidRPr="00CA3AC6" w:rsidRDefault="00401565" w:rsidP="00B2446F">
      <w:pPr>
        <w:tabs>
          <w:tab w:val="left" w:pos="709"/>
        </w:tabs>
        <w:ind w:firstLine="567"/>
        <w:contextualSpacing/>
        <w:jc w:val="both"/>
        <w:rPr>
          <w:sz w:val="24"/>
          <w:szCs w:val="24"/>
        </w:rPr>
      </w:pPr>
      <w:r w:rsidRPr="00CA3AC6">
        <w:rPr>
          <w:sz w:val="24"/>
          <w:szCs w:val="24"/>
        </w:rPr>
        <w:tab/>
        <w:t>5.3.  Главный бухгалтер отдела осуществляет общее руководство отдела на основе единоначалия и несет персональную ответственность за выполнение возложенных на отдел задач, за соблюдение действующего законодательства, сохранность документов, находящихся в ведении отдела, за разглашение служебной информации, состояние трудовой и исполнительской дисциплины.</w:t>
      </w:r>
    </w:p>
    <w:p w:rsidR="00401565" w:rsidRPr="00CA3AC6" w:rsidRDefault="00401565" w:rsidP="00B2446F">
      <w:pPr>
        <w:tabs>
          <w:tab w:val="left" w:pos="709"/>
        </w:tabs>
        <w:ind w:firstLine="567"/>
        <w:contextualSpacing/>
        <w:jc w:val="both"/>
        <w:rPr>
          <w:sz w:val="24"/>
          <w:szCs w:val="24"/>
        </w:rPr>
      </w:pPr>
      <w:r w:rsidRPr="00CA3AC6">
        <w:rPr>
          <w:sz w:val="24"/>
          <w:szCs w:val="24"/>
        </w:rPr>
        <w:tab/>
        <w:t>5.4. Главный бухгалтер отдела:</w:t>
      </w:r>
    </w:p>
    <w:p w:rsidR="00401565" w:rsidRPr="00CA3AC6" w:rsidRDefault="00401565" w:rsidP="00AC4A90">
      <w:pPr>
        <w:contextualSpacing/>
        <w:jc w:val="both"/>
        <w:rPr>
          <w:sz w:val="24"/>
          <w:szCs w:val="24"/>
        </w:rPr>
      </w:pPr>
      <w:r w:rsidRPr="00CA3AC6">
        <w:rPr>
          <w:sz w:val="24"/>
          <w:szCs w:val="24"/>
        </w:rPr>
        <w:t>- организует работу  отдела, проверяет и анализирует ее состояние;</w:t>
      </w:r>
    </w:p>
    <w:p w:rsidR="00401565" w:rsidRPr="00CA3AC6" w:rsidRDefault="00401565" w:rsidP="00AC4A90">
      <w:pPr>
        <w:contextualSpacing/>
        <w:jc w:val="both"/>
        <w:rPr>
          <w:sz w:val="24"/>
          <w:szCs w:val="24"/>
        </w:rPr>
      </w:pPr>
      <w:r w:rsidRPr="00CA3AC6">
        <w:rPr>
          <w:sz w:val="24"/>
          <w:szCs w:val="24"/>
        </w:rPr>
        <w:t>- осуществляет общее и методическое руководство работой отдела;</w:t>
      </w:r>
    </w:p>
    <w:p w:rsidR="00401565" w:rsidRPr="00CA3AC6" w:rsidRDefault="00401565" w:rsidP="00AC4A90">
      <w:pPr>
        <w:tabs>
          <w:tab w:val="left" w:pos="709"/>
        </w:tabs>
        <w:contextualSpacing/>
        <w:jc w:val="both"/>
        <w:rPr>
          <w:sz w:val="24"/>
          <w:szCs w:val="24"/>
        </w:rPr>
      </w:pPr>
      <w:r w:rsidRPr="00CA3AC6">
        <w:rPr>
          <w:sz w:val="24"/>
          <w:szCs w:val="24"/>
        </w:rPr>
        <w:t xml:space="preserve">- устанавливает  и распределяет  между работниками отдела обязанности; </w:t>
      </w:r>
    </w:p>
    <w:p w:rsidR="00401565" w:rsidRPr="00CA3AC6" w:rsidRDefault="00401565" w:rsidP="00AC4A90">
      <w:pPr>
        <w:widowControl w:val="0"/>
        <w:shd w:val="clear" w:color="auto" w:fill="FFFFFF"/>
        <w:tabs>
          <w:tab w:val="left" w:pos="725"/>
        </w:tabs>
        <w:suppressAutoHyphens/>
        <w:autoSpaceDE w:val="0"/>
        <w:autoSpaceDN w:val="0"/>
        <w:adjustRightInd w:val="0"/>
        <w:contextualSpacing/>
        <w:jc w:val="both"/>
        <w:rPr>
          <w:color w:val="000000"/>
          <w:sz w:val="24"/>
          <w:szCs w:val="24"/>
        </w:rPr>
      </w:pPr>
      <w:r w:rsidRPr="00CA3AC6">
        <w:rPr>
          <w:sz w:val="24"/>
          <w:szCs w:val="24"/>
        </w:rPr>
        <w:t>-</w:t>
      </w:r>
      <w:r w:rsidRPr="00CA3AC6">
        <w:rPr>
          <w:color w:val="000000"/>
          <w:sz w:val="24"/>
          <w:szCs w:val="24"/>
        </w:rPr>
        <w:t xml:space="preserve"> согласовывает должностные инструкции работников отдела;</w:t>
      </w:r>
    </w:p>
    <w:p w:rsidR="00401565" w:rsidRPr="00CA3AC6" w:rsidRDefault="00401565" w:rsidP="00AC4A90">
      <w:pPr>
        <w:contextualSpacing/>
        <w:jc w:val="both"/>
        <w:rPr>
          <w:sz w:val="24"/>
          <w:szCs w:val="24"/>
        </w:rPr>
      </w:pPr>
      <w:r w:rsidRPr="00CA3AC6">
        <w:rPr>
          <w:sz w:val="24"/>
          <w:szCs w:val="24"/>
        </w:rPr>
        <w:t>- даёт работникам отдела обязательные для них указания, по вопросам, отнесенным к задачам и функциям отдела, и требует от них отчетности об исполнении;</w:t>
      </w:r>
    </w:p>
    <w:p w:rsidR="00401565" w:rsidRPr="00CA3AC6" w:rsidRDefault="00401565" w:rsidP="00AC4A90">
      <w:pPr>
        <w:contextualSpacing/>
        <w:jc w:val="both"/>
        <w:rPr>
          <w:sz w:val="24"/>
          <w:szCs w:val="24"/>
        </w:rPr>
      </w:pPr>
      <w:r w:rsidRPr="00CA3AC6">
        <w:rPr>
          <w:sz w:val="24"/>
          <w:szCs w:val="24"/>
        </w:rPr>
        <w:t>- организует делопроизводство в отделе;</w:t>
      </w:r>
    </w:p>
    <w:p w:rsidR="00401565" w:rsidRPr="00CA3AC6" w:rsidRDefault="00401565" w:rsidP="00CA3AC6">
      <w:pPr>
        <w:contextualSpacing/>
        <w:jc w:val="both"/>
        <w:rPr>
          <w:sz w:val="24"/>
          <w:szCs w:val="24"/>
        </w:rPr>
      </w:pPr>
      <w:r w:rsidRPr="00CA3AC6">
        <w:rPr>
          <w:sz w:val="24"/>
          <w:szCs w:val="24"/>
        </w:rPr>
        <w:t xml:space="preserve">- осуществляет иные полномочия, предусмотренные настоящим </w:t>
      </w:r>
      <w:r w:rsidRPr="00CA3AC6">
        <w:rPr>
          <w:sz w:val="24"/>
          <w:szCs w:val="24"/>
        </w:rPr>
        <w:tab/>
        <w:t xml:space="preserve">Положением и  должностной инструкцией. </w:t>
      </w:r>
    </w:p>
    <w:p w:rsidR="00401565" w:rsidRPr="00CA3AC6" w:rsidRDefault="00401565" w:rsidP="00B2446F">
      <w:pPr>
        <w:tabs>
          <w:tab w:val="num" w:pos="0"/>
          <w:tab w:val="left" w:pos="1260"/>
        </w:tabs>
        <w:contextualSpacing/>
        <w:jc w:val="center"/>
        <w:rPr>
          <w:sz w:val="24"/>
          <w:szCs w:val="24"/>
        </w:rPr>
      </w:pPr>
      <w:r w:rsidRPr="00CA3AC6">
        <w:rPr>
          <w:sz w:val="24"/>
          <w:szCs w:val="24"/>
        </w:rPr>
        <w:t>6.Ответственность.</w:t>
      </w:r>
    </w:p>
    <w:p w:rsidR="00401565" w:rsidRPr="00CA3AC6" w:rsidRDefault="00401565" w:rsidP="00B2446F">
      <w:pPr>
        <w:tabs>
          <w:tab w:val="num" w:pos="0"/>
          <w:tab w:val="left" w:pos="1260"/>
        </w:tabs>
        <w:contextualSpacing/>
        <w:jc w:val="both"/>
        <w:rPr>
          <w:sz w:val="24"/>
          <w:szCs w:val="24"/>
        </w:rPr>
      </w:pPr>
    </w:p>
    <w:p w:rsidR="00401565" w:rsidRPr="00CA3AC6" w:rsidRDefault="00401565" w:rsidP="00B2446F">
      <w:pPr>
        <w:tabs>
          <w:tab w:val="left" w:pos="709"/>
        </w:tabs>
        <w:ind w:firstLine="567"/>
        <w:contextualSpacing/>
        <w:jc w:val="both"/>
        <w:rPr>
          <w:sz w:val="24"/>
          <w:szCs w:val="24"/>
        </w:rPr>
      </w:pPr>
      <w:r w:rsidRPr="00CA3AC6">
        <w:rPr>
          <w:sz w:val="24"/>
          <w:szCs w:val="24"/>
        </w:rPr>
        <w:tab/>
        <w:t>6.1. Главный бухгалтер отдела несет персональную ответственность за деятельность отдела.</w:t>
      </w:r>
    </w:p>
    <w:p w:rsidR="00401565" w:rsidRPr="00CA3AC6" w:rsidRDefault="00401565" w:rsidP="00B2446F">
      <w:pPr>
        <w:tabs>
          <w:tab w:val="left" w:pos="709"/>
        </w:tabs>
        <w:ind w:firstLine="567"/>
        <w:contextualSpacing/>
        <w:jc w:val="both"/>
        <w:rPr>
          <w:sz w:val="24"/>
          <w:szCs w:val="24"/>
        </w:rPr>
      </w:pPr>
      <w:r w:rsidRPr="00CA3AC6">
        <w:rPr>
          <w:sz w:val="24"/>
          <w:szCs w:val="24"/>
        </w:rPr>
        <w:tab/>
        <w:t xml:space="preserve">6.2. Работники отдела несут ответственность за невыполнение или ненадлежащее выполнение функций и задач, предусмотренных настоящим Положением и возложенных на них  должностной инструкцией. </w:t>
      </w:r>
    </w:p>
    <w:p w:rsidR="00401565" w:rsidRPr="00CA3AC6" w:rsidRDefault="00401565" w:rsidP="00B2446F">
      <w:pPr>
        <w:tabs>
          <w:tab w:val="left" w:pos="709"/>
        </w:tabs>
        <w:ind w:firstLine="567"/>
        <w:contextualSpacing/>
        <w:jc w:val="both"/>
        <w:rPr>
          <w:sz w:val="24"/>
          <w:szCs w:val="24"/>
        </w:rPr>
      </w:pPr>
      <w:r w:rsidRPr="00CA3AC6">
        <w:rPr>
          <w:sz w:val="24"/>
          <w:szCs w:val="24"/>
        </w:rPr>
        <w:tab/>
        <w:t xml:space="preserve">6.3. Степень ответственности главного бухгалтера отдела и других работников устанавливается законодательством о муниципальной службе, иными нормативными правовыми актами Российской Федерации и Ханты-Мансийского автономного округа - </w:t>
      </w:r>
      <w:proofErr w:type="spellStart"/>
      <w:r w:rsidRPr="00CA3AC6">
        <w:rPr>
          <w:sz w:val="24"/>
          <w:szCs w:val="24"/>
        </w:rPr>
        <w:t>Югры</w:t>
      </w:r>
      <w:proofErr w:type="spellEnd"/>
      <w:r w:rsidRPr="00CA3AC6">
        <w:rPr>
          <w:sz w:val="24"/>
          <w:szCs w:val="24"/>
        </w:rPr>
        <w:t>, правовыми актами органов местного самоуправления муниципального образования сельского поселения Локосово и должностной инструкцией.</w:t>
      </w:r>
    </w:p>
    <w:p w:rsidR="00401565" w:rsidRPr="00CA3AC6" w:rsidRDefault="00401565" w:rsidP="00B2446F">
      <w:pPr>
        <w:tabs>
          <w:tab w:val="left" w:pos="1260"/>
        </w:tabs>
        <w:contextualSpacing/>
        <w:jc w:val="both"/>
        <w:rPr>
          <w:sz w:val="24"/>
          <w:szCs w:val="24"/>
        </w:rPr>
      </w:pPr>
    </w:p>
    <w:p w:rsidR="00401565" w:rsidRDefault="00401565" w:rsidP="00B2446F">
      <w:pPr>
        <w:tabs>
          <w:tab w:val="left" w:pos="1260"/>
        </w:tabs>
        <w:ind w:firstLine="680"/>
        <w:contextualSpacing/>
        <w:jc w:val="center"/>
        <w:rPr>
          <w:sz w:val="24"/>
          <w:szCs w:val="24"/>
        </w:rPr>
      </w:pPr>
      <w:r w:rsidRPr="00CA3AC6">
        <w:rPr>
          <w:sz w:val="24"/>
          <w:szCs w:val="24"/>
        </w:rPr>
        <w:t>7. Изменения положения</w:t>
      </w:r>
    </w:p>
    <w:p w:rsidR="00CA3AC6" w:rsidRPr="00CA3AC6" w:rsidRDefault="00CA3AC6" w:rsidP="00B2446F">
      <w:pPr>
        <w:tabs>
          <w:tab w:val="left" w:pos="1260"/>
        </w:tabs>
        <w:ind w:firstLine="680"/>
        <w:contextualSpacing/>
        <w:jc w:val="center"/>
        <w:rPr>
          <w:sz w:val="24"/>
          <w:szCs w:val="24"/>
        </w:rPr>
      </w:pPr>
    </w:p>
    <w:p w:rsidR="00CA3AC6" w:rsidRDefault="00401565" w:rsidP="00CA3AC6">
      <w:pPr>
        <w:shd w:val="clear" w:color="auto" w:fill="FFFFFF"/>
        <w:tabs>
          <w:tab w:val="left" w:pos="709"/>
        </w:tabs>
        <w:ind w:firstLine="680"/>
        <w:contextualSpacing/>
        <w:jc w:val="both"/>
        <w:rPr>
          <w:color w:val="000000"/>
          <w:sz w:val="24"/>
          <w:szCs w:val="24"/>
        </w:rPr>
      </w:pPr>
      <w:r w:rsidRPr="00CA3AC6">
        <w:rPr>
          <w:color w:val="000000"/>
          <w:spacing w:val="3"/>
          <w:sz w:val="24"/>
          <w:szCs w:val="24"/>
        </w:rPr>
        <w:t>7.1. Изменения и дополнения в настоящее Положение вносятся на основа</w:t>
      </w:r>
      <w:r w:rsidRPr="00CA3AC6">
        <w:rPr>
          <w:color w:val="000000"/>
          <w:spacing w:val="3"/>
          <w:sz w:val="24"/>
          <w:szCs w:val="24"/>
        </w:rPr>
        <w:softHyphen/>
      </w:r>
      <w:r w:rsidRPr="00CA3AC6">
        <w:rPr>
          <w:color w:val="000000"/>
          <w:sz w:val="24"/>
          <w:szCs w:val="24"/>
        </w:rPr>
        <w:t>нии распоряжения администрации поселения Локосово.</w:t>
      </w:r>
    </w:p>
    <w:p w:rsidR="00401565" w:rsidRPr="00CA3AC6" w:rsidRDefault="00401565" w:rsidP="00CA3AC6">
      <w:pPr>
        <w:shd w:val="clear" w:color="auto" w:fill="FFFFFF"/>
        <w:tabs>
          <w:tab w:val="left" w:pos="709"/>
        </w:tabs>
        <w:ind w:firstLine="680"/>
        <w:contextualSpacing/>
        <w:jc w:val="right"/>
        <w:rPr>
          <w:szCs w:val="24"/>
        </w:rPr>
      </w:pPr>
      <w:r w:rsidRPr="00CA3AC6">
        <w:rPr>
          <w:szCs w:val="24"/>
        </w:rPr>
        <w:lastRenderedPageBreak/>
        <w:t xml:space="preserve">Приложение 2 к Положению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r w:rsidRPr="00CA3AC6">
        <w:rPr>
          <w:rFonts w:ascii="Times New Roman" w:hAnsi="Times New Roman" w:cs="Times New Roman" w:hint="default"/>
        </w:rPr>
        <w:t>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r w:rsidRPr="00CA3AC6">
        <w:rPr>
          <w:rFonts w:ascii="Times New Roman" w:hAnsi="Times New Roman" w:cs="Times New Roman" w:hint="default"/>
        </w:rPr>
        <w:t> </w:t>
      </w:r>
    </w:p>
    <w:p w:rsidR="00401565" w:rsidRPr="00CA3AC6" w:rsidRDefault="00401565" w:rsidP="00B2446F">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b/>
        </w:rPr>
      </w:pPr>
      <w:r w:rsidRPr="00CA3AC6">
        <w:rPr>
          <w:rFonts w:ascii="Times New Roman" w:hAnsi="Times New Roman" w:cs="Times New Roman" w:hint="default"/>
          <w:b/>
        </w:rPr>
        <w:t>Состав комиссии по поступлению и выбытию нефинансовых активов</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r w:rsidRPr="00CA3AC6">
        <w:rPr>
          <w:rFonts w:ascii="Times New Roman" w:hAnsi="Times New Roman" w:cs="Times New Roman" w:hint="default"/>
        </w:rPr>
        <w:t> </w:t>
      </w:r>
    </w:p>
    <w:p w:rsidR="00401565" w:rsidRPr="00CA3AC6" w:rsidRDefault="009A3BE3"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both"/>
        <w:rPr>
          <w:rFonts w:ascii="Times New Roman" w:hAnsi="Times New Roman" w:cs="Times New Roman" w:hint="default"/>
        </w:rPr>
      </w:pPr>
      <w:r w:rsidRPr="00CA3AC6">
        <w:rPr>
          <w:rFonts w:ascii="Times New Roman" w:hAnsi="Times New Roman" w:cs="Times New Roman" w:hint="default"/>
        </w:rPr>
        <w:tab/>
      </w:r>
      <w:r w:rsidR="00401565" w:rsidRPr="00CA3AC6">
        <w:rPr>
          <w:rFonts w:ascii="Times New Roman" w:hAnsi="Times New Roman" w:cs="Times New Roman" w:hint="default"/>
        </w:rPr>
        <w:t xml:space="preserve">1. Для </w:t>
      </w:r>
      <w:proofErr w:type="gramStart"/>
      <w:r w:rsidR="00401565" w:rsidRPr="00CA3AC6">
        <w:rPr>
          <w:rFonts w:ascii="Times New Roman" w:hAnsi="Times New Roman" w:cs="Times New Roman" w:hint="default"/>
        </w:rPr>
        <w:t>контроля за</w:t>
      </w:r>
      <w:proofErr w:type="gramEnd"/>
      <w:r w:rsidR="00401565" w:rsidRPr="00CA3AC6">
        <w:rPr>
          <w:rFonts w:ascii="Times New Roman" w:hAnsi="Times New Roman" w:cs="Times New Roman" w:hint="default"/>
        </w:rPr>
        <w:t xml:space="preserve"> сохранностью нефинансовых активов и определения целесообразности их списания (выбытия) создать постоянно действующую комиссию по поступлению и выбытию активов в следующем составе: </w:t>
      </w:r>
    </w:p>
    <w:p w:rsidR="00B64D6D" w:rsidRPr="00CA3AC6" w:rsidRDefault="00401565" w:rsidP="00B64D6D">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rPr>
          <w:rFonts w:ascii="Times New Roman" w:hAnsi="Times New Roman" w:cs="Times New Roman" w:hint="default"/>
        </w:rPr>
      </w:pPr>
      <w:r w:rsidRPr="00CA3AC6">
        <w:rPr>
          <w:rFonts w:ascii="Times New Roman" w:hAnsi="Times New Roman" w:cs="Times New Roman" w:hint="default"/>
          <w:iCs/>
        </w:rPr>
        <w:t>-</w:t>
      </w:r>
      <w:r w:rsidR="00B64D6D" w:rsidRPr="00CA3AC6">
        <w:rPr>
          <w:rFonts w:ascii="Times New Roman" w:hAnsi="Times New Roman" w:cs="Times New Roman" w:hint="default"/>
          <w:iCs/>
        </w:rPr>
        <w:t xml:space="preserve"> </w:t>
      </w:r>
      <w:r w:rsidRPr="00CA3AC6">
        <w:rPr>
          <w:rFonts w:ascii="Times New Roman" w:hAnsi="Times New Roman" w:cs="Times New Roman" w:hint="default"/>
        </w:rPr>
        <w:t>главный</w:t>
      </w:r>
      <w:r w:rsidRPr="00CA3AC6">
        <w:rPr>
          <w:rStyle w:val="fill"/>
          <w:rFonts w:ascii="Times New Roman" w:hAnsi="Times New Roman" w:cs="Times New Roman" w:hint="default"/>
        </w:rPr>
        <w:t xml:space="preserve"> бухгалтер</w:t>
      </w:r>
      <w:r w:rsidR="00B64D6D" w:rsidRPr="00CA3AC6">
        <w:rPr>
          <w:rStyle w:val="fill"/>
          <w:rFonts w:ascii="Times New Roman" w:hAnsi="Times New Roman" w:cs="Times New Roman" w:hint="default"/>
        </w:rPr>
        <w:t xml:space="preserve"> </w:t>
      </w:r>
      <w:r w:rsidR="00B64D6D" w:rsidRPr="00CA3AC6">
        <w:rPr>
          <w:rFonts w:ascii="Times New Roman" w:hAnsi="Times New Roman" w:cs="Times New Roman" w:hint="default"/>
        </w:rPr>
        <w:t>(председатель комиссии)</w:t>
      </w:r>
      <w:r w:rsidRPr="00CA3AC6">
        <w:rPr>
          <w:rFonts w:ascii="Times New Roman" w:hAnsi="Times New Roman" w:cs="Times New Roman" w:hint="default"/>
        </w:rPr>
        <w:t>;</w:t>
      </w:r>
      <w:r w:rsidRPr="00CA3AC6">
        <w:rPr>
          <w:rFonts w:ascii="Times New Roman" w:hAnsi="Times New Roman" w:cs="Times New Roman" w:hint="default"/>
        </w:rPr>
        <w:br/>
        <w:t>- заместитель главного бухгалтера;</w:t>
      </w:r>
    </w:p>
    <w:p w:rsidR="00B64D6D" w:rsidRPr="00CA3AC6" w:rsidRDefault="00B64D6D" w:rsidP="00B64D6D">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rPr>
          <w:rFonts w:ascii="Times New Roman" w:hAnsi="Times New Roman" w:cs="Times New Roman" w:hint="default"/>
        </w:rPr>
      </w:pPr>
      <w:r w:rsidRPr="00CA3AC6">
        <w:rPr>
          <w:rFonts w:ascii="Times New Roman" w:hAnsi="Times New Roman" w:cs="Times New Roman" w:hint="default"/>
        </w:rPr>
        <w:t>- главный специалист;</w:t>
      </w:r>
      <w:r w:rsidR="00401565" w:rsidRPr="00CA3AC6">
        <w:rPr>
          <w:rFonts w:ascii="Times New Roman" w:hAnsi="Times New Roman" w:cs="Times New Roman" w:hint="default"/>
        </w:rPr>
        <w:br/>
        <w:t>- ведущий бухгалтер</w:t>
      </w:r>
      <w:r w:rsidRPr="00CA3AC6">
        <w:rPr>
          <w:rStyle w:val="fill"/>
          <w:rFonts w:ascii="Times New Roman" w:hAnsi="Times New Roman" w:cs="Times New Roman" w:hint="default"/>
        </w:rPr>
        <w:t xml:space="preserve"> или ведущий специалист;</w:t>
      </w:r>
    </w:p>
    <w:p w:rsidR="00401565" w:rsidRPr="00CA3AC6" w:rsidRDefault="00401565" w:rsidP="00B64D6D">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rPr>
          <w:rFonts w:ascii="Times New Roman" w:hAnsi="Times New Roman" w:cs="Times New Roman" w:hint="default"/>
        </w:rPr>
      </w:pPr>
      <w:r w:rsidRPr="00CA3AC6">
        <w:rPr>
          <w:rFonts w:ascii="Times New Roman" w:hAnsi="Times New Roman" w:cs="Times New Roman" w:hint="default"/>
        </w:rPr>
        <w:t>- материально-ответственное лицо.</w:t>
      </w:r>
    </w:p>
    <w:p w:rsidR="00ED140A" w:rsidRPr="00CA3AC6" w:rsidRDefault="00ED140A" w:rsidP="00B2446F">
      <w:pPr>
        <w:pStyle w:val="heading1normal"/>
        <w:numPr>
          <w:ilvl w:val="0"/>
          <w:numId w:val="8"/>
        </w:numPr>
        <w:spacing w:line="240" w:lineRule="auto"/>
        <w:contextualSpacing/>
        <w:jc w:val="center"/>
        <w:rPr>
          <w:b/>
          <w:sz w:val="24"/>
          <w:szCs w:val="24"/>
        </w:rPr>
      </w:pPr>
      <w:bookmarkStart w:id="67" w:name="_ref_1-ce6efbf8fb6e47"/>
      <w:r w:rsidRPr="00CA3AC6">
        <w:rPr>
          <w:b/>
          <w:sz w:val="24"/>
          <w:szCs w:val="24"/>
        </w:rPr>
        <w:t>Принятие решений по поступлению активов</w:t>
      </w:r>
      <w:bookmarkEnd w:id="67"/>
    </w:p>
    <w:p w:rsidR="00ED140A" w:rsidRPr="00CA3AC6" w:rsidRDefault="00ED140A" w:rsidP="00F337C7">
      <w:pPr>
        <w:pStyle w:val="heading2normal"/>
        <w:numPr>
          <w:ilvl w:val="1"/>
          <w:numId w:val="10"/>
        </w:numPr>
        <w:spacing w:line="240" w:lineRule="auto"/>
        <w:contextualSpacing/>
        <w:rPr>
          <w:sz w:val="24"/>
          <w:szCs w:val="24"/>
        </w:rPr>
      </w:pPr>
      <w:bookmarkStart w:id="68" w:name="_ref_1-40d79934ff424c"/>
      <w:r w:rsidRPr="00CA3AC6">
        <w:rPr>
          <w:sz w:val="24"/>
          <w:szCs w:val="24"/>
        </w:rPr>
        <w:t xml:space="preserve">В части поступления активов комиссия принимает решения </w:t>
      </w:r>
      <w:proofErr w:type="gramStart"/>
      <w:r w:rsidRPr="00CA3AC6">
        <w:rPr>
          <w:sz w:val="24"/>
          <w:szCs w:val="24"/>
        </w:rPr>
        <w:t>по</w:t>
      </w:r>
      <w:proofErr w:type="gramEnd"/>
    </w:p>
    <w:p w:rsidR="00F337C7" w:rsidRPr="00CA3AC6" w:rsidRDefault="00ED140A" w:rsidP="00F337C7">
      <w:pPr>
        <w:pStyle w:val="heading2normal"/>
        <w:numPr>
          <w:ilvl w:val="0"/>
          <w:numId w:val="0"/>
        </w:numPr>
        <w:spacing w:line="240" w:lineRule="auto"/>
        <w:contextualSpacing/>
        <w:rPr>
          <w:sz w:val="24"/>
          <w:szCs w:val="24"/>
        </w:rPr>
      </w:pPr>
      <w:r w:rsidRPr="00CA3AC6">
        <w:rPr>
          <w:sz w:val="24"/>
          <w:szCs w:val="24"/>
        </w:rPr>
        <w:t>следующим вопросам:</w:t>
      </w:r>
      <w:bookmarkEnd w:id="68"/>
    </w:p>
    <w:p w:rsidR="00F337C7" w:rsidRPr="00CA3AC6" w:rsidRDefault="00ED140A" w:rsidP="00F337C7">
      <w:pPr>
        <w:pStyle w:val="heading2normal"/>
        <w:numPr>
          <w:ilvl w:val="0"/>
          <w:numId w:val="0"/>
        </w:numPr>
        <w:spacing w:line="240" w:lineRule="auto"/>
        <w:contextualSpacing/>
        <w:rPr>
          <w:sz w:val="24"/>
          <w:szCs w:val="24"/>
        </w:rPr>
      </w:pPr>
      <w:r w:rsidRPr="00CA3AC6">
        <w:rPr>
          <w:sz w:val="24"/>
          <w:szCs w:val="24"/>
        </w:rPr>
        <w:t>- физическое принятие активов в случаях, прямо предусмотренных внутренними актами организации;</w:t>
      </w:r>
    </w:p>
    <w:p w:rsidR="00F337C7" w:rsidRPr="00CA3AC6" w:rsidRDefault="00ED140A" w:rsidP="00F337C7">
      <w:pPr>
        <w:pStyle w:val="heading2normal"/>
        <w:numPr>
          <w:ilvl w:val="0"/>
          <w:numId w:val="0"/>
        </w:numPr>
        <w:spacing w:line="240" w:lineRule="auto"/>
        <w:contextualSpacing/>
        <w:rPr>
          <w:sz w:val="24"/>
          <w:szCs w:val="24"/>
        </w:rPr>
      </w:pPr>
      <w:r w:rsidRPr="00CA3AC6">
        <w:rPr>
          <w:sz w:val="24"/>
          <w:szCs w:val="24"/>
        </w:rPr>
        <w:t xml:space="preserve">- определение категории нефинансовых активов (основные средства, нематериальные активы, </w:t>
      </w:r>
      <w:proofErr w:type="spellStart"/>
      <w:r w:rsidRPr="00CA3AC6">
        <w:rPr>
          <w:sz w:val="24"/>
          <w:szCs w:val="24"/>
        </w:rPr>
        <w:t>непроизведенные</w:t>
      </w:r>
      <w:proofErr w:type="spellEnd"/>
      <w:r w:rsidRPr="00CA3AC6">
        <w:rPr>
          <w:sz w:val="24"/>
          <w:szCs w:val="24"/>
        </w:rPr>
        <w:t xml:space="preserve"> активы или материальные запасы), </w:t>
      </w:r>
      <w:proofErr w:type="gramStart"/>
      <w:r w:rsidRPr="00CA3AC6">
        <w:rPr>
          <w:sz w:val="24"/>
          <w:szCs w:val="24"/>
        </w:rPr>
        <w:t>к</w:t>
      </w:r>
      <w:proofErr w:type="gramEnd"/>
      <w:r w:rsidRPr="00CA3AC6">
        <w:rPr>
          <w:sz w:val="24"/>
          <w:szCs w:val="24"/>
        </w:rPr>
        <w:t xml:space="preserve"> которой относится поступившее имущество;</w:t>
      </w:r>
    </w:p>
    <w:p w:rsidR="00F337C7" w:rsidRPr="00CA3AC6" w:rsidRDefault="00ED140A" w:rsidP="00F337C7">
      <w:pPr>
        <w:pStyle w:val="heading2normal"/>
        <w:numPr>
          <w:ilvl w:val="0"/>
          <w:numId w:val="0"/>
        </w:numPr>
        <w:spacing w:line="240" w:lineRule="auto"/>
        <w:contextualSpacing/>
        <w:rPr>
          <w:sz w:val="24"/>
          <w:szCs w:val="24"/>
        </w:rPr>
      </w:pPr>
      <w:r w:rsidRPr="00CA3AC6">
        <w:rPr>
          <w:sz w:val="24"/>
          <w:szCs w:val="24"/>
        </w:rPr>
        <w:t>- выбор метода определения справедливой стоимости имущества в случаях, установленных нормативными актами и (или) Учетной политикой;</w:t>
      </w:r>
    </w:p>
    <w:p w:rsidR="00F337C7" w:rsidRPr="00CA3AC6" w:rsidRDefault="00ED140A" w:rsidP="00F337C7">
      <w:pPr>
        <w:pStyle w:val="heading2normal"/>
        <w:numPr>
          <w:ilvl w:val="0"/>
          <w:numId w:val="0"/>
        </w:numPr>
        <w:spacing w:line="240" w:lineRule="auto"/>
        <w:contextualSpacing/>
        <w:rPr>
          <w:sz w:val="24"/>
          <w:szCs w:val="24"/>
        </w:rPr>
      </w:pPr>
      <w:r w:rsidRPr="00CA3AC6">
        <w:rPr>
          <w:sz w:val="24"/>
          <w:szCs w:val="24"/>
        </w:rP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F337C7" w:rsidRPr="00CA3AC6" w:rsidRDefault="00ED140A" w:rsidP="00F337C7">
      <w:pPr>
        <w:pStyle w:val="heading2normal"/>
        <w:numPr>
          <w:ilvl w:val="0"/>
          <w:numId w:val="0"/>
        </w:numPr>
        <w:spacing w:line="240" w:lineRule="auto"/>
        <w:contextualSpacing/>
        <w:rPr>
          <w:sz w:val="24"/>
          <w:szCs w:val="24"/>
        </w:rPr>
      </w:pPr>
      <w:r w:rsidRPr="00CA3AC6">
        <w:rPr>
          <w:sz w:val="24"/>
          <w:szCs w:val="24"/>
        </w:rPr>
        <w:t>- определение первоначальной стоимости и метода амортизации поступивших объектов нефинансовых активов;</w:t>
      </w:r>
    </w:p>
    <w:p w:rsidR="00F337C7" w:rsidRPr="00CA3AC6" w:rsidRDefault="00ED140A" w:rsidP="00F337C7">
      <w:pPr>
        <w:pStyle w:val="heading2normal"/>
        <w:numPr>
          <w:ilvl w:val="0"/>
          <w:numId w:val="0"/>
        </w:numPr>
        <w:spacing w:line="240" w:lineRule="auto"/>
        <w:contextualSpacing/>
        <w:rPr>
          <w:sz w:val="24"/>
          <w:szCs w:val="24"/>
        </w:rPr>
      </w:pPr>
      <w:r w:rsidRPr="00CA3AC6">
        <w:rPr>
          <w:sz w:val="24"/>
          <w:szCs w:val="24"/>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F337C7" w:rsidRPr="00CA3AC6" w:rsidRDefault="00ED140A" w:rsidP="00F337C7">
      <w:pPr>
        <w:pStyle w:val="heading2normal"/>
        <w:numPr>
          <w:ilvl w:val="0"/>
          <w:numId w:val="0"/>
        </w:numPr>
        <w:spacing w:line="240" w:lineRule="auto"/>
        <w:contextualSpacing/>
        <w:rPr>
          <w:sz w:val="24"/>
          <w:szCs w:val="24"/>
        </w:rPr>
      </w:pPr>
      <w:r w:rsidRPr="00CA3AC6">
        <w:rPr>
          <w:sz w:val="24"/>
          <w:szCs w:val="24"/>
        </w:rPr>
        <w:t>- определение величин оценочных резервов в случаях, установленных нормативными актами и (или) Учетной политикой;</w:t>
      </w:r>
    </w:p>
    <w:p w:rsidR="00ED140A" w:rsidRPr="00CA3AC6" w:rsidRDefault="00ED140A" w:rsidP="00F337C7">
      <w:pPr>
        <w:pStyle w:val="heading2normal"/>
        <w:numPr>
          <w:ilvl w:val="0"/>
          <w:numId w:val="0"/>
        </w:numPr>
        <w:spacing w:line="240" w:lineRule="auto"/>
        <w:contextualSpacing/>
        <w:rPr>
          <w:sz w:val="24"/>
          <w:szCs w:val="24"/>
        </w:rPr>
      </w:pPr>
      <w:r w:rsidRPr="00CA3AC6">
        <w:rPr>
          <w:sz w:val="24"/>
          <w:szCs w:val="24"/>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ED140A" w:rsidRPr="00CA3AC6" w:rsidRDefault="00ED140A" w:rsidP="00B2446F">
      <w:pPr>
        <w:pStyle w:val="heading2normal"/>
        <w:numPr>
          <w:ilvl w:val="1"/>
          <w:numId w:val="10"/>
        </w:numPr>
        <w:spacing w:line="240" w:lineRule="auto"/>
        <w:contextualSpacing/>
        <w:rPr>
          <w:sz w:val="24"/>
          <w:szCs w:val="24"/>
        </w:rPr>
      </w:pPr>
      <w:bookmarkStart w:id="69" w:name="_ref_1-53723f9e442a4f"/>
      <w:r w:rsidRPr="00CA3AC6">
        <w:rPr>
          <w:sz w:val="24"/>
          <w:szCs w:val="24"/>
        </w:rPr>
        <w:t>Решение о первоначальной стоимости объектов нефинансовых</w:t>
      </w:r>
    </w:p>
    <w:p w:rsidR="00ED140A" w:rsidRPr="00CA3AC6" w:rsidRDefault="00ED140A" w:rsidP="00B2446F">
      <w:pPr>
        <w:pStyle w:val="heading2normal"/>
        <w:numPr>
          <w:ilvl w:val="0"/>
          <w:numId w:val="0"/>
        </w:numPr>
        <w:spacing w:line="240" w:lineRule="auto"/>
        <w:contextualSpacing/>
        <w:rPr>
          <w:sz w:val="24"/>
          <w:szCs w:val="24"/>
        </w:rPr>
      </w:pPr>
      <w:r w:rsidRPr="00CA3AC6">
        <w:rPr>
          <w:sz w:val="24"/>
          <w:szCs w:val="24"/>
        </w:rPr>
        <w:t>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69"/>
    </w:p>
    <w:p w:rsidR="00ED140A" w:rsidRPr="00CA3AC6" w:rsidRDefault="00ED140A" w:rsidP="00B2446F">
      <w:pPr>
        <w:pStyle w:val="heading2normal"/>
        <w:numPr>
          <w:ilvl w:val="1"/>
          <w:numId w:val="10"/>
        </w:numPr>
        <w:spacing w:line="240" w:lineRule="auto"/>
        <w:contextualSpacing/>
        <w:rPr>
          <w:sz w:val="24"/>
          <w:szCs w:val="24"/>
        </w:rPr>
      </w:pPr>
      <w:bookmarkStart w:id="70" w:name="_ref_1-34adf91607fa4e"/>
      <w:r w:rsidRPr="00CA3AC6">
        <w:rPr>
          <w:sz w:val="24"/>
          <w:szCs w:val="24"/>
        </w:rPr>
        <w:t>Первоначальной стоимостью нефинансовых активов, поступивших</w:t>
      </w:r>
    </w:p>
    <w:p w:rsidR="00F337C7" w:rsidRPr="00CA3AC6" w:rsidRDefault="00ED140A" w:rsidP="00F337C7">
      <w:pPr>
        <w:pStyle w:val="heading2normal"/>
        <w:numPr>
          <w:ilvl w:val="0"/>
          <w:numId w:val="0"/>
        </w:numPr>
        <w:spacing w:line="240" w:lineRule="auto"/>
        <w:contextualSpacing/>
        <w:rPr>
          <w:sz w:val="24"/>
          <w:szCs w:val="24"/>
        </w:rPr>
      </w:pPr>
      <w:r w:rsidRPr="00CA3AC6">
        <w:rPr>
          <w:sz w:val="24"/>
          <w:szCs w:val="24"/>
        </w:rPr>
        <w:t>по договорам дарения, пожертвования, признается их справедливая стоимость на дату принятия к бюджетному учету.</w:t>
      </w:r>
      <w:bookmarkEnd w:id="70"/>
    </w:p>
    <w:p w:rsidR="00F337C7" w:rsidRPr="00CA3AC6" w:rsidRDefault="00ED140A" w:rsidP="00F337C7">
      <w:pPr>
        <w:pStyle w:val="heading2normal"/>
        <w:numPr>
          <w:ilvl w:val="0"/>
          <w:numId w:val="0"/>
        </w:numPr>
        <w:spacing w:line="240" w:lineRule="auto"/>
        <w:ind w:firstLine="708"/>
        <w:contextualSpacing/>
        <w:rPr>
          <w:sz w:val="24"/>
          <w:szCs w:val="24"/>
        </w:rPr>
      </w:pPr>
      <w:r w:rsidRPr="00CA3AC6">
        <w:rPr>
          <w:sz w:val="24"/>
          <w:szCs w:val="24"/>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w:t>
      </w:r>
    </w:p>
    <w:p w:rsidR="00F337C7" w:rsidRPr="00CA3AC6" w:rsidRDefault="00ED140A" w:rsidP="00F337C7">
      <w:pPr>
        <w:pStyle w:val="heading2normal"/>
        <w:numPr>
          <w:ilvl w:val="0"/>
          <w:numId w:val="0"/>
        </w:numPr>
        <w:spacing w:line="240" w:lineRule="auto"/>
        <w:ind w:firstLine="708"/>
        <w:contextualSpacing/>
        <w:rPr>
          <w:sz w:val="24"/>
          <w:szCs w:val="24"/>
        </w:rPr>
      </w:pPr>
      <w:r w:rsidRPr="00CA3AC6">
        <w:rPr>
          <w:sz w:val="24"/>
          <w:szCs w:val="24"/>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F337C7" w:rsidRPr="00CA3AC6" w:rsidRDefault="00ED140A" w:rsidP="00F337C7">
      <w:pPr>
        <w:pStyle w:val="heading2normal"/>
        <w:numPr>
          <w:ilvl w:val="0"/>
          <w:numId w:val="0"/>
        </w:numPr>
        <w:spacing w:line="240" w:lineRule="auto"/>
        <w:ind w:firstLine="708"/>
        <w:contextualSpacing/>
        <w:rPr>
          <w:sz w:val="24"/>
          <w:szCs w:val="24"/>
        </w:rPr>
      </w:pPr>
      <w:r w:rsidRPr="00CA3AC6">
        <w:rPr>
          <w:sz w:val="24"/>
          <w:szCs w:val="24"/>
        </w:rPr>
        <w:t>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w:t>
      </w:r>
    </w:p>
    <w:p w:rsidR="00ED140A" w:rsidRPr="00CA3AC6" w:rsidRDefault="00ED140A" w:rsidP="00F337C7">
      <w:pPr>
        <w:pStyle w:val="heading2normal"/>
        <w:numPr>
          <w:ilvl w:val="0"/>
          <w:numId w:val="0"/>
        </w:numPr>
        <w:spacing w:line="240" w:lineRule="auto"/>
        <w:ind w:firstLine="482"/>
        <w:contextualSpacing/>
        <w:rPr>
          <w:sz w:val="24"/>
          <w:szCs w:val="24"/>
        </w:rPr>
      </w:pPr>
      <w:r w:rsidRPr="00CA3AC6">
        <w:rPr>
          <w:sz w:val="24"/>
          <w:szCs w:val="24"/>
        </w:rPr>
        <w:lastRenderedPageBreak/>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ED140A" w:rsidRPr="00CA3AC6" w:rsidRDefault="00ED140A" w:rsidP="00B2446F">
      <w:pPr>
        <w:pStyle w:val="heading2normal"/>
        <w:numPr>
          <w:ilvl w:val="1"/>
          <w:numId w:val="10"/>
        </w:numPr>
        <w:spacing w:line="240" w:lineRule="auto"/>
        <w:contextualSpacing/>
        <w:rPr>
          <w:sz w:val="24"/>
          <w:szCs w:val="24"/>
        </w:rPr>
      </w:pPr>
      <w:bookmarkStart w:id="71" w:name="_ref_1-ec210956aaf046"/>
      <w:r w:rsidRPr="00CA3AC6">
        <w:rPr>
          <w:sz w:val="24"/>
          <w:szCs w:val="24"/>
        </w:rPr>
        <w:t>В случае достройки, реконструкции, модернизации объектов</w:t>
      </w:r>
    </w:p>
    <w:p w:rsidR="00F337C7" w:rsidRPr="00CA3AC6" w:rsidRDefault="00ED140A" w:rsidP="00F337C7">
      <w:pPr>
        <w:pStyle w:val="heading2normal"/>
        <w:numPr>
          <w:ilvl w:val="0"/>
          <w:numId w:val="0"/>
        </w:numPr>
        <w:spacing w:line="240" w:lineRule="auto"/>
        <w:contextualSpacing/>
        <w:rPr>
          <w:sz w:val="24"/>
          <w:szCs w:val="24"/>
        </w:rPr>
      </w:pPr>
      <w:r w:rsidRPr="00CA3AC6">
        <w:rPr>
          <w:sz w:val="24"/>
          <w:szCs w:val="24"/>
        </w:rPr>
        <w:t>основных сре</w:t>
      </w:r>
      <w:proofErr w:type="gramStart"/>
      <w:r w:rsidRPr="00CA3AC6">
        <w:rPr>
          <w:sz w:val="24"/>
          <w:szCs w:val="24"/>
        </w:rPr>
        <w:t>дств пр</w:t>
      </w:r>
      <w:proofErr w:type="gramEnd"/>
      <w:r w:rsidRPr="00CA3AC6">
        <w:rPr>
          <w:sz w:val="24"/>
          <w:szCs w:val="24"/>
        </w:rPr>
        <w:t>оизводится увеличение их первоначальной стоимости на сумму сформированных капитальных вложений в эти объекты.</w:t>
      </w:r>
      <w:bookmarkEnd w:id="71"/>
    </w:p>
    <w:p w:rsidR="00ED140A" w:rsidRPr="00CA3AC6" w:rsidRDefault="00ED140A" w:rsidP="00F337C7">
      <w:pPr>
        <w:pStyle w:val="heading2normal"/>
        <w:numPr>
          <w:ilvl w:val="0"/>
          <w:numId w:val="0"/>
        </w:numPr>
        <w:spacing w:line="240" w:lineRule="auto"/>
        <w:ind w:firstLine="482"/>
        <w:contextualSpacing/>
        <w:rPr>
          <w:sz w:val="24"/>
          <w:szCs w:val="24"/>
        </w:rPr>
      </w:pPr>
      <w:r w:rsidRPr="00CA3AC6">
        <w:rPr>
          <w:sz w:val="24"/>
          <w:szCs w:val="24"/>
        </w:rPr>
        <w:t xml:space="preserve">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w:t>
      </w:r>
      <w:hyperlink r:id="rId186" w:history="1">
        <w:r w:rsidRPr="00CA3AC6">
          <w:rPr>
            <w:rStyle w:val="ac"/>
            <w:color w:val="auto"/>
            <w:sz w:val="24"/>
            <w:szCs w:val="24"/>
          </w:rPr>
          <w:t>(ф. 0504103)</w:t>
        </w:r>
      </w:hyperlink>
      <w:r w:rsidRPr="00CA3AC6">
        <w:rPr>
          <w:sz w:val="24"/>
          <w:szCs w:val="24"/>
        </w:rPr>
        <w:t>. Частичная ликвидация объекта основных сре</w:t>
      </w:r>
      <w:proofErr w:type="gramStart"/>
      <w:r w:rsidRPr="00CA3AC6">
        <w:rPr>
          <w:sz w:val="24"/>
          <w:szCs w:val="24"/>
        </w:rPr>
        <w:t>дств пр</w:t>
      </w:r>
      <w:proofErr w:type="gramEnd"/>
      <w:r w:rsidRPr="00CA3AC6">
        <w:rPr>
          <w:sz w:val="24"/>
          <w:szCs w:val="24"/>
        </w:rPr>
        <w:t xml:space="preserve">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w:t>
      </w:r>
      <w:hyperlink r:id="rId187" w:history="1">
        <w:r w:rsidRPr="00CA3AC6">
          <w:rPr>
            <w:rStyle w:val="ac"/>
            <w:color w:val="auto"/>
            <w:sz w:val="24"/>
            <w:szCs w:val="24"/>
          </w:rPr>
          <w:t>(ф. 0504103)</w:t>
        </w:r>
      </w:hyperlink>
      <w:r w:rsidRPr="00CA3AC6">
        <w:rPr>
          <w:sz w:val="24"/>
          <w:szCs w:val="24"/>
        </w:rPr>
        <w:t>.</w:t>
      </w:r>
    </w:p>
    <w:p w:rsidR="00ED140A" w:rsidRPr="00CA3AC6" w:rsidRDefault="00ED140A" w:rsidP="00B2446F">
      <w:pPr>
        <w:pStyle w:val="heading2normal"/>
        <w:numPr>
          <w:ilvl w:val="1"/>
          <w:numId w:val="10"/>
        </w:numPr>
        <w:spacing w:line="240" w:lineRule="auto"/>
        <w:contextualSpacing/>
        <w:rPr>
          <w:sz w:val="24"/>
          <w:szCs w:val="24"/>
        </w:rPr>
      </w:pPr>
      <w:bookmarkStart w:id="72" w:name="_ref_1-cb293971feb940"/>
      <w:r w:rsidRPr="00CA3AC6">
        <w:rPr>
          <w:sz w:val="24"/>
          <w:szCs w:val="24"/>
        </w:rPr>
        <w:t>Поступление нефинансовых активов комиссия оформляет</w:t>
      </w:r>
    </w:p>
    <w:p w:rsidR="00F337C7" w:rsidRPr="00CA3AC6" w:rsidRDefault="00ED140A" w:rsidP="00F337C7">
      <w:pPr>
        <w:pStyle w:val="heading2normal"/>
        <w:numPr>
          <w:ilvl w:val="0"/>
          <w:numId w:val="0"/>
        </w:numPr>
        <w:spacing w:line="240" w:lineRule="auto"/>
        <w:contextualSpacing/>
        <w:rPr>
          <w:sz w:val="24"/>
          <w:szCs w:val="24"/>
        </w:rPr>
      </w:pPr>
      <w:r w:rsidRPr="00CA3AC6">
        <w:rPr>
          <w:sz w:val="24"/>
          <w:szCs w:val="24"/>
        </w:rPr>
        <w:t>следующими первичными учетными документами:</w:t>
      </w:r>
      <w:bookmarkEnd w:id="72"/>
    </w:p>
    <w:p w:rsidR="00F337C7" w:rsidRPr="00CA3AC6" w:rsidRDefault="00ED140A" w:rsidP="00F337C7">
      <w:pPr>
        <w:pStyle w:val="heading2normal"/>
        <w:numPr>
          <w:ilvl w:val="0"/>
          <w:numId w:val="0"/>
        </w:numPr>
        <w:spacing w:line="240" w:lineRule="auto"/>
        <w:contextualSpacing/>
        <w:rPr>
          <w:sz w:val="24"/>
          <w:szCs w:val="24"/>
        </w:rPr>
      </w:pPr>
      <w:r w:rsidRPr="00CA3AC6">
        <w:rPr>
          <w:sz w:val="24"/>
          <w:szCs w:val="24"/>
        </w:rPr>
        <w:t xml:space="preserve">- Актом о приеме-передаче объектов нефинансовых активов </w:t>
      </w:r>
      <w:hyperlink r:id="rId188" w:history="1">
        <w:r w:rsidRPr="00CA3AC6">
          <w:rPr>
            <w:rStyle w:val="ac"/>
            <w:color w:val="auto"/>
            <w:sz w:val="24"/>
            <w:szCs w:val="24"/>
          </w:rPr>
          <w:t>(ф. 0504101)</w:t>
        </w:r>
      </w:hyperlink>
      <w:r w:rsidRPr="00CA3AC6">
        <w:rPr>
          <w:sz w:val="24"/>
          <w:szCs w:val="24"/>
        </w:rPr>
        <w:t>;</w:t>
      </w:r>
    </w:p>
    <w:p w:rsidR="00F337C7" w:rsidRPr="00CA3AC6" w:rsidRDefault="00ED140A" w:rsidP="00F337C7">
      <w:pPr>
        <w:pStyle w:val="heading2normal"/>
        <w:numPr>
          <w:ilvl w:val="0"/>
          <w:numId w:val="0"/>
        </w:numPr>
        <w:spacing w:line="240" w:lineRule="auto"/>
        <w:contextualSpacing/>
        <w:rPr>
          <w:sz w:val="24"/>
          <w:szCs w:val="24"/>
        </w:rPr>
      </w:pPr>
      <w:r w:rsidRPr="00CA3AC6">
        <w:rPr>
          <w:sz w:val="24"/>
          <w:szCs w:val="24"/>
        </w:rPr>
        <w:t xml:space="preserve">- Приходным ордером на приемку материальных ценностей (нефинансовых активов) </w:t>
      </w:r>
      <w:hyperlink r:id="rId189" w:history="1">
        <w:r w:rsidRPr="00CA3AC6">
          <w:rPr>
            <w:rStyle w:val="ac"/>
            <w:color w:val="auto"/>
            <w:sz w:val="24"/>
            <w:szCs w:val="24"/>
          </w:rPr>
          <w:t>(ф. 0504207)</w:t>
        </w:r>
      </w:hyperlink>
      <w:r w:rsidRPr="00CA3AC6">
        <w:rPr>
          <w:sz w:val="24"/>
          <w:szCs w:val="24"/>
        </w:rPr>
        <w:t>;</w:t>
      </w:r>
    </w:p>
    <w:p w:rsidR="00F337C7" w:rsidRPr="00CA3AC6" w:rsidRDefault="00ED140A" w:rsidP="00F337C7">
      <w:pPr>
        <w:pStyle w:val="heading2normal"/>
        <w:numPr>
          <w:ilvl w:val="0"/>
          <w:numId w:val="0"/>
        </w:numPr>
        <w:spacing w:line="240" w:lineRule="auto"/>
        <w:contextualSpacing/>
        <w:rPr>
          <w:sz w:val="24"/>
          <w:szCs w:val="24"/>
        </w:rPr>
      </w:pPr>
      <w:r w:rsidRPr="00CA3AC6">
        <w:rPr>
          <w:sz w:val="24"/>
          <w:szCs w:val="24"/>
        </w:rPr>
        <w:t xml:space="preserve">- Актом приемки материалов (материальных ценностей) </w:t>
      </w:r>
      <w:hyperlink r:id="rId190" w:history="1">
        <w:r w:rsidRPr="00CA3AC6">
          <w:rPr>
            <w:rStyle w:val="ac"/>
            <w:color w:val="auto"/>
            <w:sz w:val="24"/>
            <w:szCs w:val="24"/>
          </w:rPr>
          <w:t>(ф. 0504220)</w:t>
        </w:r>
      </w:hyperlink>
      <w:r w:rsidRPr="00CA3AC6">
        <w:rPr>
          <w:sz w:val="24"/>
          <w:szCs w:val="24"/>
        </w:rPr>
        <w:t>.</w:t>
      </w:r>
      <w:bookmarkStart w:id="73" w:name="_ref_1-401de02538a64e"/>
    </w:p>
    <w:p w:rsidR="00F337C7" w:rsidRPr="00CA3AC6" w:rsidRDefault="00ED140A" w:rsidP="00F337C7">
      <w:pPr>
        <w:pStyle w:val="heading2normal"/>
        <w:numPr>
          <w:ilvl w:val="0"/>
          <w:numId w:val="0"/>
        </w:numPr>
        <w:spacing w:line="240" w:lineRule="auto"/>
        <w:ind w:firstLine="482"/>
        <w:contextualSpacing/>
        <w:rPr>
          <w:sz w:val="24"/>
          <w:szCs w:val="24"/>
        </w:rPr>
      </w:pPr>
      <w:r w:rsidRPr="00CA3AC6">
        <w:rPr>
          <w:sz w:val="24"/>
          <w:szCs w:val="24"/>
        </w:rPr>
        <w:t>2.6.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bookmarkStart w:id="74" w:name="_ref_1-82062f1eea1643"/>
      <w:bookmarkEnd w:id="73"/>
    </w:p>
    <w:p w:rsidR="00ED140A" w:rsidRPr="00CA3AC6" w:rsidRDefault="00ED140A" w:rsidP="00F337C7">
      <w:pPr>
        <w:pStyle w:val="heading2normal"/>
        <w:numPr>
          <w:ilvl w:val="0"/>
          <w:numId w:val="0"/>
        </w:numPr>
        <w:spacing w:line="240" w:lineRule="auto"/>
        <w:ind w:firstLine="482"/>
        <w:contextualSpacing/>
        <w:rPr>
          <w:sz w:val="24"/>
          <w:szCs w:val="24"/>
        </w:rPr>
      </w:pPr>
      <w:r w:rsidRPr="00CA3AC6">
        <w:rPr>
          <w:sz w:val="24"/>
          <w:szCs w:val="24"/>
        </w:rPr>
        <w:t>2.7. Присвоенный объекту инвентарный номер наносится материально</w:t>
      </w:r>
    </w:p>
    <w:p w:rsidR="00ED140A" w:rsidRPr="00CA3AC6" w:rsidRDefault="00ED140A" w:rsidP="00B2446F">
      <w:pPr>
        <w:pStyle w:val="heading2normal"/>
        <w:numPr>
          <w:ilvl w:val="0"/>
          <w:numId w:val="0"/>
        </w:numPr>
        <w:spacing w:line="240" w:lineRule="auto"/>
        <w:contextualSpacing/>
        <w:rPr>
          <w:sz w:val="24"/>
          <w:szCs w:val="24"/>
        </w:rPr>
      </w:pPr>
      <w:r w:rsidRPr="00CA3AC6">
        <w:rPr>
          <w:sz w:val="24"/>
          <w:szCs w:val="24"/>
        </w:rPr>
        <w:t>ответственным лицом в присутствии уполномоченного члена комиссии в порядке, определенном Учетной политикой.</w:t>
      </w:r>
      <w:bookmarkEnd w:id="74"/>
    </w:p>
    <w:p w:rsidR="00ED140A" w:rsidRPr="00CA3AC6" w:rsidRDefault="00ED140A" w:rsidP="00B2446F">
      <w:pPr>
        <w:pStyle w:val="heading1normal"/>
        <w:numPr>
          <w:ilvl w:val="0"/>
          <w:numId w:val="8"/>
        </w:numPr>
        <w:spacing w:line="240" w:lineRule="auto"/>
        <w:contextualSpacing/>
        <w:jc w:val="center"/>
        <w:rPr>
          <w:b/>
          <w:sz w:val="24"/>
          <w:szCs w:val="24"/>
        </w:rPr>
      </w:pPr>
      <w:bookmarkStart w:id="75" w:name="_ref_1-709562455cd140"/>
      <w:r w:rsidRPr="00CA3AC6">
        <w:rPr>
          <w:b/>
          <w:sz w:val="24"/>
          <w:szCs w:val="24"/>
        </w:rPr>
        <w:t>Принятие решений по выбытию (списанию) активов и списанию задолженности неплатежеспособных дебиторов</w:t>
      </w:r>
      <w:bookmarkEnd w:id="75"/>
    </w:p>
    <w:p w:rsidR="00F337C7" w:rsidRPr="00CA3AC6" w:rsidRDefault="00ED140A" w:rsidP="00F337C7">
      <w:pPr>
        <w:pStyle w:val="heading2normal"/>
        <w:numPr>
          <w:ilvl w:val="0"/>
          <w:numId w:val="0"/>
        </w:numPr>
        <w:spacing w:line="240" w:lineRule="auto"/>
        <w:ind w:firstLine="482"/>
        <w:contextualSpacing/>
        <w:rPr>
          <w:sz w:val="24"/>
          <w:szCs w:val="24"/>
        </w:rPr>
      </w:pPr>
      <w:bookmarkStart w:id="76" w:name="_ref_1-0f33135fa9dc41"/>
      <w:r w:rsidRPr="00CA3AC6">
        <w:rPr>
          <w:sz w:val="24"/>
          <w:szCs w:val="24"/>
        </w:rPr>
        <w:t>В части выбытия (списания) активов и задолженности комиссия принимает решения по следующим вопросам:</w:t>
      </w:r>
      <w:bookmarkEnd w:id="76"/>
    </w:p>
    <w:p w:rsidR="00ED140A" w:rsidRPr="00CA3AC6" w:rsidRDefault="00ED140A" w:rsidP="00F337C7">
      <w:pPr>
        <w:pStyle w:val="heading2normal"/>
        <w:numPr>
          <w:ilvl w:val="0"/>
          <w:numId w:val="0"/>
        </w:numPr>
        <w:spacing w:line="240" w:lineRule="auto"/>
        <w:contextualSpacing/>
        <w:rPr>
          <w:sz w:val="24"/>
          <w:szCs w:val="24"/>
        </w:rPr>
      </w:pPr>
      <w:r w:rsidRPr="00CA3AC6">
        <w:rPr>
          <w:sz w:val="24"/>
          <w:szCs w:val="24"/>
        </w:rP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rsidRPr="00CA3AC6">
        <w:rPr>
          <w:sz w:val="24"/>
          <w:szCs w:val="24"/>
        </w:rPr>
        <w:t>забалансовом</w:t>
      </w:r>
      <w:proofErr w:type="spellEnd"/>
      <w:r w:rsidRPr="00CA3AC6">
        <w:rPr>
          <w:sz w:val="24"/>
          <w:szCs w:val="24"/>
        </w:rPr>
        <w:t xml:space="preserve"> счете 21);</w:t>
      </w:r>
    </w:p>
    <w:p w:rsidR="00ED140A" w:rsidRPr="00CA3AC6" w:rsidRDefault="00ED140A" w:rsidP="00F337C7">
      <w:pPr>
        <w:contextualSpacing/>
        <w:jc w:val="both"/>
        <w:rPr>
          <w:sz w:val="24"/>
          <w:szCs w:val="24"/>
        </w:rPr>
      </w:pPr>
      <w:r w:rsidRPr="00CA3AC6">
        <w:rPr>
          <w:sz w:val="24"/>
          <w:szCs w:val="24"/>
        </w:rP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ED140A" w:rsidRPr="00CA3AC6" w:rsidRDefault="00ED140A" w:rsidP="00F337C7">
      <w:pPr>
        <w:contextualSpacing/>
        <w:jc w:val="both"/>
        <w:rPr>
          <w:sz w:val="24"/>
          <w:szCs w:val="24"/>
        </w:rPr>
      </w:pPr>
      <w:r w:rsidRPr="00CA3AC6">
        <w:rPr>
          <w:sz w:val="24"/>
          <w:szCs w:val="24"/>
        </w:rPr>
        <w:t>- о частичной ликвидации (</w:t>
      </w:r>
      <w:proofErr w:type="spellStart"/>
      <w:r w:rsidRPr="00CA3AC6">
        <w:rPr>
          <w:sz w:val="24"/>
          <w:szCs w:val="24"/>
        </w:rPr>
        <w:t>разукомплектации</w:t>
      </w:r>
      <w:proofErr w:type="spellEnd"/>
      <w:r w:rsidRPr="00CA3AC6">
        <w:rPr>
          <w:sz w:val="24"/>
          <w:szCs w:val="24"/>
        </w:rPr>
        <w:t>) основных средств и об определении стоимости выбывающей части актива при его частичной ликвидации;</w:t>
      </w:r>
    </w:p>
    <w:p w:rsidR="00ED140A" w:rsidRPr="00CA3AC6" w:rsidRDefault="00ED140A" w:rsidP="00F337C7">
      <w:pPr>
        <w:contextualSpacing/>
        <w:jc w:val="both"/>
        <w:rPr>
          <w:sz w:val="24"/>
          <w:szCs w:val="24"/>
        </w:rPr>
      </w:pPr>
      <w:r w:rsidRPr="00CA3AC6">
        <w:rPr>
          <w:sz w:val="24"/>
          <w:szCs w:val="24"/>
        </w:rPr>
        <w:t>- о пригодности дальнейшего использования имущества, возможности и эффективности его восстановления;</w:t>
      </w:r>
    </w:p>
    <w:p w:rsidR="00F337C7" w:rsidRPr="00CA3AC6" w:rsidRDefault="00ED140A" w:rsidP="00F337C7">
      <w:pPr>
        <w:contextualSpacing/>
        <w:jc w:val="both"/>
        <w:rPr>
          <w:sz w:val="24"/>
          <w:szCs w:val="24"/>
        </w:rPr>
      </w:pPr>
      <w:r w:rsidRPr="00CA3AC6">
        <w:rPr>
          <w:sz w:val="24"/>
          <w:szCs w:val="24"/>
        </w:rPr>
        <w:t xml:space="preserve">- о списании задолженности неплатежеспособных дебиторов, а также списании с </w:t>
      </w:r>
      <w:proofErr w:type="spellStart"/>
      <w:r w:rsidRPr="00CA3AC6">
        <w:rPr>
          <w:sz w:val="24"/>
          <w:szCs w:val="24"/>
        </w:rPr>
        <w:t>забалансового</w:t>
      </w:r>
      <w:proofErr w:type="spellEnd"/>
      <w:r w:rsidRPr="00CA3AC6">
        <w:rPr>
          <w:sz w:val="24"/>
          <w:szCs w:val="24"/>
        </w:rPr>
        <w:t xml:space="preserve"> учета задолженности, признанной безнадежной к взысканию.</w:t>
      </w:r>
      <w:bookmarkStart w:id="77" w:name="_ref_1-10da220bba944c"/>
    </w:p>
    <w:p w:rsidR="00ED140A" w:rsidRPr="00CA3AC6" w:rsidRDefault="00ED140A" w:rsidP="00F337C7">
      <w:pPr>
        <w:ind w:firstLine="708"/>
        <w:contextualSpacing/>
        <w:jc w:val="both"/>
        <w:rPr>
          <w:sz w:val="24"/>
          <w:szCs w:val="24"/>
        </w:rPr>
      </w:pPr>
      <w:r w:rsidRPr="00CA3AC6">
        <w:rPr>
          <w:sz w:val="24"/>
          <w:szCs w:val="24"/>
        </w:rPr>
        <w:t>Решение о выбытии имущества принимается, если оно:</w:t>
      </w:r>
      <w:bookmarkEnd w:id="77"/>
    </w:p>
    <w:p w:rsidR="00ED140A" w:rsidRPr="00CA3AC6" w:rsidRDefault="00ED140A" w:rsidP="00F337C7">
      <w:pPr>
        <w:contextualSpacing/>
        <w:jc w:val="both"/>
        <w:rPr>
          <w:sz w:val="24"/>
          <w:szCs w:val="24"/>
        </w:rPr>
      </w:pPr>
      <w:r w:rsidRPr="00CA3AC6">
        <w:rPr>
          <w:sz w:val="24"/>
          <w:szCs w:val="24"/>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ED140A" w:rsidRPr="00CA3AC6" w:rsidRDefault="00ED140A" w:rsidP="00F337C7">
      <w:pPr>
        <w:contextualSpacing/>
        <w:jc w:val="both"/>
        <w:rPr>
          <w:sz w:val="24"/>
          <w:szCs w:val="24"/>
        </w:rPr>
      </w:pPr>
      <w:r w:rsidRPr="00CA3AC6">
        <w:rPr>
          <w:sz w:val="24"/>
          <w:szCs w:val="24"/>
        </w:rP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rsidRPr="00CA3AC6">
        <w:rPr>
          <w:sz w:val="24"/>
          <w:szCs w:val="24"/>
        </w:rPr>
        <w:t>также</w:t>
      </w:r>
      <w:proofErr w:type="gramEnd"/>
      <w:r w:rsidRPr="00CA3AC6">
        <w:rPr>
          <w:sz w:val="24"/>
          <w:szCs w:val="24"/>
        </w:rPr>
        <w:t xml:space="preserve"> если невозможно выяснить его местонахождение;</w:t>
      </w:r>
    </w:p>
    <w:p w:rsidR="00ED140A" w:rsidRPr="00CA3AC6" w:rsidRDefault="00ED140A" w:rsidP="00F337C7">
      <w:pPr>
        <w:contextualSpacing/>
        <w:jc w:val="both"/>
        <w:rPr>
          <w:sz w:val="24"/>
          <w:szCs w:val="24"/>
        </w:rPr>
      </w:pPr>
      <w:proofErr w:type="gramStart"/>
      <w:r w:rsidRPr="00CA3AC6">
        <w:rPr>
          <w:sz w:val="24"/>
          <w:szCs w:val="24"/>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roofErr w:type="gramEnd"/>
    </w:p>
    <w:p w:rsidR="00F337C7" w:rsidRPr="00CA3AC6" w:rsidRDefault="00ED140A" w:rsidP="00F337C7">
      <w:pPr>
        <w:contextualSpacing/>
        <w:jc w:val="both"/>
        <w:rPr>
          <w:sz w:val="24"/>
          <w:szCs w:val="24"/>
        </w:rPr>
      </w:pPr>
      <w:r w:rsidRPr="00CA3AC6">
        <w:rPr>
          <w:sz w:val="24"/>
          <w:szCs w:val="24"/>
        </w:rPr>
        <w:t>- в других случаях, предусмотренных законодательством РФ.</w:t>
      </w:r>
      <w:bookmarkStart w:id="78" w:name="_ref_1-2136b8f103da49"/>
    </w:p>
    <w:p w:rsidR="00ED140A" w:rsidRPr="00CA3AC6" w:rsidRDefault="00ED140A" w:rsidP="00F337C7">
      <w:pPr>
        <w:ind w:firstLine="708"/>
        <w:contextualSpacing/>
        <w:jc w:val="both"/>
        <w:rPr>
          <w:sz w:val="24"/>
          <w:szCs w:val="24"/>
        </w:rPr>
      </w:pPr>
      <w:r w:rsidRPr="00CA3AC6">
        <w:rPr>
          <w:sz w:val="24"/>
          <w:szCs w:val="24"/>
        </w:rPr>
        <w:t>Решение о списании имущества принимается комиссией после проведения следующих мероприятий:</w:t>
      </w:r>
      <w:bookmarkEnd w:id="78"/>
    </w:p>
    <w:p w:rsidR="00ED140A" w:rsidRPr="00CA3AC6" w:rsidRDefault="00ED140A" w:rsidP="00F337C7">
      <w:pPr>
        <w:contextualSpacing/>
        <w:jc w:val="both"/>
        <w:rPr>
          <w:sz w:val="24"/>
          <w:szCs w:val="24"/>
        </w:rPr>
      </w:pPr>
      <w:r w:rsidRPr="00CA3AC6">
        <w:rPr>
          <w:sz w:val="24"/>
          <w:szCs w:val="24"/>
        </w:rPr>
        <w:lastRenderedPageBreak/>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ED140A" w:rsidRPr="00CA3AC6" w:rsidRDefault="00ED140A" w:rsidP="00F337C7">
      <w:pPr>
        <w:contextualSpacing/>
        <w:jc w:val="both"/>
        <w:rPr>
          <w:sz w:val="24"/>
          <w:szCs w:val="24"/>
        </w:rPr>
      </w:pPr>
      <w:proofErr w:type="gramStart"/>
      <w:r w:rsidRPr="00CA3AC6">
        <w:rPr>
          <w:sz w:val="24"/>
          <w:szCs w:val="24"/>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ED140A" w:rsidRPr="00CA3AC6" w:rsidRDefault="00ED140A" w:rsidP="00F337C7">
      <w:pPr>
        <w:contextualSpacing/>
        <w:jc w:val="both"/>
        <w:rPr>
          <w:sz w:val="24"/>
          <w:szCs w:val="24"/>
        </w:rPr>
      </w:pPr>
      <w:r w:rsidRPr="00CA3AC6">
        <w:rPr>
          <w:sz w:val="24"/>
          <w:szCs w:val="24"/>
        </w:rPr>
        <w:t>- установление виновных лиц, действия которых привели к необходимости списать имущество до истечения срока его полезного использования;</w:t>
      </w:r>
    </w:p>
    <w:p w:rsidR="00F337C7" w:rsidRPr="00CA3AC6" w:rsidRDefault="00ED140A" w:rsidP="00F337C7">
      <w:pPr>
        <w:contextualSpacing/>
        <w:jc w:val="both"/>
        <w:rPr>
          <w:sz w:val="24"/>
          <w:szCs w:val="24"/>
        </w:rPr>
      </w:pPr>
      <w:r w:rsidRPr="00CA3AC6">
        <w:rPr>
          <w:sz w:val="24"/>
          <w:szCs w:val="24"/>
        </w:rPr>
        <w:t>- подготовка документов, необходимых для принятия решения о списании имущества.</w:t>
      </w:r>
      <w:bookmarkStart w:id="79" w:name="_ref_1-9d750e63e17740"/>
    </w:p>
    <w:p w:rsidR="00ED140A" w:rsidRPr="00CA3AC6" w:rsidRDefault="00ED140A" w:rsidP="00F337C7">
      <w:pPr>
        <w:ind w:firstLine="708"/>
        <w:contextualSpacing/>
        <w:jc w:val="both"/>
        <w:rPr>
          <w:sz w:val="24"/>
          <w:szCs w:val="24"/>
        </w:rPr>
      </w:pPr>
      <w:r w:rsidRPr="00CA3AC6">
        <w:rPr>
          <w:sz w:val="24"/>
          <w:szCs w:val="24"/>
        </w:rPr>
        <w:t>В случае признания задолженности неплатежеспособных дебиторов</w:t>
      </w:r>
      <w:r w:rsidR="00F337C7" w:rsidRPr="00CA3AC6">
        <w:rPr>
          <w:sz w:val="24"/>
          <w:szCs w:val="24"/>
        </w:rPr>
        <w:t xml:space="preserve"> </w:t>
      </w:r>
      <w:r w:rsidRPr="00CA3AC6">
        <w:rPr>
          <w:sz w:val="24"/>
          <w:szCs w:val="24"/>
        </w:rPr>
        <w:t xml:space="preserve">нереальной к взысканию комиссия принимает решение о списании такой задолженности на </w:t>
      </w:r>
      <w:proofErr w:type="spellStart"/>
      <w:r w:rsidRPr="00CA3AC6">
        <w:rPr>
          <w:sz w:val="24"/>
          <w:szCs w:val="24"/>
        </w:rPr>
        <w:t>забалансовый</w:t>
      </w:r>
      <w:proofErr w:type="spellEnd"/>
      <w:r w:rsidRPr="00CA3AC6">
        <w:rPr>
          <w:sz w:val="24"/>
          <w:szCs w:val="24"/>
        </w:rPr>
        <w:t xml:space="preserve"> учет.</w:t>
      </w:r>
      <w:bookmarkEnd w:id="79"/>
    </w:p>
    <w:p w:rsidR="00F337C7" w:rsidRPr="00CA3AC6" w:rsidRDefault="00ED140A" w:rsidP="00F337C7">
      <w:pPr>
        <w:ind w:firstLine="708"/>
        <w:contextualSpacing/>
        <w:jc w:val="both"/>
        <w:rPr>
          <w:sz w:val="24"/>
          <w:szCs w:val="24"/>
        </w:rPr>
      </w:pPr>
      <w:r w:rsidRPr="00CA3AC6">
        <w:rPr>
          <w:sz w:val="24"/>
          <w:szCs w:val="24"/>
        </w:rPr>
        <w:t xml:space="preserve">Решение о списании задолженности с </w:t>
      </w:r>
      <w:proofErr w:type="spellStart"/>
      <w:r w:rsidRPr="00CA3AC6">
        <w:rPr>
          <w:sz w:val="24"/>
          <w:szCs w:val="24"/>
        </w:rPr>
        <w:t>забалансового</w:t>
      </w:r>
      <w:proofErr w:type="spellEnd"/>
      <w:r w:rsidRPr="00CA3AC6">
        <w:rPr>
          <w:sz w:val="24"/>
          <w:szCs w:val="24"/>
        </w:rPr>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bookmarkStart w:id="80" w:name="_ref_1-cef0bbd8b7d945"/>
    </w:p>
    <w:p w:rsidR="00ED140A" w:rsidRPr="00CA3AC6" w:rsidRDefault="00ED140A" w:rsidP="00F337C7">
      <w:pPr>
        <w:ind w:firstLine="708"/>
        <w:contextualSpacing/>
        <w:jc w:val="both"/>
        <w:rPr>
          <w:sz w:val="24"/>
          <w:szCs w:val="24"/>
        </w:rPr>
      </w:pPr>
      <w:r w:rsidRPr="00CA3AC6">
        <w:rPr>
          <w:sz w:val="24"/>
          <w:szCs w:val="24"/>
        </w:rPr>
        <w:t>Выбытие (списание) нефинансовых активов оформляется следующими документами:</w:t>
      </w:r>
      <w:bookmarkEnd w:id="80"/>
    </w:p>
    <w:p w:rsidR="00ED140A" w:rsidRPr="00CA3AC6" w:rsidRDefault="00ED140A" w:rsidP="00F337C7">
      <w:pPr>
        <w:contextualSpacing/>
        <w:jc w:val="both"/>
        <w:rPr>
          <w:sz w:val="24"/>
          <w:szCs w:val="24"/>
        </w:rPr>
      </w:pPr>
      <w:r w:rsidRPr="00CA3AC6">
        <w:rPr>
          <w:sz w:val="24"/>
          <w:szCs w:val="24"/>
        </w:rPr>
        <w:t xml:space="preserve">- Акт о приеме-передаче объектов нефинансовых активов </w:t>
      </w:r>
      <w:hyperlink r:id="rId191" w:history="1">
        <w:r w:rsidRPr="00CA3AC6">
          <w:rPr>
            <w:rStyle w:val="ac"/>
            <w:color w:val="auto"/>
            <w:sz w:val="24"/>
            <w:szCs w:val="24"/>
          </w:rPr>
          <w:t>(ф. 0504101)</w:t>
        </w:r>
      </w:hyperlink>
      <w:r w:rsidRPr="00CA3AC6">
        <w:rPr>
          <w:sz w:val="24"/>
          <w:szCs w:val="24"/>
        </w:rPr>
        <w:t>;</w:t>
      </w:r>
    </w:p>
    <w:p w:rsidR="00ED140A" w:rsidRPr="00CA3AC6" w:rsidRDefault="00ED140A" w:rsidP="00F337C7">
      <w:pPr>
        <w:contextualSpacing/>
        <w:jc w:val="both"/>
        <w:rPr>
          <w:sz w:val="24"/>
          <w:szCs w:val="24"/>
        </w:rPr>
      </w:pPr>
      <w:r w:rsidRPr="00CA3AC6">
        <w:rPr>
          <w:sz w:val="24"/>
          <w:szCs w:val="24"/>
        </w:rPr>
        <w:t xml:space="preserve">- Акт о списании объектов нефинансовых активов (кроме транспортных средств) </w:t>
      </w:r>
      <w:hyperlink r:id="rId192" w:history="1">
        <w:r w:rsidRPr="00CA3AC6">
          <w:rPr>
            <w:rStyle w:val="ac"/>
            <w:color w:val="auto"/>
            <w:sz w:val="24"/>
            <w:szCs w:val="24"/>
          </w:rPr>
          <w:t>(ф. 0504104)</w:t>
        </w:r>
      </w:hyperlink>
      <w:r w:rsidRPr="00CA3AC6">
        <w:rPr>
          <w:sz w:val="24"/>
          <w:szCs w:val="24"/>
        </w:rPr>
        <w:t>;</w:t>
      </w:r>
    </w:p>
    <w:p w:rsidR="00ED140A" w:rsidRPr="00CA3AC6" w:rsidRDefault="00ED140A" w:rsidP="00B2446F">
      <w:pPr>
        <w:contextualSpacing/>
        <w:rPr>
          <w:sz w:val="24"/>
          <w:szCs w:val="24"/>
        </w:rPr>
      </w:pPr>
      <w:r w:rsidRPr="00CA3AC6">
        <w:rPr>
          <w:sz w:val="24"/>
          <w:szCs w:val="24"/>
        </w:rPr>
        <w:t xml:space="preserve">- Акт о списании транспортного средства </w:t>
      </w:r>
      <w:hyperlink r:id="rId193" w:history="1">
        <w:r w:rsidRPr="00CA3AC6">
          <w:rPr>
            <w:rStyle w:val="ac"/>
            <w:color w:val="auto"/>
            <w:sz w:val="24"/>
            <w:szCs w:val="24"/>
          </w:rPr>
          <w:t>(ф. 0504105)</w:t>
        </w:r>
      </w:hyperlink>
      <w:r w:rsidRPr="00CA3AC6">
        <w:rPr>
          <w:sz w:val="24"/>
          <w:szCs w:val="24"/>
        </w:rPr>
        <w:t>;</w:t>
      </w:r>
    </w:p>
    <w:p w:rsidR="00ED140A" w:rsidRPr="00CA3AC6" w:rsidRDefault="00ED140A" w:rsidP="00B2446F">
      <w:pPr>
        <w:contextualSpacing/>
        <w:rPr>
          <w:sz w:val="24"/>
          <w:szCs w:val="24"/>
        </w:rPr>
      </w:pPr>
      <w:r w:rsidRPr="00CA3AC6">
        <w:rPr>
          <w:sz w:val="24"/>
          <w:szCs w:val="24"/>
        </w:rPr>
        <w:t xml:space="preserve">- Акт о списании мягкого и хозяйственного инвентаря </w:t>
      </w:r>
      <w:hyperlink r:id="rId194" w:history="1">
        <w:r w:rsidRPr="00CA3AC6">
          <w:rPr>
            <w:rStyle w:val="ac"/>
            <w:color w:val="auto"/>
            <w:sz w:val="24"/>
            <w:szCs w:val="24"/>
          </w:rPr>
          <w:t>(ф. 0504143)</w:t>
        </w:r>
      </w:hyperlink>
      <w:r w:rsidRPr="00CA3AC6">
        <w:rPr>
          <w:sz w:val="24"/>
          <w:szCs w:val="24"/>
        </w:rPr>
        <w:t>;</w:t>
      </w:r>
    </w:p>
    <w:p w:rsidR="00F337C7" w:rsidRPr="00CA3AC6" w:rsidRDefault="00ED140A" w:rsidP="00F337C7">
      <w:pPr>
        <w:contextualSpacing/>
        <w:rPr>
          <w:sz w:val="24"/>
          <w:szCs w:val="24"/>
        </w:rPr>
      </w:pPr>
      <w:r w:rsidRPr="00CA3AC6">
        <w:rPr>
          <w:sz w:val="24"/>
          <w:szCs w:val="24"/>
        </w:rPr>
        <w:t xml:space="preserve">- Акт о списании материальных запасов </w:t>
      </w:r>
      <w:hyperlink r:id="rId195" w:history="1">
        <w:r w:rsidRPr="00CA3AC6">
          <w:rPr>
            <w:rStyle w:val="ac"/>
            <w:color w:val="auto"/>
            <w:sz w:val="24"/>
            <w:szCs w:val="24"/>
          </w:rPr>
          <w:t>(ф. 0504230)</w:t>
        </w:r>
      </w:hyperlink>
      <w:r w:rsidRPr="00CA3AC6">
        <w:rPr>
          <w:sz w:val="24"/>
          <w:szCs w:val="24"/>
        </w:rPr>
        <w:t>.</w:t>
      </w:r>
      <w:bookmarkStart w:id="81" w:name="_ref_1-7948bb732b2f40"/>
    </w:p>
    <w:p w:rsidR="00F337C7" w:rsidRPr="00CA3AC6" w:rsidRDefault="00ED140A" w:rsidP="00F337C7">
      <w:pPr>
        <w:ind w:firstLine="708"/>
        <w:contextualSpacing/>
        <w:rPr>
          <w:sz w:val="24"/>
          <w:szCs w:val="24"/>
        </w:rPr>
      </w:pPr>
      <w:r w:rsidRPr="00CA3AC6">
        <w:rPr>
          <w:sz w:val="24"/>
          <w:szCs w:val="24"/>
        </w:rPr>
        <w:t>Оформленный комиссией акт о списании имущества утверждается руководителем.</w:t>
      </w:r>
      <w:bookmarkStart w:id="82" w:name="_ref_1-3a6cdded410d42"/>
      <w:bookmarkEnd w:id="81"/>
    </w:p>
    <w:p w:rsidR="00ED140A" w:rsidRPr="00CA3AC6" w:rsidRDefault="00ED140A" w:rsidP="00F337C7">
      <w:pPr>
        <w:ind w:firstLine="708"/>
        <w:contextualSpacing/>
        <w:rPr>
          <w:sz w:val="24"/>
          <w:szCs w:val="24"/>
        </w:rPr>
      </w:pPr>
      <w:r w:rsidRPr="00CA3AC6">
        <w:rPr>
          <w:sz w:val="24"/>
          <w:szCs w:val="24"/>
        </w:rPr>
        <w:t>До утверждения в установленном порядке акта о списании реализация мероприятий, предусмотренных этим актом, не допускается.</w:t>
      </w:r>
      <w:bookmarkEnd w:id="82"/>
    </w:p>
    <w:p w:rsidR="00ED140A" w:rsidRPr="00CA3AC6" w:rsidRDefault="00ED140A" w:rsidP="00B2446F">
      <w:pPr>
        <w:contextualSpacing/>
        <w:rPr>
          <w:sz w:val="24"/>
          <w:szCs w:val="24"/>
        </w:rPr>
      </w:pPr>
      <w:r w:rsidRPr="00CA3AC6">
        <w:rPr>
          <w:sz w:val="24"/>
          <w:szCs w:val="24"/>
        </w:rP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ED140A" w:rsidRPr="00CA3AC6" w:rsidRDefault="00ED140A" w:rsidP="00CA3AC6">
      <w:pPr>
        <w:pStyle w:val="heading1normal"/>
        <w:numPr>
          <w:ilvl w:val="0"/>
          <w:numId w:val="0"/>
        </w:numPr>
        <w:spacing w:line="240" w:lineRule="auto"/>
        <w:ind w:left="482"/>
        <w:contextualSpacing/>
        <w:jc w:val="center"/>
        <w:rPr>
          <w:sz w:val="24"/>
          <w:szCs w:val="24"/>
        </w:rPr>
      </w:pPr>
      <w:bookmarkStart w:id="83" w:name="_ref_1-5350bc91b37843"/>
      <w:r w:rsidRPr="00CA3AC6">
        <w:rPr>
          <w:b/>
          <w:sz w:val="24"/>
          <w:szCs w:val="24"/>
        </w:rPr>
        <w:t>Принятие решений по вопросам обесценения активов</w:t>
      </w:r>
      <w:bookmarkEnd w:id="83"/>
    </w:p>
    <w:p w:rsidR="00ED140A" w:rsidRPr="00CA3AC6" w:rsidRDefault="00ED140A" w:rsidP="00F337C7">
      <w:pPr>
        <w:pStyle w:val="heading2normal"/>
        <w:numPr>
          <w:ilvl w:val="0"/>
          <w:numId w:val="0"/>
        </w:numPr>
        <w:spacing w:line="240" w:lineRule="auto"/>
        <w:ind w:firstLine="482"/>
        <w:contextualSpacing/>
        <w:rPr>
          <w:sz w:val="24"/>
          <w:szCs w:val="24"/>
        </w:rPr>
      </w:pPr>
      <w:bookmarkStart w:id="84" w:name="_ref_1-3c69f47ac15142"/>
      <w:r w:rsidRPr="00CA3AC6">
        <w:rPr>
          <w:sz w:val="24"/>
          <w:szCs w:val="24"/>
        </w:rPr>
        <w:t>При выявлении признаков возможного обесценения (снижения убытка) соответствующие обстоятельства рассматриваются комиссией по поступлению и выбытию активов.</w:t>
      </w:r>
      <w:bookmarkEnd w:id="84"/>
    </w:p>
    <w:p w:rsidR="00ED140A" w:rsidRPr="00CA3AC6" w:rsidRDefault="00ED140A" w:rsidP="00F337C7">
      <w:pPr>
        <w:pStyle w:val="heading2normal"/>
        <w:numPr>
          <w:ilvl w:val="0"/>
          <w:numId w:val="0"/>
        </w:numPr>
        <w:spacing w:line="240" w:lineRule="auto"/>
        <w:ind w:firstLine="482"/>
        <w:contextualSpacing/>
        <w:rPr>
          <w:sz w:val="24"/>
          <w:szCs w:val="24"/>
        </w:rPr>
      </w:pPr>
      <w:bookmarkStart w:id="85" w:name="_ref_1-5a71594073a64f"/>
      <w:r w:rsidRPr="00CA3AC6">
        <w:rPr>
          <w:sz w:val="24"/>
          <w:szCs w:val="24"/>
        </w:rPr>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bookmarkEnd w:id="85"/>
    </w:p>
    <w:p w:rsidR="00ED140A" w:rsidRPr="00CA3AC6" w:rsidRDefault="00ED140A" w:rsidP="00F337C7">
      <w:pPr>
        <w:pStyle w:val="heading2normal"/>
        <w:numPr>
          <w:ilvl w:val="0"/>
          <w:numId w:val="0"/>
        </w:numPr>
        <w:spacing w:line="240" w:lineRule="auto"/>
        <w:ind w:firstLine="482"/>
        <w:contextualSpacing/>
        <w:rPr>
          <w:sz w:val="24"/>
          <w:szCs w:val="24"/>
        </w:rPr>
      </w:pPr>
      <w:bookmarkStart w:id="86" w:name="_ref_1-d09e0e10960044"/>
      <w:r w:rsidRPr="00CA3AC6">
        <w:rPr>
          <w:sz w:val="24"/>
          <w:szCs w:val="24"/>
        </w:rP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bookmarkEnd w:id="86"/>
    </w:p>
    <w:p w:rsidR="00ED140A" w:rsidRPr="00CA3AC6" w:rsidRDefault="00ED140A" w:rsidP="00F337C7">
      <w:pPr>
        <w:pStyle w:val="heading2normal"/>
        <w:numPr>
          <w:ilvl w:val="0"/>
          <w:numId w:val="0"/>
        </w:numPr>
        <w:spacing w:line="240" w:lineRule="auto"/>
        <w:ind w:firstLine="482"/>
        <w:contextualSpacing/>
        <w:rPr>
          <w:sz w:val="24"/>
          <w:szCs w:val="24"/>
        </w:rPr>
      </w:pPr>
      <w:bookmarkStart w:id="87" w:name="_ref_1-5d1bf8169d7543"/>
      <w:r w:rsidRPr="00CA3AC6">
        <w:rPr>
          <w:sz w:val="24"/>
          <w:szCs w:val="24"/>
        </w:rPr>
        <w:t>В случае необходимости определить справедливую стоимость комиссия утверждает метод, который будет при этом использоваться.</w:t>
      </w:r>
      <w:bookmarkEnd w:id="87"/>
    </w:p>
    <w:p w:rsidR="00ED140A" w:rsidRPr="00CA3AC6" w:rsidRDefault="00ED140A" w:rsidP="00F337C7">
      <w:pPr>
        <w:pStyle w:val="heading2normal"/>
        <w:numPr>
          <w:ilvl w:val="0"/>
          <w:numId w:val="0"/>
        </w:numPr>
        <w:spacing w:line="240" w:lineRule="auto"/>
        <w:ind w:firstLine="482"/>
        <w:contextualSpacing/>
        <w:rPr>
          <w:sz w:val="24"/>
          <w:szCs w:val="24"/>
        </w:rPr>
      </w:pPr>
      <w:bookmarkStart w:id="88" w:name="_ref_1-5a5eeb145efd48"/>
      <w:r w:rsidRPr="00CA3AC6">
        <w:rPr>
          <w:sz w:val="24"/>
          <w:szCs w:val="24"/>
        </w:rP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bookmarkEnd w:id="88"/>
    </w:p>
    <w:p w:rsidR="00ED140A" w:rsidRPr="00CA3AC6" w:rsidRDefault="00ED140A" w:rsidP="00F337C7">
      <w:pPr>
        <w:pStyle w:val="heading2normal"/>
        <w:numPr>
          <w:ilvl w:val="0"/>
          <w:numId w:val="0"/>
        </w:numPr>
        <w:spacing w:line="240" w:lineRule="auto"/>
        <w:ind w:firstLine="482"/>
        <w:contextualSpacing/>
        <w:rPr>
          <w:sz w:val="24"/>
          <w:szCs w:val="24"/>
        </w:rPr>
      </w:pPr>
      <w:bookmarkStart w:id="89" w:name="_ref_1-1dd3d351c24e43"/>
      <w:r w:rsidRPr="00CA3AC6">
        <w:rPr>
          <w:sz w:val="24"/>
          <w:szCs w:val="24"/>
        </w:rPr>
        <w:t>В представление могут быть включены рекомендации комиссии по дальнейшему использованию имущества.</w:t>
      </w:r>
      <w:bookmarkEnd w:id="89"/>
    </w:p>
    <w:p w:rsidR="00ED140A" w:rsidRPr="00CA3AC6" w:rsidRDefault="00ED140A" w:rsidP="00F337C7">
      <w:pPr>
        <w:pStyle w:val="heading2normal"/>
        <w:numPr>
          <w:ilvl w:val="0"/>
          <w:numId w:val="0"/>
        </w:numPr>
        <w:spacing w:line="240" w:lineRule="auto"/>
        <w:ind w:firstLine="482"/>
        <w:contextualSpacing/>
        <w:rPr>
          <w:sz w:val="24"/>
          <w:szCs w:val="24"/>
        </w:rPr>
      </w:pPr>
      <w:bookmarkStart w:id="90" w:name="_ref_1-dcc4da22e8d040"/>
      <w:r w:rsidRPr="00CA3AC6">
        <w:rPr>
          <w:sz w:val="24"/>
          <w:szCs w:val="24"/>
        </w:rP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bookmarkStart w:id="91" w:name="_docEnd_8"/>
      <w:bookmarkEnd w:id="90"/>
      <w:bookmarkEnd w:id="91"/>
    </w:p>
    <w:p w:rsidR="00401565" w:rsidRPr="00CA3AC6" w:rsidRDefault="00401565" w:rsidP="00B2446F">
      <w:pPr>
        <w:pStyle w:val="a8"/>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p>
    <w:p w:rsidR="00F337C7" w:rsidRPr="00CA3AC6" w:rsidRDefault="00F337C7" w:rsidP="00B2446F">
      <w:pPr>
        <w:pStyle w:val="a8"/>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p>
    <w:tbl>
      <w:tblPr>
        <w:tblW w:w="10456" w:type="dxa"/>
        <w:tblLayout w:type="fixed"/>
        <w:tblCellMar>
          <w:top w:w="15" w:type="dxa"/>
          <w:left w:w="15" w:type="dxa"/>
          <w:bottom w:w="15" w:type="dxa"/>
          <w:right w:w="15" w:type="dxa"/>
        </w:tblCellMar>
        <w:tblLook w:val="04A0"/>
      </w:tblPr>
      <w:tblGrid>
        <w:gridCol w:w="140"/>
        <w:gridCol w:w="140"/>
        <w:gridCol w:w="9703"/>
        <w:gridCol w:w="283"/>
        <w:gridCol w:w="190"/>
      </w:tblGrid>
      <w:tr w:rsidR="00401565" w:rsidRPr="00CA3AC6" w:rsidTr="00E13600">
        <w:tc>
          <w:tcPr>
            <w:tcW w:w="140" w:type="dxa"/>
            <w:tcMar>
              <w:top w:w="60" w:type="dxa"/>
              <w:left w:w="60" w:type="dxa"/>
              <w:bottom w:w="60" w:type="dxa"/>
              <w:right w:w="60" w:type="dxa"/>
            </w:tcMar>
            <w:vAlign w:val="bottom"/>
            <w:hideMark/>
          </w:tcPr>
          <w:p w:rsidR="00401565" w:rsidRPr="00CA3AC6" w:rsidRDefault="00401565" w:rsidP="00B2446F">
            <w:pPr>
              <w:contextualSpacing/>
              <w:rPr>
                <w:sz w:val="24"/>
                <w:szCs w:val="24"/>
              </w:rPr>
            </w:pPr>
          </w:p>
        </w:tc>
        <w:tc>
          <w:tcPr>
            <w:tcW w:w="140" w:type="dxa"/>
            <w:tcMar>
              <w:top w:w="60" w:type="dxa"/>
              <w:left w:w="60" w:type="dxa"/>
              <w:bottom w:w="60" w:type="dxa"/>
              <w:right w:w="60" w:type="dxa"/>
            </w:tcMar>
            <w:hideMark/>
          </w:tcPr>
          <w:p w:rsidR="00401565" w:rsidRPr="00CA3AC6" w:rsidRDefault="00401565" w:rsidP="00B2446F">
            <w:pPr>
              <w:contextualSpacing/>
              <w:rPr>
                <w:sz w:val="24"/>
                <w:szCs w:val="24"/>
              </w:rPr>
            </w:pPr>
          </w:p>
        </w:tc>
        <w:tc>
          <w:tcPr>
            <w:tcW w:w="9703" w:type="dxa"/>
            <w:tcMar>
              <w:top w:w="60" w:type="dxa"/>
              <w:left w:w="60" w:type="dxa"/>
              <w:bottom w:w="60" w:type="dxa"/>
              <w:right w:w="60" w:type="dxa"/>
            </w:tcMar>
            <w:hideMark/>
          </w:tcPr>
          <w:p w:rsidR="00401565" w:rsidRPr="00CA3AC6" w:rsidRDefault="00401565" w:rsidP="00B2446F">
            <w:pPr>
              <w:contextualSpacing/>
              <w:rPr>
                <w:sz w:val="24"/>
                <w:szCs w:val="24"/>
              </w:rPr>
            </w:pPr>
          </w:p>
        </w:tc>
        <w:tc>
          <w:tcPr>
            <w:tcW w:w="283" w:type="dxa"/>
            <w:tcMar>
              <w:top w:w="60" w:type="dxa"/>
              <w:left w:w="60" w:type="dxa"/>
              <w:bottom w:w="60" w:type="dxa"/>
              <w:right w:w="60" w:type="dxa"/>
            </w:tcMar>
            <w:hideMark/>
          </w:tcPr>
          <w:p w:rsidR="00401565" w:rsidRPr="00CA3AC6" w:rsidRDefault="00401565" w:rsidP="00B2446F">
            <w:pPr>
              <w:contextualSpacing/>
              <w:rPr>
                <w:sz w:val="24"/>
                <w:szCs w:val="24"/>
              </w:rPr>
            </w:pPr>
          </w:p>
        </w:tc>
        <w:tc>
          <w:tcPr>
            <w:tcW w:w="190" w:type="dxa"/>
            <w:tcMar>
              <w:top w:w="60" w:type="dxa"/>
              <w:left w:w="60" w:type="dxa"/>
              <w:bottom w:w="60" w:type="dxa"/>
              <w:right w:w="60" w:type="dxa"/>
            </w:tcMar>
            <w:vAlign w:val="bottom"/>
            <w:hideMark/>
          </w:tcPr>
          <w:p w:rsidR="00401565" w:rsidRPr="00CA3AC6" w:rsidRDefault="00401565" w:rsidP="00B2446F">
            <w:pPr>
              <w:contextualSpacing/>
              <w:jc w:val="right"/>
              <w:rPr>
                <w:sz w:val="24"/>
                <w:szCs w:val="24"/>
              </w:rPr>
            </w:pPr>
          </w:p>
        </w:tc>
      </w:tr>
      <w:tr w:rsidR="00401565" w:rsidRPr="00CA3AC6" w:rsidTr="00E13600">
        <w:tc>
          <w:tcPr>
            <w:tcW w:w="140" w:type="dxa"/>
            <w:tcMar>
              <w:top w:w="60" w:type="dxa"/>
              <w:left w:w="60" w:type="dxa"/>
              <w:bottom w:w="60" w:type="dxa"/>
              <w:right w:w="60" w:type="dxa"/>
            </w:tcMar>
            <w:vAlign w:val="bottom"/>
            <w:hideMark/>
          </w:tcPr>
          <w:p w:rsidR="00401565" w:rsidRPr="00CA3AC6" w:rsidRDefault="00401565" w:rsidP="00B2446F">
            <w:pPr>
              <w:contextualSpacing/>
              <w:rPr>
                <w:sz w:val="24"/>
                <w:szCs w:val="24"/>
              </w:rPr>
            </w:pPr>
          </w:p>
        </w:tc>
        <w:tc>
          <w:tcPr>
            <w:tcW w:w="140" w:type="dxa"/>
            <w:tcMar>
              <w:top w:w="60" w:type="dxa"/>
              <w:left w:w="60" w:type="dxa"/>
              <w:bottom w:w="60" w:type="dxa"/>
              <w:right w:w="60" w:type="dxa"/>
            </w:tcMar>
            <w:hideMark/>
          </w:tcPr>
          <w:p w:rsidR="00401565" w:rsidRPr="00CA3AC6" w:rsidRDefault="00401565" w:rsidP="00B2446F">
            <w:pPr>
              <w:contextualSpacing/>
              <w:rPr>
                <w:sz w:val="24"/>
                <w:szCs w:val="24"/>
              </w:rPr>
            </w:pPr>
          </w:p>
        </w:tc>
        <w:tc>
          <w:tcPr>
            <w:tcW w:w="9703" w:type="dxa"/>
            <w:tcMar>
              <w:top w:w="60" w:type="dxa"/>
              <w:left w:w="60" w:type="dxa"/>
              <w:bottom w:w="60" w:type="dxa"/>
              <w:right w:w="60" w:type="dxa"/>
            </w:tcMar>
            <w:hideMark/>
          </w:tcPr>
          <w:p w:rsidR="00401565" w:rsidRPr="00CA3AC6" w:rsidRDefault="00401565" w:rsidP="00B2446F">
            <w:pPr>
              <w:contextualSpacing/>
              <w:rPr>
                <w:sz w:val="24"/>
                <w:szCs w:val="24"/>
              </w:rPr>
            </w:pPr>
          </w:p>
        </w:tc>
        <w:tc>
          <w:tcPr>
            <w:tcW w:w="283" w:type="dxa"/>
            <w:tcMar>
              <w:top w:w="60" w:type="dxa"/>
              <w:left w:w="60" w:type="dxa"/>
              <w:bottom w:w="60" w:type="dxa"/>
              <w:right w:w="60" w:type="dxa"/>
            </w:tcMar>
            <w:hideMark/>
          </w:tcPr>
          <w:p w:rsidR="00401565" w:rsidRPr="00CA3AC6" w:rsidRDefault="00401565" w:rsidP="00B2446F">
            <w:pPr>
              <w:contextualSpacing/>
              <w:rPr>
                <w:sz w:val="24"/>
                <w:szCs w:val="24"/>
              </w:rPr>
            </w:pPr>
          </w:p>
        </w:tc>
        <w:tc>
          <w:tcPr>
            <w:tcW w:w="190" w:type="dxa"/>
            <w:tcMar>
              <w:top w:w="60" w:type="dxa"/>
              <w:left w:w="60" w:type="dxa"/>
              <w:bottom w:w="60" w:type="dxa"/>
              <w:right w:w="60" w:type="dxa"/>
            </w:tcMar>
            <w:vAlign w:val="bottom"/>
            <w:hideMark/>
          </w:tcPr>
          <w:p w:rsidR="00401565" w:rsidRPr="00CA3AC6" w:rsidRDefault="00401565" w:rsidP="00B2446F">
            <w:pPr>
              <w:contextualSpacing/>
              <w:jc w:val="right"/>
              <w:rPr>
                <w:sz w:val="24"/>
                <w:szCs w:val="24"/>
              </w:rPr>
            </w:pPr>
          </w:p>
        </w:tc>
      </w:tr>
      <w:tr w:rsidR="00401565" w:rsidRPr="00CA3AC6" w:rsidTr="00E13600">
        <w:tc>
          <w:tcPr>
            <w:tcW w:w="140" w:type="dxa"/>
            <w:tcMar>
              <w:top w:w="60" w:type="dxa"/>
              <w:left w:w="60" w:type="dxa"/>
              <w:bottom w:w="60" w:type="dxa"/>
              <w:right w:w="60" w:type="dxa"/>
            </w:tcMar>
            <w:vAlign w:val="bottom"/>
            <w:hideMark/>
          </w:tcPr>
          <w:p w:rsidR="00401565" w:rsidRPr="00CA3AC6" w:rsidRDefault="00401565" w:rsidP="00B2446F">
            <w:pPr>
              <w:contextualSpacing/>
              <w:rPr>
                <w:sz w:val="24"/>
                <w:szCs w:val="24"/>
              </w:rPr>
            </w:pPr>
          </w:p>
        </w:tc>
        <w:tc>
          <w:tcPr>
            <w:tcW w:w="140" w:type="dxa"/>
            <w:tcMar>
              <w:top w:w="60" w:type="dxa"/>
              <w:left w:w="60" w:type="dxa"/>
              <w:bottom w:w="60" w:type="dxa"/>
              <w:right w:w="60" w:type="dxa"/>
            </w:tcMar>
            <w:hideMark/>
          </w:tcPr>
          <w:p w:rsidR="00401565" w:rsidRPr="00CA3AC6" w:rsidRDefault="00401565" w:rsidP="00B2446F">
            <w:pPr>
              <w:contextualSpacing/>
              <w:rPr>
                <w:sz w:val="24"/>
                <w:szCs w:val="24"/>
              </w:rPr>
            </w:pPr>
          </w:p>
        </w:tc>
        <w:tc>
          <w:tcPr>
            <w:tcW w:w="9703" w:type="dxa"/>
            <w:tcMar>
              <w:top w:w="60" w:type="dxa"/>
              <w:left w:w="60" w:type="dxa"/>
              <w:bottom w:w="60" w:type="dxa"/>
              <w:right w:w="60" w:type="dxa"/>
            </w:tcMar>
            <w:hideMark/>
          </w:tcPr>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2"/>
              <w:contextualSpacing/>
              <w:jc w:val="right"/>
              <w:rPr>
                <w:rFonts w:ascii="Times New Roman" w:hAnsi="Times New Roman" w:cs="Times New Roman" w:hint="default"/>
              </w:rPr>
            </w:pPr>
            <w:r w:rsidRPr="00CA3AC6">
              <w:rPr>
                <w:rFonts w:ascii="Times New Roman" w:hAnsi="Times New Roman" w:cs="Times New Roman" w:hint="default"/>
                <w:sz w:val="22"/>
              </w:rPr>
              <w:t>Приложение 3 к положению</w:t>
            </w:r>
            <w:r w:rsidRPr="00CA3AC6">
              <w:rPr>
                <w:rFonts w:ascii="Times New Roman" w:hAnsi="Times New Roman" w:cs="Times New Roman" w:hint="default"/>
              </w:rPr>
              <w:t xml:space="preserve">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r w:rsidRPr="00CA3AC6">
              <w:rPr>
                <w:rFonts w:ascii="Times New Roman" w:hAnsi="Times New Roman" w:cs="Times New Roman" w:hint="default"/>
              </w:rPr>
              <w:t>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r w:rsidRPr="00CA3AC6">
              <w:rPr>
                <w:rFonts w:ascii="Times New Roman" w:hAnsi="Times New Roman" w:cs="Times New Roman" w:hint="default"/>
              </w:rPr>
              <w:t>Состав инвентаризационной комиссии</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r w:rsidRPr="00CA3AC6">
              <w:rPr>
                <w:rFonts w:ascii="Times New Roman" w:hAnsi="Times New Roman" w:cs="Times New Roman" w:hint="default"/>
              </w:rPr>
              <w:t> </w:t>
            </w:r>
          </w:p>
          <w:p w:rsidR="00401565" w:rsidRPr="00CA3AC6" w:rsidRDefault="00401565" w:rsidP="00B2446F">
            <w:pPr>
              <w:pStyle w:val="a8"/>
              <w:tabs>
                <w:tab w:val="left" w:pos="3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9"/>
              <w:contextualSpacing/>
              <w:jc w:val="both"/>
              <w:rPr>
                <w:rFonts w:ascii="Times New Roman" w:hAnsi="Times New Roman" w:cs="Times New Roman" w:hint="default"/>
              </w:rPr>
            </w:pPr>
            <w:r w:rsidRPr="00CA3AC6">
              <w:rPr>
                <w:rFonts w:ascii="Times New Roman" w:hAnsi="Times New Roman" w:cs="Times New Roman" w:hint="default"/>
              </w:rPr>
              <w:t xml:space="preserve">1. Создать постоянно действующую инвентаризационную комиссию в следующем составе: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rPr>
                <w:rFonts w:ascii="Times New Roman" w:hAnsi="Times New Roman" w:cs="Times New Roman" w:hint="default"/>
              </w:rPr>
            </w:pPr>
            <w:r w:rsidRPr="00CA3AC6">
              <w:rPr>
                <w:rFonts w:ascii="Times New Roman" w:hAnsi="Times New Roman" w:cs="Times New Roman" w:hint="default"/>
              </w:rPr>
              <w:t> </w:t>
            </w:r>
          </w:p>
          <w:tbl>
            <w:tblPr>
              <w:tblW w:w="7092" w:type="dxa"/>
              <w:tblLayout w:type="fixed"/>
              <w:tblCellMar>
                <w:top w:w="15" w:type="dxa"/>
                <w:left w:w="15" w:type="dxa"/>
                <w:bottom w:w="15" w:type="dxa"/>
                <w:right w:w="15" w:type="dxa"/>
              </w:tblCellMar>
              <w:tblLook w:val="04A0"/>
            </w:tblPr>
            <w:tblGrid>
              <w:gridCol w:w="2751"/>
              <w:gridCol w:w="4341"/>
            </w:tblGrid>
            <w:tr w:rsidR="00D90913" w:rsidRPr="00CA3AC6" w:rsidTr="00D90913">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90913" w:rsidRPr="00CA3AC6" w:rsidRDefault="00D90913" w:rsidP="00B2446F">
                  <w:pPr>
                    <w:contextualSpacing/>
                    <w:jc w:val="center"/>
                    <w:rPr>
                      <w:sz w:val="24"/>
                      <w:szCs w:val="24"/>
                    </w:rPr>
                  </w:pPr>
                  <w:r w:rsidRPr="00CA3AC6">
                    <w:rPr>
                      <w:rStyle w:val="fill"/>
                      <w:sz w:val="24"/>
                      <w:szCs w:val="24"/>
                    </w:rPr>
                    <w:t>Председатель комиссии</w:t>
                  </w:r>
                </w:p>
              </w:tc>
              <w:tc>
                <w:tcPr>
                  <w:tcW w:w="4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90913" w:rsidRPr="00CA3AC6" w:rsidRDefault="00D90913" w:rsidP="00B2446F">
                  <w:pPr>
                    <w:contextualSpacing/>
                    <w:rPr>
                      <w:sz w:val="24"/>
                      <w:szCs w:val="24"/>
                    </w:rPr>
                  </w:pPr>
                  <w:r w:rsidRPr="00CA3AC6">
                    <w:rPr>
                      <w:rStyle w:val="fill"/>
                      <w:sz w:val="24"/>
                      <w:szCs w:val="24"/>
                    </w:rPr>
                    <w:t>Главный бухгалтер</w:t>
                  </w:r>
                </w:p>
              </w:tc>
            </w:tr>
            <w:tr w:rsidR="00D90913" w:rsidRPr="00CA3AC6" w:rsidTr="00D90913">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90913" w:rsidRPr="00CA3AC6" w:rsidRDefault="00D90913" w:rsidP="00B2446F">
                  <w:pPr>
                    <w:contextualSpacing/>
                    <w:rPr>
                      <w:sz w:val="24"/>
                      <w:szCs w:val="24"/>
                    </w:rPr>
                  </w:pPr>
                  <w:r w:rsidRPr="00CA3AC6">
                    <w:rPr>
                      <w:rStyle w:val="fill"/>
                      <w:sz w:val="24"/>
                      <w:szCs w:val="24"/>
                    </w:rPr>
                    <w:t>Члены комиссии</w:t>
                  </w:r>
                </w:p>
              </w:tc>
              <w:tc>
                <w:tcPr>
                  <w:tcW w:w="4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90913" w:rsidRPr="00CA3AC6" w:rsidRDefault="00D90913" w:rsidP="00B2446F">
                  <w:pPr>
                    <w:contextualSpacing/>
                    <w:rPr>
                      <w:sz w:val="24"/>
                      <w:szCs w:val="24"/>
                    </w:rPr>
                  </w:pPr>
                  <w:r w:rsidRPr="00CA3AC6">
                    <w:rPr>
                      <w:rStyle w:val="fill"/>
                      <w:sz w:val="24"/>
                      <w:szCs w:val="24"/>
                    </w:rPr>
                    <w:t>Заместитель главного бухгалтера</w:t>
                  </w:r>
                  <w:r w:rsidRPr="00CA3AC6">
                    <w:rPr>
                      <w:iCs/>
                      <w:sz w:val="24"/>
                      <w:szCs w:val="24"/>
                    </w:rPr>
                    <w:t xml:space="preserve"> </w:t>
                  </w:r>
                </w:p>
              </w:tc>
            </w:tr>
            <w:tr w:rsidR="00D90913" w:rsidRPr="00CA3AC6" w:rsidTr="00D90913">
              <w:trPr>
                <w:trHeight w:val="208"/>
              </w:trPr>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90913" w:rsidRPr="00CA3AC6" w:rsidRDefault="00D90913" w:rsidP="00B2446F">
                  <w:pPr>
                    <w:tabs>
                      <w:tab w:val="left" w:pos="705"/>
                    </w:tabs>
                    <w:contextualSpacing/>
                    <w:rPr>
                      <w:sz w:val="24"/>
                      <w:szCs w:val="24"/>
                    </w:rPr>
                  </w:pPr>
                </w:p>
              </w:tc>
              <w:tc>
                <w:tcPr>
                  <w:tcW w:w="4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90913" w:rsidRPr="00CA3AC6" w:rsidRDefault="00D90913" w:rsidP="00B2446F">
                  <w:pPr>
                    <w:contextualSpacing/>
                    <w:rPr>
                      <w:sz w:val="24"/>
                      <w:szCs w:val="24"/>
                    </w:rPr>
                  </w:pPr>
                  <w:r w:rsidRPr="00CA3AC6">
                    <w:rPr>
                      <w:rStyle w:val="fill"/>
                      <w:sz w:val="24"/>
                      <w:szCs w:val="24"/>
                    </w:rPr>
                    <w:t>Ведущий бухгалтер</w:t>
                  </w:r>
                </w:p>
              </w:tc>
            </w:tr>
            <w:tr w:rsidR="00D90913" w:rsidRPr="00CA3AC6" w:rsidTr="00D90913">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90913" w:rsidRPr="00CA3AC6" w:rsidRDefault="00D90913" w:rsidP="00B2446F">
                  <w:pPr>
                    <w:contextualSpacing/>
                    <w:rPr>
                      <w:sz w:val="24"/>
                      <w:szCs w:val="24"/>
                    </w:rPr>
                  </w:pPr>
                  <w:r w:rsidRPr="00CA3AC6">
                    <w:rPr>
                      <w:bCs/>
                      <w:iCs/>
                      <w:sz w:val="24"/>
                      <w:szCs w:val="24"/>
                    </w:rPr>
                    <w:t> </w:t>
                  </w:r>
                </w:p>
              </w:tc>
              <w:tc>
                <w:tcPr>
                  <w:tcW w:w="4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90913" w:rsidRPr="00CA3AC6" w:rsidRDefault="00D90913" w:rsidP="00F337C7">
                  <w:pPr>
                    <w:contextualSpacing/>
                    <w:rPr>
                      <w:sz w:val="24"/>
                      <w:szCs w:val="24"/>
                    </w:rPr>
                  </w:pPr>
                  <w:r w:rsidRPr="00CA3AC6">
                    <w:rPr>
                      <w:rStyle w:val="fill"/>
                      <w:sz w:val="24"/>
                      <w:szCs w:val="24"/>
                    </w:rPr>
                    <w:t xml:space="preserve">Главный </w:t>
                  </w:r>
                  <w:r w:rsidR="00F337C7" w:rsidRPr="00CA3AC6">
                    <w:rPr>
                      <w:rStyle w:val="fill"/>
                      <w:sz w:val="24"/>
                      <w:szCs w:val="24"/>
                    </w:rPr>
                    <w:t>или ведущий  специалист</w:t>
                  </w:r>
                </w:p>
              </w:tc>
            </w:tr>
            <w:tr w:rsidR="00D90913" w:rsidRPr="00CA3AC6" w:rsidTr="00D90913">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90913" w:rsidRPr="00CA3AC6" w:rsidRDefault="00D90913" w:rsidP="00B2446F">
                  <w:pPr>
                    <w:contextualSpacing/>
                    <w:rPr>
                      <w:sz w:val="24"/>
                      <w:szCs w:val="24"/>
                    </w:rPr>
                  </w:pPr>
                </w:p>
              </w:tc>
              <w:tc>
                <w:tcPr>
                  <w:tcW w:w="43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90913" w:rsidRPr="00CA3AC6" w:rsidRDefault="00D90913" w:rsidP="00B2446F">
                  <w:pPr>
                    <w:contextualSpacing/>
                    <w:rPr>
                      <w:sz w:val="24"/>
                      <w:szCs w:val="24"/>
                    </w:rPr>
                  </w:pPr>
                  <w:r w:rsidRPr="00CA3AC6">
                    <w:rPr>
                      <w:bCs/>
                      <w:iCs/>
                      <w:sz w:val="24"/>
                      <w:szCs w:val="24"/>
                    </w:rPr>
                    <w:t>Материально-ответственное лицо</w:t>
                  </w:r>
                </w:p>
              </w:tc>
            </w:tr>
          </w:tbl>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rPr>
                <w:rFonts w:ascii="Times New Roman" w:hAnsi="Times New Roman" w:cs="Times New Roman" w:hint="default"/>
              </w:rPr>
            </w:pPr>
            <w:r w:rsidRPr="00CA3AC6">
              <w:rPr>
                <w:rFonts w:ascii="Times New Roman" w:hAnsi="Times New Roman" w:cs="Times New Roman" w:hint="default"/>
              </w:rPr>
              <w:t xml:space="preserve"> </w:t>
            </w:r>
          </w:p>
          <w:p w:rsidR="00401565" w:rsidRPr="00CA3AC6" w:rsidRDefault="00401565" w:rsidP="00B2446F">
            <w:pPr>
              <w:pStyle w:val="a8"/>
              <w:tabs>
                <w:tab w:val="left" w:pos="42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9"/>
              <w:contextualSpacing/>
              <w:jc w:val="both"/>
              <w:rPr>
                <w:rFonts w:ascii="Times New Roman" w:hAnsi="Times New Roman" w:cs="Times New Roman" w:hint="default"/>
              </w:rPr>
            </w:pPr>
            <w:r w:rsidRPr="00CA3AC6">
              <w:rPr>
                <w:rFonts w:ascii="Times New Roman" w:hAnsi="Times New Roman" w:cs="Times New Roman" w:hint="default"/>
              </w:rPr>
              <w:t>2. Возложить на постоянно действующую инвентаризационную комиссию следующие обязанности:</w:t>
            </w:r>
          </w:p>
          <w:p w:rsidR="00401565" w:rsidRPr="00CA3AC6" w:rsidRDefault="00401565" w:rsidP="00B2446F">
            <w:pPr>
              <w:pStyle w:val="a8"/>
              <w:tabs>
                <w:tab w:val="left" w:pos="42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9"/>
              <w:contextualSpacing/>
              <w:jc w:val="both"/>
              <w:rPr>
                <w:rFonts w:ascii="Times New Roman" w:hAnsi="Times New Roman" w:cs="Times New Roman" w:hint="default"/>
              </w:rPr>
            </w:pPr>
            <w:r w:rsidRPr="00CA3AC6">
              <w:rPr>
                <w:rFonts w:ascii="Times New Roman" w:hAnsi="Times New Roman" w:cs="Times New Roman" w:hint="default"/>
              </w:rPr>
              <w:t xml:space="preserve">- проводить инвентаризацию (в т. ч. обязательную) в соответствии </w:t>
            </w:r>
            <w:proofErr w:type="gramStart"/>
            <w:r w:rsidRPr="00CA3AC6">
              <w:rPr>
                <w:rFonts w:ascii="Times New Roman" w:hAnsi="Times New Roman" w:cs="Times New Roman" w:hint="default"/>
              </w:rPr>
              <w:t>с</w:t>
            </w:r>
            <w:proofErr w:type="gramEnd"/>
            <w:r w:rsidRPr="00CA3AC6">
              <w:rPr>
                <w:rFonts w:ascii="Times New Roman" w:hAnsi="Times New Roman" w:cs="Times New Roman" w:hint="default"/>
              </w:rPr>
              <w:t xml:space="preserve"> </w:t>
            </w:r>
          </w:p>
          <w:p w:rsidR="00401565" w:rsidRPr="00CA3AC6" w:rsidRDefault="00401565" w:rsidP="00B2446F">
            <w:pPr>
              <w:pStyle w:val="HTML"/>
              <w:tabs>
                <w:tab w:val="left" w:pos="0"/>
              </w:tabs>
              <w:contextualSpacing/>
              <w:jc w:val="both"/>
              <w:rPr>
                <w:rFonts w:ascii="Times New Roman" w:hAnsi="Times New Roman" w:cs="Times New Roman"/>
                <w:sz w:val="24"/>
                <w:szCs w:val="24"/>
              </w:rPr>
            </w:pPr>
            <w:r w:rsidRPr="00CA3AC6">
              <w:rPr>
                <w:rFonts w:ascii="Times New Roman" w:hAnsi="Times New Roman" w:cs="Times New Roman"/>
                <w:sz w:val="24"/>
                <w:szCs w:val="24"/>
              </w:rPr>
              <w:t>графиком проведения инвентаризаций;</w:t>
            </w:r>
          </w:p>
          <w:p w:rsidR="00401565" w:rsidRPr="00CA3AC6" w:rsidRDefault="00401565" w:rsidP="00B2446F">
            <w:pPr>
              <w:pStyle w:val="HTML"/>
              <w:tabs>
                <w:tab w:val="left" w:pos="440"/>
              </w:tabs>
              <w:ind w:left="-564" w:firstLine="287"/>
              <w:contextualSpacing/>
              <w:jc w:val="both"/>
              <w:rPr>
                <w:rFonts w:ascii="Times New Roman" w:hAnsi="Times New Roman" w:cs="Times New Roman"/>
                <w:sz w:val="24"/>
                <w:szCs w:val="24"/>
              </w:rPr>
            </w:pPr>
            <w:r w:rsidRPr="00CA3AC6">
              <w:rPr>
                <w:rFonts w:ascii="Times New Roman" w:hAnsi="Times New Roman" w:cs="Times New Roman"/>
                <w:sz w:val="24"/>
                <w:szCs w:val="24"/>
              </w:rPr>
              <w:t>-        - обеспечивать полноту и точность внесения в инвентаризационные описи данных о фактических остатках основных средств, материальных запасов, товаров, денежных средств, другого имущества и обязательств;</w:t>
            </w:r>
          </w:p>
          <w:p w:rsidR="00401565" w:rsidRPr="00CA3AC6" w:rsidRDefault="00401565" w:rsidP="00B2446F">
            <w:pPr>
              <w:pStyle w:val="HTML"/>
              <w:tabs>
                <w:tab w:val="left" w:pos="407"/>
              </w:tabs>
              <w:ind w:left="720" w:hanging="433"/>
              <w:contextualSpacing/>
              <w:jc w:val="both"/>
              <w:rPr>
                <w:rFonts w:ascii="Times New Roman" w:hAnsi="Times New Roman" w:cs="Times New Roman"/>
                <w:sz w:val="24"/>
                <w:szCs w:val="24"/>
              </w:rPr>
            </w:pPr>
            <w:r w:rsidRPr="00CA3AC6">
              <w:rPr>
                <w:rFonts w:ascii="Times New Roman" w:hAnsi="Times New Roman" w:cs="Times New Roman"/>
                <w:sz w:val="24"/>
                <w:szCs w:val="24"/>
              </w:rPr>
              <w:t xml:space="preserve">   - правильно и своевременно оформлять материалы инвентаризации.</w:t>
            </w:r>
          </w:p>
          <w:p w:rsidR="00401565" w:rsidRPr="00CA3AC6" w:rsidRDefault="00401565" w:rsidP="00B2446F">
            <w:pPr>
              <w:contextualSpacing/>
              <w:rPr>
                <w:sz w:val="24"/>
                <w:szCs w:val="24"/>
              </w:rPr>
            </w:pPr>
          </w:p>
        </w:tc>
        <w:tc>
          <w:tcPr>
            <w:tcW w:w="283" w:type="dxa"/>
            <w:tcMar>
              <w:top w:w="60" w:type="dxa"/>
              <w:left w:w="60" w:type="dxa"/>
              <w:bottom w:w="60" w:type="dxa"/>
              <w:right w:w="60" w:type="dxa"/>
            </w:tcMar>
            <w:hideMark/>
          </w:tcPr>
          <w:p w:rsidR="00401565" w:rsidRPr="00CA3AC6" w:rsidRDefault="00401565" w:rsidP="00B2446F">
            <w:pPr>
              <w:contextualSpacing/>
              <w:rPr>
                <w:sz w:val="24"/>
                <w:szCs w:val="24"/>
              </w:rPr>
            </w:pPr>
          </w:p>
        </w:tc>
        <w:tc>
          <w:tcPr>
            <w:tcW w:w="190" w:type="dxa"/>
            <w:tcMar>
              <w:top w:w="60" w:type="dxa"/>
              <w:left w:w="60" w:type="dxa"/>
              <w:bottom w:w="60" w:type="dxa"/>
              <w:right w:w="60" w:type="dxa"/>
            </w:tcMar>
            <w:vAlign w:val="bottom"/>
            <w:hideMark/>
          </w:tcPr>
          <w:p w:rsidR="00401565" w:rsidRPr="00CA3AC6" w:rsidRDefault="00401565" w:rsidP="00B2446F">
            <w:pPr>
              <w:contextualSpacing/>
              <w:jc w:val="right"/>
              <w:rPr>
                <w:sz w:val="24"/>
                <w:szCs w:val="24"/>
              </w:rPr>
            </w:pPr>
            <w:r w:rsidRPr="00CA3AC6">
              <w:rPr>
                <w:sz w:val="24"/>
                <w:szCs w:val="24"/>
              </w:rPr>
              <w:t xml:space="preserve">  </w:t>
            </w:r>
          </w:p>
        </w:tc>
      </w:tr>
      <w:tr w:rsidR="00401565" w:rsidRPr="00CA3AC6" w:rsidTr="00E13600">
        <w:tc>
          <w:tcPr>
            <w:tcW w:w="140" w:type="dxa"/>
            <w:tcMar>
              <w:top w:w="60" w:type="dxa"/>
              <w:left w:w="60" w:type="dxa"/>
              <w:bottom w:w="60" w:type="dxa"/>
              <w:right w:w="60" w:type="dxa"/>
            </w:tcMar>
            <w:hideMark/>
          </w:tcPr>
          <w:p w:rsidR="00401565" w:rsidRPr="00CA3AC6" w:rsidRDefault="00401565" w:rsidP="00B2446F">
            <w:pPr>
              <w:contextualSpacing/>
              <w:rPr>
                <w:sz w:val="24"/>
                <w:szCs w:val="24"/>
              </w:rPr>
            </w:pPr>
          </w:p>
        </w:tc>
        <w:tc>
          <w:tcPr>
            <w:tcW w:w="140" w:type="dxa"/>
            <w:tcMar>
              <w:top w:w="60" w:type="dxa"/>
              <w:left w:w="60" w:type="dxa"/>
              <w:bottom w:w="60" w:type="dxa"/>
              <w:right w:w="60" w:type="dxa"/>
            </w:tcMar>
            <w:hideMark/>
          </w:tcPr>
          <w:p w:rsidR="00401565" w:rsidRPr="00CA3AC6" w:rsidRDefault="00401565" w:rsidP="00B2446F">
            <w:pPr>
              <w:contextualSpacing/>
              <w:rPr>
                <w:sz w:val="24"/>
                <w:szCs w:val="24"/>
              </w:rPr>
            </w:pPr>
          </w:p>
        </w:tc>
        <w:tc>
          <w:tcPr>
            <w:tcW w:w="9703" w:type="dxa"/>
            <w:tcMar>
              <w:top w:w="60" w:type="dxa"/>
              <w:left w:w="60" w:type="dxa"/>
              <w:bottom w:w="60" w:type="dxa"/>
              <w:right w:w="60" w:type="dxa"/>
            </w:tcMar>
            <w:hideMark/>
          </w:tcPr>
          <w:p w:rsidR="00401565" w:rsidRPr="00CA3AC6" w:rsidRDefault="00401565" w:rsidP="00B2446F">
            <w:pPr>
              <w:contextualSpacing/>
              <w:rPr>
                <w:sz w:val="24"/>
                <w:szCs w:val="24"/>
              </w:rPr>
            </w:pPr>
          </w:p>
        </w:tc>
        <w:tc>
          <w:tcPr>
            <w:tcW w:w="283" w:type="dxa"/>
            <w:tcMar>
              <w:top w:w="60" w:type="dxa"/>
              <w:left w:w="60" w:type="dxa"/>
              <w:bottom w:w="60" w:type="dxa"/>
              <w:right w:w="60" w:type="dxa"/>
            </w:tcMar>
            <w:hideMark/>
          </w:tcPr>
          <w:p w:rsidR="00401565" w:rsidRPr="00CA3AC6" w:rsidRDefault="00401565" w:rsidP="00B2446F">
            <w:pPr>
              <w:contextualSpacing/>
              <w:rPr>
                <w:sz w:val="24"/>
                <w:szCs w:val="24"/>
              </w:rPr>
            </w:pPr>
          </w:p>
        </w:tc>
        <w:tc>
          <w:tcPr>
            <w:tcW w:w="190" w:type="dxa"/>
            <w:tcMar>
              <w:top w:w="60" w:type="dxa"/>
              <w:left w:w="60" w:type="dxa"/>
              <w:bottom w:w="60" w:type="dxa"/>
              <w:right w:w="60" w:type="dxa"/>
            </w:tcMar>
            <w:vAlign w:val="bottom"/>
            <w:hideMark/>
          </w:tcPr>
          <w:p w:rsidR="00401565" w:rsidRPr="00CA3AC6" w:rsidRDefault="00401565" w:rsidP="00B2446F">
            <w:pPr>
              <w:contextualSpacing/>
              <w:jc w:val="right"/>
              <w:rPr>
                <w:sz w:val="24"/>
                <w:szCs w:val="24"/>
              </w:rPr>
            </w:pPr>
          </w:p>
        </w:tc>
      </w:tr>
      <w:tr w:rsidR="00401565" w:rsidRPr="00CA3AC6" w:rsidTr="00E13600">
        <w:tc>
          <w:tcPr>
            <w:tcW w:w="140" w:type="dxa"/>
            <w:tcMar>
              <w:top w:w="60" w:type="dxa"/>
              <w:left w:w="60" w:type="dxa"/>
              <w:bottom w:w="60" w:type="dxa"/>
              <w:right w:w="60" w:type="dxa"/>
            </w:tcMar>
            <w:vAlign w:val="bottom"/>
            <w:hideMark/>
          </w:tcPr>
          <w:p w:rsidR="00401565" w:rsidRPr="00CA3AC6" w:rsidRDefault="00401565" w:rsidP="00B2446F">
            <w:pPr>
              <w:contextualSpacing/>
              <w:rPr>
                <w:sz w:val="24"/>
                <w:szCs w:val="24"/>
              </w:rPr>
            </w:pPr>
            <w:r w:rsidRPr="00CA3AC6">
              <w:rPr>
                <w:sz w:val="24"/>
                <w:szCs w:val="24"/>
              </w:rPr>
              <w:t> </w:t>
            </w:r>
          </w:p>
        </w:tc>
        <w:tc>
          <w:tcPr>
            <w:tcW w:w="140" w:type="dxa"/>
            <w:tcMar>
              <w:top w:w="60" w:type="dxa"/>
              <w:left w:w="60" w:type="dxa"/>
              <w:bottom w:w="60" w:type="dxa"/>
              <w:right w:w="60" w:type="dxa"/>
            </w:tcMar>
            <w:hideMark/>
          </w:tcPr>
          <w:p w:rsidR="00401565" w:rsidRPr="00CA3AC6" w:rsidRDefault="00401565" w:rsidP="00B2446F">
            <w:pPr>
              <w:contextualSpacing/>
              <w:rPr>
                <w:sz w:val="24"/>
                <w:szCs w:val="24"/>
              </w:rPr>
            </w:pPr>
            <w:r w:rsidRPr="00CA3AC6">
              <w:rPr>
                <w:sz w:val="24"/>
                <w:szCs w:val="24"/>
              </w:rPr>
              <w:t> </w:t>
            </w:r>
          </w:p>
        </w:tc>
        <w:tc>
          <w:tcPr>
            <w:tcW w:w="9703" w:type="dxa"/>
            <w:tcMar>
              <w:top w:w="60" w:type="dxa"/>
              <w:left w:w="60" w:type="dxa"/>
              <w:bottom w:w="60" w:type="dxa"/>
              <w:right w:w="60" w:type="dxa"/>
            </w:tcMar>
            <w:hideMark/>
          </w:tcPr>
          <w:p w:rsidR="00401565" w:rsidRPr="00CA3AC6" w:rsidRDefault="00401565" w:rsidP="00B2446F">
            <w:pPr>
              <w:tabs>
                <w:tab w:val="left" w:pos="457"/>
              </w:tabs>
              <w:contextualSpacing/>
              <w:rPr>
                <w:sz w:val="24"/>
                <w:szCs w:val="24"/>
              </w:rPr>
            </w:pPr>
            <w:r w:rsidRPr="00CA3AC6">
              <w:rPr>
                <w:sz w:val="24"/>
                <w:szCs w:val="24"/>
              </w:rPr>
              <w:t> </w:t>
            </w:r>
          </w:p>
        </w:tc>
        <w:tc>
          <w:tcPr>
            <w:tcW w:w="283" w:type="dxa"/>
            <w:tcMar>
              <w:top w:w="60" w:type="dxa"/>
              <w:left w:w="60" w:type="dxa"/>
              <w:bottom w:w="60" w:type="dxa"/>
              <w:right w:w="60" w:type="dxa"/>
            </w:tcMar>
            <w:hideMark/>
          </w:tcPr>
          <w:p w:rsidR="00401565" w:rsidRPr="00CA3AC6" w:rsidRDefault="00401565" w:rsidP="00B2446F">
            <w:pPr>
              <w:contextualSpacing/>
              <w:rPr>
                <w:sz w:val="24"/>
                <w:szCs w:val="24"/>
              </w:rPr>
            </w:pPr>
            <w:r w:rsidRPr="00CA3AC6">
              <w:rPr>
                <w:sz w:val="24"/>
                <w:szCs w:val="24"/>
              </w:rPr>
              <w:t> </w:t>
            </w:r>
          </w:p>
        </w:tc>
        <w:tc>
          <w:tcPr>
            <w:tcW w:w="190" w:type="dxa"/>
            <w:tcMar>
              <w:top w:w="60" w:type="dxa"/>
              <w:left w:w="60" w:type="dxa"/>
              <w:bottom w:w="60" w:type="dxa"/>
              <w:right w:w="60" w:type="dxa"/>
            </w:tcMar>
            <w:vAlign w:val="bottom"/>
            <w:hideMark/>
          </w:tcPr>
          <w:p w:rsidR="00401565" w:rsidRPr="00CA3AC6" w:rsidRDefault="00401565" w:rsidP="00B2446F">
            <w:pPr>
              <w:contextualSpacing/>
              <w:jc w:val="right"/>
              <w:rPr>
                <w:sz w:val="24"/>
                <w:szCs w:val="24"/>
              </w:rPr>
            </w:pPr>
            <w:r w:rsidRPr="00CA3AC6">
              <w:rPr>
                <w:sz w:val="24"/>
                <w:szCs w:val="24"/>
              </w:rPr>
              <w:t> </w:t>
            </w:r>
          </w:p>
        </w:tc>
      </w:tr>
      <w:tr w:rsidR="00401565" w:rsidRPr="00CA3AC6" w:rsidTr="00E13600">
        <w:tc>
          <w:tcPr>
            <w:tcW w:w="140" w:type="dxa"/>
            <w:tcMar>
              <w:top w:w="60" w:type="dxa"/>
              <w:left w:w="60" w:type="dxa"/>
              <w:bottom w:w="60" w:type="dxa"/>
              <w:right w:w="60" w:type="dxa"/>
            </w:tcMar>
            <w:vAlign w:val="bottom"/>
            <w:hideMark/>
          </w:tcPr>
          <w:p w:rsidR="00401565" w:rsidRPr="00CA3AC6" w:rsidRDefault="00401565" w:rsidP="00B2446F">
            <w:pPr>
              <w:contextualSpacing/>
              <w:rPr>
                <w:sz w:val="24"/>
                <w:szCs w:val="24"/>
              </w:rPr>
            </w:pPr>
          </w:p>
        </w:tc>
        <w:tc>
          <w:tcPr>
            <w:tcW w:w="140" w:type="dxa"/>
            <w:tcMar>
              <w:top w:w="60" w:type="dxa"/>
              <w:left w:w="60" w:type="dxa"/>
              <w:bottom w:w="60" w:type="dxa"/>
              <w:right w:w="60" w:type="dxa"/>
            </w:tcMar>
            <w:hideMark/>
          </w:tcPr>
          <w:p w:rsidR="00401565" w:rsidRPr="00CA3AC6" w:rsidRDefault="00401565" w:rsidP="00B2446F">
            <w:pPr>
              <w:contextualSpacing/>
              <w:rPr>
                <w:sz w:val="24"/>
                <w:szCs w:val="24"/>
              </w:rPr>
            </w:pPr>
            <w:r w:rsidRPr="00CA3AC6">
              <w:rPr>
                <w:iCs/>
                <w:sz w:val="24"/>
                <w:szCs w:val="24"/>
              </w:rPr>
              <w:t> </w:t>
            </w:r>
          </w:p>
        </w:tc>
        <w:tc>
          <w:tcPr>
            <w:tcW w:w="9703" w:type="dxa"/>
            <w:tcMar>
              <w:top w:w="60" w:type="dxa"/>
              <w:left w:w="60" w:type="dxa"/>
              <w:bottom w:w="60" w:type="dxa"/>
              <w:right w:w="60" w:type="dxa"/>
            </w:tcMar>
            <w:hideMark/>
          </w:tcPr>
          <w:p w:rsidR="00401565" w:rsidRPr="00CA3AC6" w:rsidRDefault="00401565" w:rsidP="00B2446F">
            <w:pPr>
              <w:contextualSpacing/>
              <w:rPr>
                <w:sz w:val="24"/>
                <w:szCs w:val="24"/>
              </w:rPr>
            </w:pPr>
            <w:r w:rsidRPr="00CA3AC6">
              <w:rPr>
                <w:iCs/>
                <w:sz w:val="24"/>
                <w:szCs w:val="24"/>
              </w:rPr>
              <w:t> </w:t>
            </w:r>
          </w:p>
        </w:tc>
        <w:tc>
          <w:tcPr>
            <w:tcW w:w="283" w:type="dxa"/>
            <w:tcMar>
              <w:top w:w="60" w:type="dxa"/>
              <w:left w:w="60" w:type="dxa"/>
              <w:bottom w:w="60" w:type="dxa"/>
              <w:right w:w="60" w:type="dxa"/>
            </w:tcMar>
            <w:hideMark/>
          </w:tcPr>
          <w:p w:rsidR="00401565" w:rsidRPr="00CA3AC6" w:rsidRDefault="00401565" w:rsidP="00B2446F">
            <w:pPr>
              <w:contextualSpacing/>
              <w:rPr>
                <w:sz w:val="24"/>
                <w:szCs w:val="24"/>
              </w:rPr>
            </w:pPr>
            <w:r w:rsidRPr="00CA3AC6">
              <w:rPr>
                <w:iCs/>
                <w:sz w:val="24"/>
                <w:szCs w:val="24"/>
              </w:rPr>
              <w:t> </w:t>
            </w:r>
          </w:p>
        </w:tc>
        <w:tc>
          <w:tcPr>
            <w:tcW w:w="190" w:type="dxa"/>
            <w:tcMar>
              <w:top w:w="60" w:type="dxa"/>
              <w:left w:w="60" w:type="dxa"/>
              <w:bottom w:w="60" w:type="dxa"/>
              <w:right w:w="60" w:type="dxa"/>
            </w:tcMar>
            <w:vAlign w:val="bottom"/>
            <w:hideMark/>
          </w:tcPr>
          <w:p w:rsidR="00401565" w:rsidRPr="00CA3AC6" w:rsidRDefault="00401565" w:rsidP="00B2446F">
            <w:pPr>
              <w:contextualSpacing/>
              <w:jc w:val="right"/>
              <w:rPr>
                <w:sz w:val="24"/>
                <w:szCs w:val="24"/>
              </w:rPr>
            </w:pPr>
          </w:p>
        </w:tc>
      </w:tr>
      <w:tr w:rsidR="00401565" w:rsidRPr="00CA3AC6" w:rsidTr="00E13600">
        <w:tc>
          <w:tcPr>
            <w:tcW w:w="140" w:type="dxa"/>
            <w:tcMar>
              <w:top w:w="60" w:type="dxa"/>
              <w:left w:w="60" w:type="dxa"/>
              <w:bottom w:w="60" w:type="dxa"/>
              <w:right w:w="60" w:type="dxa"/>
            </w:tcMar>
            <w:hideMark/>
          </w:tcPr>
          <w:p w:rsidR="00401565" w:rsidRPr="00CA3AC6" w:rsidRDefault="00401565" w:rsidP="00B2446F">
            <w:pPr>
              <w:contextualSpacing/>
              <w:rPr>
                <w:sz w:val="24"/>
                <w:szCs w:val="24"/>
              </w:rPr>
            </w:pPr>
          </w:p>
        </w:tc>
        <w:tc>
          <w:tcPr>
            <w:tcW w:w="140" w:type="dxa"/>
            <w:tcMar>
              <w:top w:w="60" w:type="dxa"/>
              <w:left w:w="60" w:type="dxa"/>
              <w:bottom w:w="60" w:type="dxa"/>
              <w:right w:w="60" w:type="dxa"/>
            </w:tcMar>
            <w:hideMark/>
          </w:tcPr>
          <w:p w:rsidR="00401565" w:rsidRPr="00CA3AC6" w:rsidRDefault="00401565" w:rsidP="00B2446F">
            <w:pPr>
              <w:contextualSpacing/>
              <w:rPr>
                <w:sz w:val="24"/>
                <w:szCs w:val="24"/>
              </w:rPr>
            </w:pPr>
            <w:r w:rsidRPr="00CA3AC6">
              <w:rPr>
                <w:iCs/>
                <w:sz w:val="24"/>
                <w:szCs w:val="24"/>
              </w:rPr>
              <w:t> </w:t>
            </w:r>
          </w:p>
        </w:tc>
        <w:tc>
          <w:tcPr>
            <w:tcW w:w="9703" w:type="dxa"/>
            <w:tcMar>
              <w:top w:w="60" w:type="dxa"/>
              <w:left w:w="60" w:type="dxa"/>
              <w:bottom w:w="60" w:type="dxa"/>
              <w:right w:w="60" w:type="dxa"/>
            </w:tcMar>
            <w:hideMark/>
          </w:tcPr>
          <w:p w:rsidR="00401565" w:rsidRPr="00CA3AC6" w:rsidRDefault="00401565" w:rsidP="00B2446F">
            <w:pPr>
              <w:contextualSpacing/>
              <w:rPr>
                <w:sz w:val="24"/>
                <w:szCs w:val="24"/>
              </w:rPr>
            </w:pPr>
            <w:r w:rsidRPr="00CA3AC6">
              <w:rPr>
                <w:iCs/>
                <w:sz w:val="24"/>
                <w:szCs w:val="24"/>
              </w:rPr>
              <w:t> </w:t>
            </w:r>
          </w:p>
        </w:tc>
        <w:tc>
          <w:tcPr>
            <w:tcW w:w="283" w:type="dxa"/>
            <w:tcMar>
              <w:top w:w="60" w:type="dxa"/>
              <w:left w:w="60" w:type="dxa"/>
              <w:bottom w:w="60" w:type="dxa"/>
              <w:right w:w="60" w:type="dxa"/>
            </w:tcMar>
            <w:hideMark/>
          </w:tcPr>
          <w:p w:rsidR="00401565" w:rsidRPr="00CA3AC6" w:rsidRDefault="00401565" w:rsidP="00B2446F">
            <w:pPr>
              <w:contextualSpacing/>
              <w:rPr>
                <w:sz w:val="24"/>
                <w:szCs w:val="24"/>
              </w:rPr>
            </w:pPr>
            <w:r w:rsidRPr="00CA3AC6">
              <w:rPr>
                <w:iCs/>
                <w:sz w:val="24"/>
                <w:szCs w:val="24"/>
              </w:rPr>
              <w:t> </w:t>
            </w:r>
          </w:p>
        </w:tc>
        <w:tc>
          <w:tcPr>
            <w:tcW w:w="190" w:type="dxa"/>
            <w:tcMar>
              <w:top w:w="60" w:type="dxa"/>
              <w:left w:w="60" w:type="dxa"/>
              <w:bottom w:w="60" w:type="dxa"/>
              <w:right w:w="60" w:type="dxa"/>
            </w:tcMar>
            <w:vAlign w:val="bottom"/>
            <w:hideMark/>
          </w:tcPr>
          <w:p w:rsidR="00401565" w:rsidRPr="00CA3AC6" w:rsidRDefault="00401565" w:rsidP="00B2446F">
            <w:pPr>
              <w:contextualSpacing/>
              <w:jc w:val="right"/>
              <w:rPr>
                <w:sz w:val="24"/>
                <w:szCs w:val="24"/>
              </w:rPr>
            </w:pPr>
            <w:r w:rsidRPr="00CA3AC6">
              <w:rPr>
                <w:iCs/>
                <w:sz w:val="24"/>
                <w:szCs w:val="24"/>
              </w:rPr>
              <w:t> </w:t>
            </w:r>
          </w:p>
        </w:tc>
      </w:tr>
      <w:tr w:rsidR="00401565" w:rsidRPr="00CA3AC6" w:rsidTr="00E13600">
        <w:tc>
          <w:tcPr>
            <w:tcW w:w="140" w:type="dxa"/>
            <w:tcMar>
              <w:top w:w="60" w:type="dxa"/>
              <w:left w:w="60" w:type="dxa"/>
              <w:bottom w:w="60" w:type="dxa"/>
              <w:right w:w="60" w:type="dxa"/>
            </w:tcMar>
            <w:hideMark/>
          </w:tcPr>
          <w:p w:rsidR="00401565" w:rsidRPr="00CA3AC6" w:rsidRDefault="00401565" w:rsidP="00B2446F">
            <w:pPr>
              <w:contextualSpacing/>
              <w:rPr>
                <w:sz w:val="24"/>
                <w:szCs w:val="24"/>
              </w:rPr>
            </w:pPr>
            <w:r w:rsidRPr="00CA3AC6">
              <w:rPr>
                <w:sz w:val="24"/>
                <w:szCs w:val="24"/>
              </w:rPr>
              <w:t> </w:t>
            </w:r>
          </w:p>
        </w:tc>
        <w:tc>
          <w:tcPr>
            <w:tcW w:w="140" w:type="dxa"/>
            <w:tcMar>
              <w:top w:w="60" w:type="dxa"/>
              <w:left w:w="60" w:type="dxa"/>
              <w:bottom w:w="60" w:type="dxa"/>
              <w:right w:w="60" w:type="dxa"/>
            </w:tcMar>
            <w:hideMark/>
          </w:tcPr>
          <w:p w:rsidR="00401565" w:rsidRPr="00CA3AC6" w:rsidRDefault="00401565" w:rsidP="00B2446F">
            <w:pPr>
              <w:contextualSpacing/>
              <w:rPr>
                <w:sz w:val="24"/>
                <w:szCs w:val="24"/>
              </w:rPr>
            </w:pPr>
            <w:r w:rsidRPr="00CA3AC6">
              <w:rPr>
                <w:sz w:val="24"/>
                <w:szCs w:val="24"/>
              </w:rPr>
              <w:t> </w:t>
            </w:r>
          </w:p>
        </w:tc>
        <w:tc>
          <w:tcPr>
            <w:tcW w:w="9703" w:type="dxa"/>
            <w:tcMar>
              <w:top w:w="60" w:type="dxa"/>
              <w:left w:w="60" w:type="dxa"/>
              <w:bottom w:w="60" w:type="dxa"/>
              <w:right w:w="60" w:type="dxa"/>
            </w:tcMar>
            <w:hideMark/>
          </w:tcPr>
          <w:p w:rsidR="00401565" w:rsidRPr="00CA3AC6" w:rsidRDefault="00401565" w:rsidP="00B2446F">
            <w:pPr>
              <w:contextualSpacing/>
              <w:rPr>
                <w:sz w:val="24"/>
                <w:szCs w:val="24"/>
              </w:rPr>
            </w:pPr>
            <w:r w:rsidRPr="00CA3AC6">
              <w:rPr>
                <w:sz w:val="24"/>
                <w:szCs w:val="24"/>
              </w:rPr>
              <w:t> </w:t>
            </w:r>
          </w:p>
        </w:tc>
        <w:tc>
          <w:tcPr>
            <w:tcW w:w="283" w:type="dxa"/>
            <w:tcMar>
              <w:top w:w="60" w:type="dxa"/>
              <w:left w:w="60" w:type="dxa"/>
              <w:bottom w:w="60" w:type="dxa"/>
              <w:right w:w="60" w:type="dxa"/>
            </w:tcMar>
            <w:hideMark/>
          </w:tcPr>
          <w:p w:rsidR="00401565" w:rsidRPr="00CA3AC6" w:rsidRDefault="00401565" w:rsidP="00B2446F">
            <w:pPr>
              <w:contextualSpacing/>
              <w:rPr>
                <w:sz w:val="24"/>
                <w:szCs w:val="24"/>
              </w:rPr>
            </w:pPr>
            <w:r w:rsidRPr="00CA3AC6">
              <w:rPr>
                <w:sz w:val="24"/>
                <w:szCs w:val="24"/>
              </w:rPr>
              <w:t> </w:t>
            </w:r>
          </w:p>
        </w:tc>
        <w:tc>
          <w:tcPr>
            <w:tcW w:w="190" w:type="dxa"/>
            <w:tcMar>
              <w:top w:w="60" w:type="dxa"/>
              <w:left w:w="60" w:type="dxa"/>
              <w:bottom w:w="60" w:type="dxa"/>
              <w:right w:w="60" w:type="dxa"/>
            </w:tcMar>
            <w:vAlign w:val="bottom"/>
            <w:hideMark/>
          </w:tcPr>
          <w:p w:rsidR="00401565" w:rsidRPr="00CA3AC6" w:rsidRDefault="00401565" w:rsidP="00B2446F">
            <w:pPr>
              <w:contextualSpacing/>
              <w:rPr>
                <w:sz w:val="24"/>
                <w:szCs w:val="24"/>
              </w:rPr>
            </w:pPr>
            <w:r w:rsidRPr="00CA3AC6">
              <w:rPr>
                <w:sz w:val="24"/>
                <w:szCs w:val="24"/>
              </w:rPr>
              <w:t> </w:t>
            </w:r>
          </w:p>
        </w:tc>
      </w:tr>
      <w:tr w:rsidR="00401565" w:rsidRPr="00CA3AC6" w:rsidTr="00E13600">
        <w:tc>
          <w:tcPr>
            <w:tcW w:w="140" w:type="dxa"/>
            <w:tcMar>
              <w:top w:w="60" w:type="dxa"/>
              <w:left w:w="60" w:type="dxa"/>
              <w:bottom w:w="60" w:type="dxa"/>
              <w:right w:w="60" w:type="dxa"/>
            </w:tcMar>
            <w:hideMark/>
          </w:tcPr>
          <w:p w:rsidR="00401565" w:rsidRPr="00CA3AC6" w:rsidRDefault="00401565" w:rsidP="00B2446F">
            <w:pPr>
              <w:contextualSpacing/>
              <w:rPr>
                <w:sz w:val="24"/>
                <w:szCs w:val="24"/>
              </w:rPr>
            </w:pPr>
          </w:p>
        </w:tc>
        <w:tc>
          <w:tcPr>
            <w:tcW w:w="140" w:type="dxa"/>
            <w:tcMar>
              <w:top w:w="60" w:type="dxa"/>
              <w:left w:w="60" w:type="dxa"/>
              <w:bottom w:w="60" w:type="dxa"/>
              <w:right w:w="60" w:type="dxa"/>
            </w:tcMar>
            <w:hideMark/>
          </w:tcPr>
          <w:p w:rsidR="00401565" w:rsidRPr="00CA3AC6" w:rsidRDefault="00401565" w:rsidP="00B2446F">
            <w:pPr>
              <w:contextualSpacing/>
              <w:rPr>
                <w:sz w:val="24"/>
                <w:szCs w:val="24"/>
              </w:rPr>
            </w:pPr>
            <w:r w:rsidRPr="00CA3AC6">
              <w:rPr>
                <w:sz w:val="24"/>
                <w:szCs w:val="24"/>
              </w:rPr>
              <w:t> </w:t>
            </w:r>
          </w:p>
        </w:tc>
        <w:tc>
          <w:tcPr>
            <w:tcW w:w="9703" w:type="dxa"/>
            <w:tcMar>
              <w:top w:w="60" w:type="dxa"/>
              <w:left w:w="60" w:type="dxa"/>
              <w:bottom w:w="60" w:type="dxa"/>
              <w:right w:w="60" w:type="dxa"/>
            </w:tcMar>
            <w:hideMark/>
          </w:tcPr>
          <w:p w:rsidR="00401565" w:rsidRPr="00CA3AC6" w:rsidRDefault="00401565" w:rsidP="00B2446F">
            <w:pPr>
              <w:tabs>
                <w:tab w:val="left" w:pos="429"/>
              </w:tabs>
              <w:contextualSpacing/>
              <w:rPr>
                <w:sz w:val="24"/>
                <w:szCs w:val="24"/>
              </w:rPr>
            </w:pPr>
            <w:r w:rsidRPr="00CA3AC6">
              <w:rPr>
                <w:sz w:val="24"/>
                <w:szCs w:val="24"/>
              </w:rPr>
              <w:t> </w:t>
            </w:r>
          </w:p>
        </w:tc>
        <w:tc>
          <w:tcPr>
            <w:tcW w:w="283" w:type="dxa"/>
            <w:tcMar>
              <w:top w:w="60" w:type="dxa"/>
              <w:left w:w="60" w:type="dxa"/>
              <w:bottom w:w="60" w:type="dxa"/>
              <w:right w:w="60" w:type="dxa"/>
            </w:tcMar>
            <w:hideMark/>
          </w:tcPr>
          <w:p w:rsidR="00401565" w:rsidRPr="00CA3AC6" w:rsidRDefault="00401565" w:rsidP="00B2446F">
            <w:pPr>
              <w:contextualSpacing/>
              <w:rPr>
                <w:sz w:val="24"/>
                <w:szCs w:val="24"/>
              </w:rPr>
            </w:pPr>
            <w:r w:rsidRPr="00CA3AC6">
              <w:rPr>
                <w:sz w:val="24"/>
                <w:szCs w:val="24"/>
              </w:rPr>
              <w:t> </w:t>
            </w:r>
          </w:p>
        </w:tc>
        <w:tc>
          <w:tcPr>
            <w:tcW w:w="190" w:type="dxa"/>
            <w:tcMar>
              <w:top w:w="60" w:type="dxa"/>
              <w:left w:w="60" w:type="dxa"/>
              <w:bottom w:w="60" w:type="dxa"/>
              <w:right w:w="60" w:type="dxa"/>
            </w:tcMar>
            <w:vAlign w:val="bottom"/>
            <w:hideMark/>
          </w:tcPr>
          <w:p w:rsidR="00401565" w:rsidRPr="00CA3AC6" w:rsidRDefault="00401565" w:rsidP="00B2446F">
            <w:pPr>
              <w:contextualSpacing/>
              <w:rPr>
                <w:sz w:val="24"/>
                <w:szCs w:val="24"/>
              </w:rPr>
            </w:pPr>
            <w:r w:rsidRPr="00CA3AC6">
              <w:rPr>
                <w:sz w:val="24"/>
                <w:szCs w:val="24"/>
              </w:rPr>
              <w:t> </w:t>
            </w:r>
          </w:p>
        </w:tc>
      </w:tr>
    </w:tbl>
    <w:p w:rsidR="00401565" w:rsidRPr="00CA3AC6" w:rsidRDefault="00401565" w:rsidP="00B2446F">
      <w:pPr>
        <w:pStyle w:val="a8"/>
        <w:contextualSpacing/>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r w:rsidRPr="00CA3AC6">
        <w:rPr>
          <w:rFonts w:ascii="Times New Roman" w:hAnsi="Times New Roman" w:cs="Times New Roman" w:hint="default"/>
        </w:rPr>
        <w:tab/>
      </w:r>
      <w:r w:rsidRPr="00CA3AC6">
        <w:rPr>
          <w:rFonts w:ascii="Times New Roman" w:hAnsi="Times New Roman" w:cs="Times New Roman" w:hint="default"/>
        </w:rPr>
        <w:tab/>
      </w:r>
      <w:r w:rsidRPr="00CA3AC6">
        <w:rPr>
          <w:rFonts w:ascii="Times New Roman" w:hAnsi="Times New Roman" w:cs="Times New Roman" w:hint="default"/>
        </w:rPr>
        <w:tab/>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01565"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CA3AC6" w:rsidRDefault="00CA3AC6"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CA3AC6" w:rsidRDefault="00CA3AC6"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CA3AC6" w:rsidRDefault="00CA3AC6"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CA3AC6" w:rsidRDefault="00CA3AC6"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CA3AC6" w:rsidRDefault="00CA3AC6"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CA3AC6" w:rsidRPr="00CA3AC6" w:rsidRDefault="00CA3AC6"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rPr>
          <w:rFonts w:ascii="Times New Roman" w:hAnsi="Times New Roman" w:cs="Times New Roman" w:hint="default"/>
        </w:rPr>
      </w:pPr>
    </w:p>
    <w:p w:rsidR="00AE3A5B" w:rsidRPr="00CA3AC6" w:rsidRDefault="00AE3A5B"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832D26" w:rsidRPr="00CA3AC6" w:rsidRDefault="00832D26"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01565" w:rsidRPr="00CA3AC6" w:rsidRDefault="00401565" w:rsidP="00B2446F">
      <w:pPr>
        <w:pStyle w:val="a8"/>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sz w:val="22"/>
        </w:rPr>
      </w:pPr>
      <w:r w:rsidRPr="00CA3AC6">
        <w:rPr>
          <w:rFonts w:ascii="Times New Roman" w:hAnsi="Times New Roman" w:cs="Times New Roman" w:hint="default"/>
          <w:sz w:val="22"/>
        </w:rPr>
        <w:lastRenderedPageBreak/>
        <w:t xml:space="preserve">Приложение 4 к Положению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r w:rsidRPr="00CA3AC6">
        <w:rPr>
          <w:rFonts w:ascii="Times New Roman" w:hAnsi="Times New Roman" w:cs="Times New Roman" w:hint="default"/>
        </w:rPr>
        <w:t>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r w:rsidRPr="00CA3AC6">
        <w:rPr>
          <w:rFonts w:ascii="Times New Roman" w:hAnsi="Times New Roman" w:cs="Times New Roman" w:hint="default"/>
        </w:rPr>
        <w:t xml:space="preserve">Состав комиссии по проверке показаний </w:t>
      </w:r>
      <w:r w:rsidR="009E1A4A" w:rsidRPr="00CA3AC6">
        <w:rPr>
          <w:rFonts w:ascii="Times New Roman" w:hAnsi="Times New Roman" w:cs="Times New Roman" w:hint="default"/>
        </w:rPr>
        <w:t>спид</w:t>
      </w:r>
      <w:r w:rsidRPr="00CA3AC6">
        <w:rPr>
          <w:rFonts w:ascii="Times New Roman" w:hAnsi="Times New Roman" w:cs="Times New Roman" w:hint="default"/>
        </w:rPr>
        <w:t>ометров автотранспорта</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r w:rsidRPr="00CA3AC6">
        <w:rPr>
          <w:rFonts w:ascii="Times New Roman" w:hAnsi="Times New Roman" w:cs="Times New Roman" w:hint="default"/>
        </w:rPr>
        <w:t> </w:t>
      </w:r>
    </w:p>
    <w:p w:rsidR="00401565" w:rsidRPr="00CA3AC6" w:rsidRDefault="00AE3A5B" w:rsidP="00B2446F">
      <w:pPr>
        <w:pStyle w:val="a8"/>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rPr>
          <w:rFonts w:ascii="Times New Roman" w:hAnsi="Times New Roman" w:cs="Times New Roman" w:hint="default"/>
        </w:rPr>
      </w:pPr>
      <w:r w:rsidRPr="00CA3AC6">
        <w:rPr>
          <w:rFonts w:ascii="Times New Roman" w:hAnsi="Times New Roman" w:cs="Times New Roman" w:hint="default"/>
        </w:rPr>
        <w:tab/>
      </w:r>
      <w:r w:rsidR="00401565" w:rsidRPr="00CA3AC6">
        <w:rPr>
          <w:rFonts w:ascii="Times New Roman" w:hAnsi="Times New Roman" w:cs="Times New Roman" w:hint="default"/>
        </w:rPr>
        <w:t>1. В целях упорядочения эксплуатации служебного   автотранспорта     и контроля  над  расходом  топлива  и  смазочных  материалов  создать постоянно действующую комиссию в следующем составе:</w:t>
      </w:r>
      <w:r w:rsidR="00401565" w:rsidRPr="00CA3AC6">
        <w:rPr>
          <w:rFonts w:ascii="Times New Roman" w:hAnsi="Times New Roman" w:cs="Times New Roman" w:hint="default"/>
        </w:rPr>
        <w:br/>
      </w:r>
      <w:r w:rsidR="00401565" w:rsidRPr="00CA3AC6">
        <w:rPr>
          <w:rStyle w:val="fill"/>
          <w:rFonts w:ascii="Times New Roman" w:hAnsi="Times New Roman" w:cs="Times New Roman" w:hint="default"/>
        </w:rPr>
        <w:t xml:space="preserve"> </w:t>
      </w:r>
      <w:r w:rsidR="00401565" w:rsidRPr="00CA3AC6">
        <w:rPr>
          <w:rStyle w:val="fill"/>
          <w:rFonts w:ascii="Times New Roman" w:hAnsi="Times New Roman" w:cs="Times New Roman" w:hint="default"/>
        </w:rPr>
        <w:tab/>
        <w:t>– заместитель главы сельского поселения (председатель комиссии);</w:t>
      </w:r>
      <w:r w:rsidR="00401565" w:rsidRPr="00CA3AC6">
        <w:rPr>
          <w:rFonts w:ascii="Times New Roman" w:hAnsi="Times New Roman" w:cs="Times New Roman" w:hint="default"/>
        </w:rPr>
        <w:br/>
      </w:r>
      <w:r w:rsidR="00401565" w:rsidRPr="00CA3AC6">
        <w:rPr>
          <w:rStyle w:val="fill"/>
          <w:rFonts w:ascii="Times New Roman" w:hAnsi="Times New Roman" w:cs="Times New Roman" w:hint="default"/>
        </w:rPr>
        <w:t xml:space="preserve">        </w:t>
      </w:r>
      <w:r w:rsidR="00401565" w:rsidRPr="00CA3AC6">
        <w:rPr>
          <w:rStyle w:val="fill"/>
          <w:rFonts w:ascii="Times New Roman" w:hAnsi="Times New Roman" w:cs="Times New Roman" w:hint="default"/>
        </w:rPr>
        <w:tab/>
        <w:t xml:space="preserve"> – </w:t>
      </w:r>
      <w:r w:rsidR="008E233B" w:rsidRPr="00CA3AC6">
        <w:rPr>
          <w:rStyle w:val="fill"/>
          <w:rFonts w:ascii="Times New Roman" w:hAnsi="Times New Roman" w:cs="Times New Roman" w:hint="default"/>
        </w:rPr>
        <w:t>заместитель главного бухгалтера</w:t>
      </w:r>
      <w:r w:rsidR="00401565" w:rsidRPr="00CA3AC6">
        <w:rPr>
          <w:rStyle w:val="fill"/>
          <w:rFonts w:ascii="Times New Roman" w:hAnsi="Times New Roman" w:cs="Times New Roman" w:hint="default"/>
        </w:rPr>
        <w:t xml:space="preserve"> </w:t>
      </w:r>
      <w:r w:rsidR="00D90913" w:rsidRPr="00CA3AC6">
        <w:rPr>
          <w:rStyle w:val="fill"/>
          <w:rFonts w:ascii="Times New Roman" w:hAnsi="Times New Roman" w:cs="Times New Roman" w:hint="default"/>
        </w:rPr>
        <w:t>финансово-экономической службы</w:t>
      </w:r>
      <w:r w:rsidR="00401565" w:rsidRPr="00CA3AC6">
        <w:rPr>
          <w:rStyle w:val="fill"/>
          <w:rFonts w:ascii="Times New Roman" w:hAnsi="Times New Roman" w:cs="Times New Roman" w:hint="default"/>
        </w:rPr>
        <w:t>;</w:t>
      </w:r>
      <w:r w:rsidR="00401565" w:rsidRPr="00CA3AC6">
        <w:rPr>
          <w:rFonts w:ascii="Times New Roman" w:hAnsi="Times New Roman" w:cs="Times New Roman" w:hint="default"/>
        </w:rPr>
        <w:br/>
      </w:r>
      <w:r w:rsidR="00401565" w:rsidRPr="00CA3AC6">
        <w:rPr>
          <w:rStyle w:val="fill"/>
          <w:rFonts w:ascii="Times New Roman" w:hAnsi="Times New Roman" w:cs="Times New Roman" w:hint="default"/>
        </w:rPr>
        <w:t xml:space="preserve">        </w:t>
      </w:r>
      <w:r w:rsidR="00401565" w:rsidRPr="00CA3AC6">
        <w:rPr>
          <w:rStyle w:val="fill"/>
          <w:rFonts w:ascii="Times New Roman" w:hAnsi="Times New Roman" w:cs="Times New Roman" w:hint="default"/>
        </w:rPr>
        <w:tab/>
        <w:t>– главный   специалист  хозяйств</w:t>
      </w:r>
      <w:r w:rsidR="00D90913" w:rsidRPr="00CA3AC6">
        <w:rPr>
          <w:rStyle w:val="fill"/>
          <w:rFonts w:ascii="Times New Roman" w:hAnsi="Times New Roman" w:cs="Times New Roman" w:hint="default"/>
        </w:rPr>
        <w:t>енно - эксплуатационной службы</w:t>
      </w:r>
      <w:r w:rsidR="00401565" w:rsidRPr="00CA3AC6">
        <w:rPr>
          <w:rStyle w:val="fill"/>
          <w:rFonts w:ascii="Times New Roman" w:hAnsi="Times New Roman" w:cs="Times New Roman" w:hint="default"/>
        </w:rPr>
        <w:t>;</w:t>
      </w:r>
      <w:r w:rsidR="00401565" w:rsidRPr="00CA3AC6">
        <w:rPr>
          <w:rFonts w:ascii="Times New Roman" w:hAnsi="Times New Roman" w:cs="Times New Roman" w:hint="default"/>
        </w:rPr>
        <w:br/>
      </w:r>
      <w:r w:rsidR="00401565" w:rsidRPr="00CA3AC6">
        <w:rPr>
          <w:rStyle w:val="fill"/>
          <w:rFonts w:ascii="Times New Roman" w:hAnsi="Times New Roman" w:cs="Times New Roman" w:hint="default"/>
        </w:rPr>
        <w:t xml:space="preserve">        </w:t>
      </w:r>
      <w:r w:rsidR="00401565" w:rsidRPr="00CA3AC6">
        <w:rPr>
          <w:rStyle w:val="fill"/>
          <w:rFonts w:ascii="Times New Roman" w:hAnsi="Times New Roman" w:cs="Times New Roman" w:hint="default"/>
        </w:rPr>
        <w:tab/>
        <w:t>– водители.</w:t>
      </w:r>
    </w:p>
    <w:p w:rsidR="00401565" w:rsidRPr="00CA3AC6" w:rsidRDefault="00401565" w:rsidP="00B2446F">
      <w:pPr>
        <w:pStyle w:val="a8"/>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both"/>
        <w:rPr>
          <w:rFonts w:ascii="Times New Roman" w:hAnsi="Times New Roman" w:cs="Times New Roman" w:hint="default"/>
        </w:rPr>
      </w:pPr>
      <w:r w:rsidRPr="00CA3AC6">
        <w:rPr>
          <w:rFonts w:ascii="Times New Roman" w:hAnsi="Times New Roman" w:cs="Times New Roman" w:hint="default"/>
        </w:rPr>
        <w:tab/>
        <w:t>2. Возложить на комиссию следующие обязанности:</w:t>
      </w:r>
    </w:p>
    <w:p w:rsidR="00401565" w:rsidRPr="00CA3AC6" w:rsidRDefault="00401565" w:rsidP="00B2446F">
      <w:pPr>
        <w:pStyle w:val="HTML"/>
        <w:tabs>
          <w:tab w:val="clear" w:pos="916"/>
          <w:tab w:val="clear" w:pos="1832"/>
          <w:tab w:val="left" w:pos="709"/>
        </w:tabs>
        <w:ind w:firstLine="567"/>
        <w:contextualSpacing/>
        <w:jc w:val="both"/>
        <w:rPr>
          <w:rFonts w:ascii="Times New Roman" w:hAnsi="Times New Roman" w:cs="Times New Roman"/>
          <w:sz w:val="24"/>
          <w:szCs w:val="24"/>
        </w:rPr>
      </w:pPr>
      <w:r w:rsidRPr="00CA3AC6">
        <w:rPr>
          <w:rFonts w:ascii="Times New Roman" w:hAnsi="Times New Roman" w:cs="Times New Roman"/>
          <w:sz w:val="24"/>
          <w:szCs w:val="24"/>
        </w:rPr>
        <w:tab/>
        <w:t>- проверка наличия пломб и правильности пломбирования спидометра;</w:t>
      </w:r>
    </w:p>
    <w:p w:rsidR="00401565" w:rsidRPr="00CA3AC6" w:rsidRDefault="00401565" w:rsidP="00B2446F">
      <w:pPr>
        <w:pStyle w:val="HTML"/>
        <w:tabs>
          <w:tab w:val="clear" w:pos="916"/>
          <w:tab w:val="left" w:pos="709"/>
        </w:tabs>
        <w:ind w:firstLine="567"/>
        <w:contextualSpacing/>
        <w:jc w:val="both"/>
        <w:rPr>
          <w:rFonts w:ascii="Times New Roman" w:hAnsi="Times New Roman" w:cs="Times New Roman"/>
          <w:sz w:val="24"/>
          <w:szCs w:val="24"/>
        </w:rPr>
      </w:pPr>
      <w:r w:rsidRPr="00CA3AC6">
        <w:rPr>
          <w:rFonts w:ascii="Times New Roman" w:hAnsi="Times New Roman" w:cs="Times New Roman"/>
          <w:sz w:val="24"/>
          <w:szCs w:val="24"/>
        </w:rPr>
        <w:tab/>
        <w:t>- проверка показаний одометра;</w:t>
      </w:r>
    </w:p>
    <w:p w:rsidR="00401565" w:rsidRPr="00CA3AC6" w:rsidRDefault="00401565" w:rsidP="00B2446F">
      <w:pPr>
        <w:pStyle w:val="HTML"/>
        <w:tabs>
          <w:tab w:val="clear" w:pos="916"/>
          <w:tab w:val="left" w:pos="709"/>
          <w:tab w:val="left" w:pos="851"/>
        </w:tabs>
        <w:ind w:firstLine="567"/>
        <w:contextualSpacing/>
        <w:jc w:val="both"/>
        <w:rPr>
          <w:rFonts w:ascii="Times New Roman" w:hAnsi="Times New Roman" w:cs="Times New Roman"/>
          <w:sz w:val="24"/>
          <w:szCs w:val="24"/>
        </w:rPr>
      </w:pPr>
      <w:r w:rsidRPr="00CA3AC6">
        <w:rPr>
          <w:rStyle w:val="fill"/>
          <w:rFonts w:ascii="Times New Roman" w:hAnsi="Times New Roman" w:cs="Times New Roman"/>
          <w:sz w:val="24"/>
          <w:szCs w:val="24"/>
        </w:rPr>
        <w:tab/>
        <w:t>- проверка правильности оформления первичных документов бухучёта, полноты и</w:t>
      </w:r>
      <w:r w:rsidRPr="00CA3AC6">
        <w:rPr>
          <w:rFonts w:ascii="Times New Roman" w:hAnsi="Times New Roman" w:cs="Times New Roman"/>
          <w:iCs/>
          <w:sz w:val="24"/>
          <w:szCs w:val="24"/>
        </w:rPr>
        <w:t xml:space="preserve"> </w:t>
      </w:r>
      <w:r w:rsidRPr="00CA3AC6">
        <w:rPr>
          <w:rStyle w:val="fill"/>
          <w:rFonts w:ascii="Times New Roman" w:hAnsi="Times New Roman" w:cs="Times New Roman"/>
          <w:sz w:val="24"/>
          <w:szCs w:val="24"/>
        </w:rPr>
        <w:t>качества ведения документооборота по автомобилю (заполнение всех реквизитов</w:t>
      </w:r>
      <w:r w:rsidRPr="00CA3AC6">
        <w:rPr>
          <w:rFonts w:ascii="Times New Roman" w:hAnsi="Times New Roman" w:cs="Times New Roman"/>
          <w:iCs/>
          <w:sz w:val="24"/>
          <w:szCs w:val="24"/>
        </w:rPr>
        <w:t xml:space="preserve"> </w:t>
      </w:r>
      <w:r w:rsidRPr="00CA3AC6">
        <w:rPr>
          <w:rStyle w:val="fill"/>
          <w:rFonts w:ascii="Times New Roman" w:hAnsi="Times New Roman" w:cs="Times New Roman"/>
          <w:sz w:val="24"/>
          <w:szCs w:val="24"/>
        </w:rPr>
        <w:t>путевых листов, проставление необходимых подписей, наличие неоговоренных</w:t>
      </w:r>
      <w:r w:rsidRPr="00CA3AC6">
        <w:rPr>
          <w:rFonts w:ascii="Times New Roman" w:hAnsi="Times New Roman" w:cs="Times New Roman"/>
          <w:iCs/>
          <w:sz w:val="24"/>
          <w:szCs w:val="24"/>
        </w:rPr>
        <w:t xml:space="preserve"> </w:t>
      </w:r>
      <w:r w:rsidRPr="00CA3AC6">
        <w:rPr>
          <w:rStyle w:val="fill"/>
          <w:rFonts w:ascii="Times New Roman" w:hAnsi="Times New Roman" w:cs="Times New Roman"/>
          <w:sz w:val="24"/>
          <w:szCs w:val="24"/>
        </w:rPr>
        <w:t>исправлений, наличие и заполнение журнала выхода и возвращения автотранспорта, журнала выдачи путевых листов).</w:t>
      </w:r>
    </w:p>
    <w:p w:rsidR="00401565" w:rsidRPr="00CA3AC6" w:rsidRDefault="00401565" w:rsidP="00B2446F">
      <w:pP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both"/>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both"/>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both"/>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both"/>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both"/>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5248D" w:rsidRPr="00CA3AC6" w:rsidRDefault="0045248D"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5248D" w:rsidRPr="00CA3AC6" w:rsidRDefault="0045248D"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5248D" w:rsidRPr="00CA3AC6" w:rsidRDefault="0045248D"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5248D" w:rsidRPr="00CA3AC6" w:rsidRDefault="0045248D"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5248D" w:rsidRPr="00CA3AC6" w:rsidRDefault="0045248D"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5248D" w:rsidRPr="00CA3AC6" w:rsidRDefault="0045248D"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5248D" w:rsidRPr="00CA3AC6" w:rsidRDefault="0045248D"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5248D" w:rsidRPr="00CA3AC6" w:rsidRDefault="0045248D"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5248D" w:rsidRPr="00CA3AC6" w:rsidRDefault="0045248D"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5248D" w:rsidRPr="00CA3AC6" w:rsidRDefault="0045248D"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5248D" w:rsidRPr="00CA3AC6" w:rsidRDefault="0045248D"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5248D" w:rsidRPr="00CA3AC6" w:rsidRDefault="0045248D"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5248D" w:rsidRPr="00CA3AC6" w:rsidRDefault="0045248D"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5248D" w:rsidRPr="00CA3AC6" w:rsidRDefault="0045248D"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5248D" w:rsidRPr="00CA3AC6" w:rsidRDefault="0045248D"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AE3A5B" w:rsidRPr="00CA3AC6" w:rsidRDefault="00AE3A5B"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iCs/>
          <w:color w:val="000000"/>
          <w:szCs w:val="24"/>
        </w:rPr>
      </w:pPr>
      <w:r w:rsidRPr="00CA3AC6">
        <w:rPr>
          <w:color w:val="000000"/>
          <w:szCs w:val="24"/>
        </w:rPr>
        <w:lastRenderedPageBreak/>
        <w:t>Приложение 5</w:t>
      </w:r>
      <w:r w:rsidRPr="00CA3AC6">
        <w:rPr>
          <w:iCs/>
          <w:color w:val="000000"/>
          <w:szCs w:val="24"/>
        </w:rPr>
        <w:t xml:space="preserve"> к Положению</w:t>
      </w: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7785"/>
          <w:tab w:val="left" w:pos="8244"/>
          <w:tab w:val="left" w:pos="9160"/>
          <w:tab w:val="right" w:pos="9637"/>
          <w:tab w:val="left" w:pos="10076"/>
          <w:tab w:val="left" w:pos="10992"/>
          <w:tab w:val="left" w:pos="11908"/>
          <w:tab w:val="left" w:pos="12824"/>
          <w:tab w:val="left" w:pos="13740"/>
          <w:tab w:val="left" w:pos="14656"/>
        </w:tabs>
        <w:spacing w:after="137"/>
        <w:contextualSpacing/>
        <w:rPr>
          <w:color w:val="000000"/>
          <w:sz w:val="24"/>
          <w:szCs w:val="24"/>
        </w:rPr>
      </w:pPr>
      <w:r w:rsidRPr="00CA3AC6">
        <w:rPr>
          <w:iCs/>
          <w:color w:val="000000"/>
          <w:sz w:val="24"/>
          <w:szCs w:val="24"/>
        </w:rPr>
        <w:tab/>
      </w:r>
      <w:r w:rsidRPr="00CA3AC6">
        <w:rPr>
          <w:iCs/>
          <w:color w:val="000000"/>
          <w:sz w:val="24"/>
          <w:szCs w:val="24"/>
        </w:rPr>
        <w:tab/>
      </w:r>
      <w:r w:rsidRPr="00CA3AC6">
        <w:rPr>
          <w:iCs/>
          <w:color w:val="000000"/>
          <w:sz w:val="24"/>
          <w:szCs w:val="24"/>
        </w:rPr>
        <w:tab/>
      </w:r>
      <w:r w:rsidRPr="00CA3AC6">
        <w:rPr>
          <w:iCs/>
          <w:color w:val="000000"/>
          <w:sz w:val="24"/>
          <w:szCs w:val="24"/>
        </w:rPr>
        <w:tab/>
      </w:r>
      <w:r w:rsidRPr="00CA3AC6">
        <w:rPr>
          <w:iCs/>
          <w:color w:val="000000"/>
          <w:sz w:val="24"/>
          <w:szCs w:val="24"/>
        </w:rPr>
        <w:tab/>
      </w:r>
      <w:r w:rsidRPr="00CA3AC6">
        <w:rPr>
          <w:iCs/>
          <w:color w:val="000000"/>
          <w:sz w:val="24"/>
          <w:szCs w:val="24"/>
        </w:rPr>
        <w:tab/>
      </w:r>
      <w:r w:rsidRPr="00CA3AC6">
        <w:rPr>
          <w:iCs/>
          <w:color w:val="000000"/>
          <w:sz w:val="24"/>
          <w:szCs w:val="24"/>
        </w:rPr>
        <w:tab/>
      </w:r>
      <w:r w:rsidRPr="00CA3AC6">
        <w:rPr>
          <w:iCs/>
          <w:color w:val="000000"/>
          <w:sz w:val="24"/>
          <w:szCs w:val="24"/>
        </w:rPr>
        <w:tab/>
      </w:r>
      <w:r w:rsidRPr="00CA3AC6">
        <w:rPr>
          <w:iCs/>
          <w:color w:val="000000"/>
          <w:sz w:val="24"/>
          <w:szCs w:val="24"/>
        </w:rPr>
        <w:tab/>
      </w:r>
      <w:r w:rsidRPr="00CA3AC6">
        <w:rPr>
          <w:color w:val="000000"/>
          <w:sz w:val="24"/>
          <w:szCs w:val="24"/>
        </w:rPr>
        <w:t> </w:t>
      </w: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center"/>
        <w:rPr>
          <w:color w:val="000000"/>
          <w:sz w:val="24"/>
          <w:szCs w:val="24"/>
        </w:rPr>
      </w:pPr>
      <w:r w:rsidRPr="00CA3AC6">
        <w:rPr>
          <w:color w:val="000000"/>
          <w:sz w:val="24"/>
          <w:szCs w:val="24"/>
        </w:rPr>
        <w:t>Состав комиссии для проведения внезапной ревизии кассы</w:t>
      </w: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center"/>
        <w:rPr>
          <w:color w:val="000000"/>
          <w:sz w:val="24"/>
          <w:szCs w:val="24"/>
        </w:rPr>
      </w:pPr>
      <w:r w:rsidRPr="00CA3AC6">
        <w:rPr>
          <w:color w:val="000000"/>
          <w:sz w:val="24"/>
          <w:szCs w:val="24"/>
        </w:rPr>
        <w:t> </w:t>
      </w:r>
    </w:p>
    <w:p w:rsidR="00401565" w:rsidRPr="00CA3AC6" w:rsidRDefault="00401565" w:rsidP="00B2446F">
      <w:pPr>
        <w:pStyle w:val="a4"/>
        <w:tabs>
          <w:tab w:val="left" w:pos="709"/>
        </w:tabs>
        <w:ind w:firstLine="567"/>
        <w:contextualSpacing/>
        <w:jc w:val="both"/>
        <w:rPr>
          <w:sz w:val="24"/>
          <w:szCs w:val="24"/>
        </w:rPr>
      </w:pPr>
      <w:r w:rsidRPr="00CA3AC6">
        <w:rPr>
          <w:sz w:val="24"/>
          <w:szCs w:val="24"/>
        </w:rPr>
        <w:t xml:space="preserve">  1. В целях проверки законности и правильности осуществления хозяйственных операций с наличными денежными средствами и другими ценностями, хранящимися в кассе администрации сельского поселения Локосово, их документального оформления и принятия к учету, создать постоянно действующую комиссию в следующем составе: </w:t>
      </w:r>
    </w:p>
    <w:p w:rsidR="00401565" w:rsidRPr="00CA3AC6" w:rsidRDefault="00401565" w:rsidP="00B2446F">
      <w:pPr>
        <w:pStyle w:val="a4"/>
        <w:tabs>
          <w:tab w:val="left" w:pos="709"/>
        </w:tabs>
        <w:ind w:firstLine="567"/>
        <w:contextualSpacing/>
        <w:jc w:val="both"/>
        <w:rPr>
          <w:sz w:val="24"/>
          <w:szCs w:val="24"/>
        </w:rPr>
      </w:pPr>
      <w:r w:rsidRPr="00CA3AC6">
        <w:rPr>
          <w:iCs/>
          <w:sz w:val="24"/>
          <w:szCs w:val="24"/>
        </w:rPr>
        <w:tab/>
        <w:t>- глава сельского поселения Локосово (председатель комиссии)</w:t>
      </w:r>
      <w:r w:rsidRPr="00CA3AC6">
        <w:rPr>
          <w:sz w:val="24"/>
          <w:szCs w:val="24"/>
        </w:rPr>
        <w:t>;</w:t>
      </w:r>
    </w:p>
    <w:p w:rsidR="00401565" w:rsidRPr="00CA3AC6" w:rsidRDefault="00401565" w:rsidP="00B2446F">
      <w:pPr>
        <w:pStyle w:val="a4"/>
        <w:tabs>
          <w:tab w:val="left" w:pos="709"/>
        </w:tabs>
        <w:ind w:firstLine="567"/>
        <w:contextualSpacing/>
        <w:jc w:val="both"/>
        <w:rPr>
          <w:sz w:val="24"/>
          <w:szCs w:val="24"/>
        </w:rPr>
      </w:pPr>
      <w:r w:rsidRPr="00CA3AC6">
        <w:rPr>
          <w:iCs/>
          <w:sz w:val="24"/>
          <w:szCs w:val="24"/>
        </w:rPr>
        <w:tab/>
        <w:t xml:space="preserve">- главный бухгалтер </w:t>
      </w:r>
      <w:proofErr w:type="gramStart"/>
      <w:r w:rsidRPr="00CA3AC6">
        <w:rPr>
          <w:iCs/>
          <w:sz w:val="24"/>
          <w:szCs w:val="24"/>
        </w:rPr>
        <w:t>финансово-экономической</w:t>
      </w:r>
      <w:proofErr w:type="gramEnd"/>
      <w:r w:rsidRPr="00CA3AC6">
        <w:rPr>
          <w:sz w:val="24"/>
          <w:szCs w:val="24"/>
        </w:rPr>
        <w:t>;</w:t>
      </w:r>
    </w:p>
    <w:p w:rsidR="00401565" w:rsidRPr="00CA3AC6" w:rsidRDefault="00401565" w:rsidP="00B2446F">
      <w:pPr>
        <w:pStyle w:val="a4"/>
        <w:ind w:firstLine="567"/>
        <w:contextualSpacing/>
        <w:jc w:val="both"/>
        <w:rPr>
          <w:sz w:val="24"/>
          <w:szCs w:val="24"/>
        </w:rPr>
      </w:pPr>
      <w:r w:rsidRPr="00CA3AC6">
        <w:rPr>
          <w:iCs/>
          <w:sz w:val="24"/>
          <w:szCs w:val="24"/>
        </w:rPr>
        <w:tab/>
        <w:t xml:space="preserve">- </w:t>
      </w:r>
      <w:r w:rsidR="008E233B" w:rsidRPr="00CA3AC6">
        <w:rPr>
          <w:iCs/>
          <w:sz w:val="24"/>
          <w:szCs w:val="24"/>
        </w:rPr>
        <w:t>заместитель главного</w:t>
      </w:r>
      <w:r w:rsidRPr="00CA3AC6">
        <w:rPr>
          <w:iCs/>
          <w:sz w:val="24"/>
          <w:szCs w:val="24"/>
        </w:rPr>
        <w:t xml:space="preserve"> бухгалтер</w:t>
      </w:r>
      <w:r w:rsidR="008E233B" w:rsidRPr="00CA3AC6">
        <w:rPr>
          <w:iCs/>
          <w:sz w:val="24"/>
          <w:szCs w:val="24"/>
        </w:rPr>
        <w:t>а</w:t>
      </w:r>
      <w:r w:rsidRPr="00CA3AC6">
        <w:rPr>
          <w:iCs/>
          <w:sz w:val="24"/>
          <w:szCs w:val="24"/>
        </w:rPr>
        <w:t xml:space="preserve">  финансово-экономической службы</w:t>
      </w:r>
      <w:r w:rsidR="00D90913" w:rsidRPr="00CA3AC6">
        <w:rPr>
          <w:iCs/>
          <w:sz w:val="24"/>
          <w:szCs w:val="24"/>
        </w:rPr>
        <w:t>;</w:t>
      </w:r>
      <w:r w:rsidRPr="00CA3AC6">
        <w:rPr>
          <w:sz w:val="24"/>
          <w:szCs w:val="24"/>
        </w:rPr>
        <w:t xml:space="preserve"> </w:t>
      </w:r>
    </w:p>
    <w:p w:rsidR="00401565" w:rsidRPr="00CA3AC6" w:rsidRDefault="00401565" w:rsidP="00B2446F">
      <w:pPr>
        <w:pStyle w:val="a4"/>
        <w:ind w:firstLine="567"/>
        <w:contextualSpacing/>
        <w:jc w:val="both"/>
        <w:rPr>
          <w:sz w:val="24"/>
          <w:szCs w:val="24"/>
        </w:rPr>
      </w:pPr>
      <w:r w:rsidRPr="00CA3AC6">
        <w:rPr>
          <w:iCs/>
          <w:sz w:val="24"/>
          <w:szCs w:val="24"/>
        </w:rPr>
        <w:tab/>
        <w:t>-</w:t>
      </w:r>
      <w:r w:rsidR="00240D96" w:rsidRPr="00CA3AC6">
        <w:rPr>
          <w:iCs/>
          <w:sz w:val="24"/>
          <w:szCs w:val="24"/>
        </w:rPr>
        <w:t xml:space="preserve"> </w:t>
      </w:r>
      <w:r w:rsidRPr="00CA3AC6">
        <w:rPr>
          <w:iCs/>
          <w:sz w:val="24"/>
          <w:szCs w:val="24"/>
        </w:rPr>
        <w:t>главный специалист служб</w:t>
      </w:r>
      <w:r w:rsidR="00D90913" w:rsidRPr="00CA3AC6">
        <w:rPr>
          <w:iCs/>
          <w:sz w:val="24"/>
          <w:szCs w:val="24"/>
        </w:rPr>
        <w:t>ы по вопросам местного значения</w:t>
      </w:r>
      <w:r w:rsidRPr="00CA3AC6">
        <w:rPr>
          <w:sz w:val="24"/>
          <w:szCs w:val="24"/>
        </w:rPr>
        <w:t>.</w:t>
      </w:r>
    </w:p>
    <w:p w:rsidR="00401565" w:rsidRPr="00CA3AC6" w:rsidRDefault="00401565" w:rsidP="00B2446F">
      <w:pPr>
        <w:pStyle w:val="a4"/>
        <w:tabs>
          <w:tab w:val="left" w:pos="709"/>
        </w:tabs>
        <w:ind w:firstLine="567"/>
        <w:contextualSpacing/>
        <w:jc w:val="both"/>
        <w:rPr>
          <w:sz w:val="24"/>
          <w:szCs w:val="24"/>
        </w:rPr>
      </w:pPr>
      <w:r w:rsidRPr="00CA3AC6">
        <w:rPr>
          <w:sz w:val="24"/>
          <w:szCs w:val="24"/>
        </w:rPr>
        <w:t> </w:t>
      </w:r>
      <w:r w:rsidRPr="00CA3AC6">
        <w:rPr>
          <w:sz w:val="24"/>
          <w:szCs w:val="24"/>
        </w:rPr>
        <w:tab/>
        <w:t>2. Возложить на комиссию следующие обязанности:</w:t>
      </w:r>
    </w:p>
    <w:p w:rsidR="00401565" w:rsidRPr="00CA3AC6" w:rsidRDefault="00401565" w:rsidP="00B2446F">
      <w:pPr>
        <w:pStyle w:val="a4"/>
        <w:ind w:firstLine="567"/>
        <w:contextualSpacing/>
        <w:jc w:val="both"/>
        <w:rPr>
          <w:sz w:val="24"/>
          <w:szCs w:val="24"/>
        </w:rPr>
      </w:pPr>
      <w:r w:rsidRPr="00CA3AC6">
        <w:rPr>
          <w:sz w:val="24"/>
          <w:szCs w:val="24"/>
        </w:rPr>
        <w:tab/>
        <w:t>- проверка осуществления кассовых и банковских операций;</w:t>
      </w:r>
    </w:p>
    <w:p w:rsidR="00401565" w:rsidRPr="00CA3AC6" w:rsidRDefault="00401565" w:rsidP="00B2446F">
      <w:pPr>
        <w:pStyle w:val="a4"/>
        <w:tabs>
          <w:tab w:val="left" w:pos="709"/>
        </w:tabs>
        <w:ind w:firstLine="567"/>
        <w:contextualSpacing/>
        <w:jc w:val="both"/>
        <w:rPr>
          <w:sz w:val="24"/>
          <w:szCs w:val="24"/>
        </w:rPr>
      </w:pPr>
      <w:r w:rsidRPr="00CA3AC6">
        <w:rPr>
          <w:sz w:val="24"/>
          <w:szCs w:val="24"/>
        </w:rPr>
        <w:tab/>
        <w:t>- проверка условий, обеспечивающих сохранность денежных средств и денежных документов;</w:t>
      </w:r>
    </w:p>
    <w:p w:rsidR="00401565" w:rsidRPr="00CA3AC6" w:rsidRDefault="00401565" w:rsidP="00B2446F">
      <w:pPr>
        <w:pStyle w:val="a4"/>
        <w:ind w:firstLine="567"/>
        <w:contextualSpacing/>
        <w:jc w:val="both"/>
        <w:rPr>
          <w:sz w:val="24"/>
          <w:szCs w:val="24"/>
        </w:rPr>
      </w:pPr>
      <w:r w:rsidRPr="00CA3AC6">
        <w:rPr>
          <w:sz w:val="24"/>
          <w:szCs w:val="24"/>
        </w:rPr>
        <w:tab/>
        <w:t>- проверка полноты и своевременности отражения в учете поступления наличных денег в кассу;</w:t>
      </w:r>
    </w:p>
    <w:p w:rsidR="00401565" w:rsidRPr="00CA3AC6" w:rsidRDefault="00401565" w:rsidP="00B2446F">
      <w:pPr>
        <w:pStyle w:val="a4"/>
        <w:ind w:firstLine="567"/>
        <w:contextualSpacing/>
        <w:jc w:val="both"/>
        <w:rPr>
          <w:sz w:val="24"/>
          <w:szCs w:val="24"/>
        </w:rPr>
      </w:pPr>
      <w:r w:rsidRPr="00CA3AC6">
        <w:rPr>
          <w:sz w:val="24"/>
          <w:szCs w:val="24"/>
        </w:rPr>
        <w:tab/>
        <w:t>- проверка использования полученных средств по прямому назначению;</w:t>
      </w:r>
    </w:p>
    <w:p w:rsidR="00401565" w:rsidRPr="00CA3AC6" w:rsidRDefault="00401565" w:rsidP="00B2446F">
      <w:pPr>
        <w:pStyle w:val="a4"/>
        <w:ind w:firstLine="567"/>
        <w:contextualSpacing/>
        <w:jc w:val="both"/>
        <w:rPr>
          <w:sz w:val="24"/>
          <w:szCs w:val="24"/>
        </w:rPr>
      </w:pPr>
      <w:r w:rsidRPr="00CA3AC6">
        <w:rPr>
          <w:sz w:val="24"/>
          <w:szCs w:val="24"/>
        </w:rPr>
        <w:tab/>
        <w:t>- проверка соблюдения лимита кассы;</w:t>
      </w:r>
    </w:p>
    <w:p w:rsidR="00401565" w:rsidRPr="00CA3AC6" w:rsidRDefault="00401565" w:rsidP="00B2446F">
      <w:pPr>
        <w:pStyle w:val="a4"/>
        <w:tabs>
          <w:tab w:val="left" w:pos="709"/>
        </w:tabs>
        <w:ind w:firstLine="567"/>
        <w:contextualSpacing/>
        <w:jc w:val="both"/>
        <w:rPr>
          <w:sz w:val="24"/>
          <w:szCs w:val="24"/>
        </w:rPr>
      </w:pPr>
      <w:r w:rsidRPr="00CA3AC6">
        <w:rPr>
          <w:sz w:val="24"/>
          <w:szCs w:val="24"/>
        </w:rPr>
        <w:tab/>
        <w:t>- проверка правильности учета бланков строгой отчетности;</w:t>
      </w:r>
    </w:p>
    <w:p w:rsidR="00401565" w:rsidRPr="00CA3AC6" w:rsidRDefault="00401565" w:rsidP="00B2446F">
      <w:pPr>
        <w:pStyle w:val="a4"/>
        <w:ind w:firstLine="567"/>
        <w:contextualSpacing/>
        <w:jc w:val="both"/>
        <w:rPr>
          <w:sz w:val="24"/>
          <w:szCs w:val="24"/>
        </w:rPr>
      </w:pPr>
      <w:r w:rsidRPr="00CA3AC6">
        <w:rPr>
          <w:sz w:val="24"/>
          <w:szCs w:val="24"/>
        </w:rPr>
        <w:tab/>
        <w:t>- полный пересчет денежной наличности и проверка других ценностей, находящихся в кассе;</w:t>
      </w:r>
    </w:p>
    <w:p w:rsidR="00401565" w:rsidRPr="00CA3AC6" w:rsidRDefault="00401565" w:rsidP="00B2446F">
      <w:pPr>
        <w:pStyle w:val="a4"/>
        <w:ind w:firstLine="567"/>
        <w:contextualSpacing/>
        <w:jc w:val="both"/>
        <w:rPr>
          <w:sz w:val="24"/>
          <w:szCs w:val="24"/>
        </w:rPr>
      </w:pPr>
      <w:r w:rsidRPr="00CA3AC6">
        <w:rPr>
          <w:sz w:val="24"/>
          <w:szCs w:val="24"/>
        </w:rPr>
        <w:tab/>
        <w:t>- сверка фактического остатка денежной наличности в кассе с данными, отраженными в кассовой книге;</w:t>
      </w:r>
    </w:p>
    <w:p w:rsidR="00401565" w:rsidRPr="00CA3AC6" w:rsidRDefault="00401565" w:rsidP="00B2446F">
      <w:pPr>
        <w:pStyle w:val="a4"/>
        <w:tabs>
          <w:tab w:val="left" w:pos="709"/>
        </w:tabs>
        <w:ind w:firstLine="567"/>
        <w:contextualSpacing/>
        <w:jc w:val="both"/>
        <w:rPr>
          <w:sz w:val="24"/>
          <w:szCs w:val="24"/>
        </w:rPr>
      </w:pPr>
      <w:r w:rsidRPr="00CA3AC6">
        <w:rPr>
          <w:sz w:val="24"/>
          <w:szCs w:val="24"/>
        </w:rPr>
        <w:tab/>
        <w:t>- составление акта ревизии наличных денежных средств.</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both"/>
        <w:rPr>
          <w:rFonts w:ascii="Arial" w:hAnsi="Arial" w:cs="Arial" w:hint="default"/>
          <w:color w:val="000000"/>
        </w:rPr>
      </w:pPr>
      <w:r w:rsidRPr="00CA3AC6">
        <w:rPr>
          <w:rFonts w:ascii="Arial" w:hAnsi="Arial" w:cs="Arial"/>
          <w:color w:val="000000"/>
        </w:rPr>
        <w:t>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contextualSpacing/>
        <w:jc w:val="both"/>
        <w:rPr>
          <w:rFonts w:ascii="Arial" w:hAnsi="Arial" w:cs="Arial" w:hint="default"/>
          <w:color w:val="000000"/>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1A4AA4" w:rsidRPr="00CA3AC6" w:rsidRDefault="001A4AA4"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1A4AA4" w:rsidRPr="00CA3AC6" w:rsidRDefault="001A4AA4"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1A4AA4" w:rsidRPr="00CA3AC6" w:rsidRDefault="001A4AA4"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1A4AA4" w:rsidRPr="00CA3AC6" w:rsidRDefault="001A4AA4"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1A4AA4" w:rsidRPr="00CA3AC6" w:rsidRDefault="001A4AA4"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1A4AA4" w:rsidRPr="00CA3AC6" w:rsidRDefault="001A4AA4"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Arial" w:hAnsi="Arial" w:cs="Arial" w:hint="default"/>
          <w:color w:val="000000"/>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164B92" w:rsidRPr="00CA3AC6" w:rsidRDefault="00164B92"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5248D" w:rsidRPr="00CA3AC6" w:rsidRDefault="0045248D"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741622" w:rsidRPr="00CA3AC6" w:rsidRDefault="00741622"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CA3AC6" w:rsidRDefault="00CA3AC6"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CA3AC6" w:rsidRDefault="00CA3AC6"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CA3AC6" w:rsidRDefault="00CA3AC6"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sz w:val="22"/>
        </w:rPr>
      </w:pPr>
      <w:r w:rsidRPr="00CA3AC6">
        <w:rPr>
          <w:rFonts w:ascii="Times New Roman" w:hAnsi="Times New Roman" w:cs="Times New Roman" w:hint="default"/>
          <w:sz w:val="22"/>
        </w:rPr>
        <w:lastRenderedPageBreak/>
        <w:t>Приложение 6 к Положению</w:t>
      </w:r>
      <w:r w:rsidRPr="00CA3AC6">
        <w:rPr>
          <w:rFonts w:ascii="Times New Roman" w:hAnsi="Times New Roman" w:cs="Times New Roman" w:hint="default"/>
          <w:iCs/>
          <w:sz w:val="22"/>
        </w:rPr>
        <w:t xml:space="preserve">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r w:rsidRPr="00CA3AC6">
        <w:rPr>
          <w:rFonts w:ascii="Times New Roman" w:hAnsi="Times New Roman" w:cs="Times New Roman" w:hint="default"/>
        </w:rPr>
        <w:t>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r w:rsidRPr="00CA3AC6">
        <w:rPr>
          <w:rFonts w:ascii="Times New Roman" w:hAnsi="Times New Roman" w:cs="Times New Roman" w:hint="default"/>
        </w:rPr>
        <w:t>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r w:rsidRPr="00CA3AC6">
        <w:rPr>
          <w:rFonts w:ascii="Times New Roman" w:hAnsi="Times New Roman" w:cs="Times New Roman" w:hint="default"/>
        </w:rPr>
        <w:t xml:space="preserve">Перечень должностей сотрудников, с которыми заключается договор </w:t>
      </w:r>
      <w:r w:rsidRPr="00CA3AC6">
        <w:rPr>
          <w:rFonts w:ascii="Times New Roman" w:hAnsi="Times New Roman" w:cs="Times New Roman" w:hint="default"/>
        </w:rPr>
        <w:br/>
        <w:t>о полной материальной ответственности</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r w:rsidRPr="00CA3AC6">
        <w:rPr>
          <w:rFonts w:ascii="Times New Roman" w:hAnsi="Times New Roman" w:cs="Times New Roman" w:hint="default"/>
        </w:rPr>
        <w:t>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p>
    <w:tbl>
      <w:tblPr>
        <w:tblW w:w="9699" w:type="dxa"/>
        <w:tblCellMar>
          <w:top w:w="15" w:type="dxa"/>
          <w:left w:w="15" w:type="dxa"/>
          <w:bottom w:w="15" w:type="dxa"/>
          <w:right w:w="15" w:type="dxa"/>
        </w:tblCellMar>
        <w:tblLook w:val="04A0"/>
      </w:tblPr>
      <w:tblGrid>
        <w:gridCol w:w="1055"/>
        <w:gridCol w:w="8644"/>
      </w:tblGrid>
      <w:tr w:rsidR="00401565" w:rsidRPr="00CA3AC6" w:rsidTr="00E1360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CA3AC6" w:rsidRDefault="00401565" w:rsidP="00B2446F">
            <w:pPr>
              <w:contextualSpacing/>
              <w:jc w:val="center"/>
              <w:rPr>
                <w:sz w:val="24"/>
                <w:szCs w:val="24"/>
              </w:rPr>
            </w:pPr>
            <w:r w:rsidRPr="00CA3AC6">
              <w:rPr>
                <w:sz w:val="24"/>
                <w:szCs w:val="24"/>
              </w:rPr>
              <w:t xml:space="preserve">№ </w:t>
            </w:r>
            <w:proofErr w:type="spellStart"/>
            <w:proofErr w:type="gramStart"/>
            <w:r w:rsidRPr="00CA3AC6">
              <w:rPr>
                <w:sz w:val="24"/>
                <w:szCs w:val="24"/>
              </w:rPr>
              <w:t>п</w:t>
            </w:r>
            <w:proofErr w:type="spellEnd"/>
            <w:proofErr w:type="gramEnd"/>
            <w:r w:rsidRPr="00CA3AC6">
              <w:rPr>
                <w:sz w:val="24"/>
                <w:szCs w:val="24"/>
              </w:rPr>
              <w:t>/</w:t>
            </w:r>
            <w:proofErr w:type="spellStart"/>
            <w:r w:rsidRPr="00CA3AC6">
              <w:rPr>
                <w:sz w:val="24"/>
                <w:szCs w:val="24"/>
              </w:rPr>
              <w:t>п</w:t>
            </w:r>
            <w:proofErr w:type="spellEnd"/>
          </w:p>
        </w:tc>
        <w:tc>
          <w:tcPr>
            <w:tcW w:w="86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CA3AC6" w:rsidRDefault="00401565" w:rsidP="00B2446F">
            <w:pPr>
              <w:contextualSpacing/>
              <w:jc w:val="center"/>
              <w:rPr>
                <w:sz w:val="24"/>
                <w:szCs w:val="24"/>
              </w:rPr>
            </w:pPr>
            <w:r w:rsidRPr="00CA3AC6">
              <w:rPr>
                <w:sz w:val="24"/>
                <w:szCs w:val="24"/>
              </w:rPr>
              <w:t>Должность</w:t>
            </w:r>
          </w:p>
        </w:tc>
      </w:tr>
      <w:tr w:rsidR="00401565" w:rsidRPr="00CA3AC6" w:rsidTr="00E1360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CA3AC6" w:rsidRDefault="00401565" w:rsidP="00B2446F">
            <w:pPr>
              <w:contextualSpacing/>
              <w:jc w:val="center"/>
              <w:rPr>
                <w:sz w:val="24"/>
                <w:szCs w:val="24"/>
              </w:rPr>
            </w:pPr>
            <w:r w:rsidRPr="00CA3AC6">
              <w:rPr>
                <w:sz w:val="24"/>
                <w:szCs w:val="24"/>
              </w:rPr>
              <w:t>1</w:t>
            </w:r>
          </w:p>
        </w:tc>
        <w:tc>
          <w:tcPr>
            <w:tcW w:w="86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CA3AC6" w:rsidRDefault="001041FE" w:rsidP="001041FE">
            <w:pPr>
              <w:contextualSpacing/>
              <w:rPr>
                <w:sz w:val="24"/>
                <w:szCs w:val="24"/>
              </w:rPr>
            </w:pPr>
            <w:r w:rsidRPr="00CA3AC6">
              <w:rPr>
                <w:sz w:val="24"/>
                <w:szCs w:val="24"/>
              </w:rPr>
              <w:t>Заместитель главного бухгалтера или в</w:t>
            </w:r>
            <w:r w:rsidR="00401565" w:rsidRPr="00CA3AC6">
              <w:rPr>
                <w:sz w:val="24"/>
                <w:szCs w:val="24"/>
              </w:rPr>
              <w:t>едущий бухгалтер</w:t>
            </w:r>
          </w:p>
        </w:tc>
      </w:tr>
      <w:tr w:rsidR="00401565" w:rsidRPr="00CA3AC6" w:rsidTr="00E1360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CA3AC6" w:rsidRDefault="00401565" w:rsidP="00B2446F">
            <w:pPr>
              <w:contextualSpacing/>
              <w:jc w:val="center"/>
              <w:rPr>
                <w:sz w:val="24"/>
                <w:szCs w:val="24"/>
              </w:rPr>
            </w:pPr>
            <w:r w:rsidRPr="00CA3AC6">
              <w:rPr>
                <w:sz w:val="24"/>
                <w:szCs w:val="24"/>
              </w:rPr>
              <w:t>2</w:t>
            </w:r>
          </w:p>
        </w:tc>
        <w:tc>
          <w:tcPr>
            <w:tcW w:w="86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CA3AC6" w:rsidRDefault="001041FE" w:rsidP="001041FE">
            <w:pPr>
              <w:contextualSpacing/>
              <w:rPr>
                <w:sz w:val="24"/>
                <w:szCs w:val="24"/>
              </w:rPr>
            </w:pPr>
            <w:r w:rsidRPr="00CA3AC6">
              <w:rPr>
                <w:rStyle w:val="fill"/>
                <w:sz w:val="24"/>
                <w:szCs w:val="24"/>
              </w:rPr>
              <w:t>Главный (в</w:t>
            </w:r>
            <w:r w:rsidR="00401565" w:rsidRPr="00CA3AC6">
              <w:rPr>
                <w:rStyle w:val="fill"/>
                <w:sz w:val="24"/>
                <w:szCs w:val="24"/>
              </w:rPr>
              <w:t>едущий</w:t>
            </w:r>
            <w:r w:rsidRPr="00CA3AC6">
              <w:rPr>
                <w:rStyle w:val="fill"/>
                <w:sz w:val="24"/>
                <w:szCs w:val="24"/>
              </w:rPr>
              <w:t>)</w:t>
            </w:r>
            <w:r w:rsidR="00401565" w:rsidRPr="00CA3AC6">
              <w:rPr>
                <w:rStyle w:val="fill"/>
                <w:sz w:val="24"/>
                <w:szCs w:val="24"/>
              </w:rPr>
              <w:t xml:space="preserve"> специалист по вопросам местного значения</w:t>
            </w:r>
          </w:p>
        </w:tc>
      </w:tr>
      <w:tr w:rsidR="00401565" w:rsidRPr="00CA3AC6" w:rsidTr="00E1360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CA3AC6" w:rsidRDefault="00401565" w:rsidP="00B2446F">
            <w:pPr>
              <w:contextualSpacing/>
              <w:jc w:val="center"/>
              <w:rPr>
                <w:sz w:val="24"/>
                <w:szCs w:val="24"/>
              </w:rPr>
            </w:pPr>
            <w:r w:rsidRPr="00CA3AC6">
              <w:rPr>
                <w:sz w:val="24"/>
                <w:szCs w:val="24"/>
              </w:rPr>
              <w:t>3</w:t>
            </w:r>
          </w:p>
        </w:tc>
        <w:tc>
          <w:tcPr>
            <w:tcW w:w="86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CA3AC6" w:rsidRDefault="00401565" w:rsidP="00B2446F">
            <w:pPr>
              <w:contextualSpacing/>
              <w:rPr>
                <w:sz w:val="24"/>
                <w:szCs w:val="24"/>
              </w:rPr>
            </w:pPr>
            <w:r w:rsidRPr="00CA3AC6">
              <w:rPr>
                <w:rStyle w:val="fill"/>
                <w:sz w:val="24"/>
                <w:szCs w:val="24"/>
              </w:rPr>
              <w:t>Водитель</w:t>
            </w:r>
          </w:p>
        </w:tc>
      </w:tr>
      <w:tr w:rsidR="001041FE" w:rsidRPr="00CA3AC6" w:rsidTr="00E1360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041FE" w:rsidRPr="00CA3AC6" w:rsidRDefault="001041FE" w:rsidP="00B2446F">
            <w:pPr>
              <w:contextualSpacing/>
              <w:jc w:val="center"/>
              <w:rPr>
                <w:sz w:val="24"/>
                <w:szCs w:val="24"/>
              </w:rPr>
            </w:pPr>
            <w:r w:rsidRPr="00CA3AC6">
              <w:rPr>
                <w:sz w:val="24"/>
                <w:szCs w:val="24"/>
              </w:rPr>
              <w:t>4</w:t>
            </w:r>
          </w:p>
        </w:tc>
        <w:tc>
          <w:tcPr>
            <w:tcW w:w="86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041FE" w:rsidRPr="00CA3AC6" w:rsidRDefault="001041FE" w:rsidP="00B2446F">
            <w:pPr>
              <w:contextualSpacing/>
              <w:rPr>
                <w:rStyle w:val="fill"/>
                <w:sz w:val="24"/>
                <w:szCs w:val="24"/>
              </w:rPr>
            </w:pPr>
            <w:r w:rsidRPr="00CA3AC6">
              <w:rPr>
                <w:rStyle w:val="fill"/>
                <w:sz w:val="24"/>
                <w:szCs w:val="24"/>
              </w:rPr>
              <w:t>Заместитель главы сельского поселения</w:t>
            </w:r>
          </w:p>
        </w:tc>
      </w:tr>
      <w:tr w:rsidR="001041FE" w:rsidRPr="00CA3AC6" w:rsidTr="00E1360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041FE" w:rsidRPr="00CA3AC6" w:rsidRDefault="001041FE" w:rsidP="00B2446F">
            <w:pPr>
              <w:contextualSpacing/>
              <w:jc w:val="center"/>
              <w:rPr>
                <w:sz w:val="24"/>
                <w:szCs w:val="24"/>
              </w:rPr>
            </w:pPr>
            <w:r w:rsidRPr="00CA3AC6">
              <w:rPr>
                <w:sz w:val="24"/>
                <w:szCs w:val="24"/>
              </w:rPr>
              <w:t>5</w:t>
            </w:r>
          </w:p>
        </w:tc>
        <w:tc>
          <w:tcPr>
            <w:tcW w:w="86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041FE" w:rsidRPr="00CA3AC6" w:rsidRDefault="001041FE" w:rsidP="00B2446F">
            <w:pPr>
              <w:contextualSpacing/>
              <w:rPr>
                <w:rStyle w:val="fill"/>
                <w:sz w:val="24"/>
                <w:szCs w:val="24"/>
              </w:rPr>
            </w:pPr>
            <w:r w:rsidRPr="00CA3AC6">
              <w:rPr>
                <w:rStyle w:val="fill"/>
                <w:sz w:val="24"/>
                <w:szCs w:val="24"/>
              </w:rPr>
              <w:t>Инспектор</w:t>
            </w:r>
          </w:p>
        </w:tc>
      </w:tr>
    </w:tbl>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rPr>
          <w:rFonts w:ascii="Arial" w:hAnsi="Arial" w:cs="Arial"/>
          <w:color w:val="000000"/>
          <w:sz w:val="24"/>
          <w:szCs w:val="24"/>
        </w:rPr>
      </w:pPr>
    </w:p>
    <w:tbl>
      <w:tblPr>
        <w:tblpPr w:leftFromText="180" w:rightFromText="180" w:vertAnchor="text" w:tblpY="1"/>
        <w:tblOverlap w:val="never"/>
        <w:tblW w:w="0" w:type="auto"/>
        <w:tblCellMar>
          <w:top w:w="75" w:type="dxa"/>
          <w:left w:w="45" w:type="dxa"/>
          <w:bottom w:w="75" w:type="dxa"/>
          <w:right w:w="150" w:type="dxa"/>
        </w:tblCellMar>
        <w:tblLook w:val="04A0"/>
      </w:tblPr>
      <w:tblGrid>
        <w:gridCol w:w="255"/>
        <w:gridCol w:w="255"/>
        <w:gridCol w:w="255"/>
        <w:gridCol w:w="255"/>
        <w:gridCol w:w="255"/>
      </w:tblGrid>
      <w:tr w:rsidR="00401565" w:rsidRPr="00CA3AC6" w:rsidTr="00E13600">
        <w:tc>
          <w:tcPr>
            <w:tcW w:w="0" w:type="auto"/>
            <w:vAlign w:val="bottom"/>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vAlign w:val="bottom"/>
            <w:hideMark/>
          </w:tcPr>
          <w:p w:rsidR="00401565" w:rsidRPr="00CA3AC6" w:rsidRDefault="00401565" w:rsidP="00B2446F">
            <w:pPr>
              <w:contextualSpacing/>
              <w:jc w:val="right"/>
              <w:rPr>
                <w:sz w:val="24"/>
                <w:szCs w:val="24"/>
              </w:rPr>
            </w:pPr>
          </w:p>
        </w:tc>
      </w:tr>
      <w:tr w:rsidR="00401565" w:rsidRPr="00CA3AC6" w:rsidTr="00E13600">
        <w:tc>
          <w:tcPr>
            <w:tcW w:w="0" w:type="auto"/>
            <w:vAlign w:val="bottom"/>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vAlign w:val="bottom"/>
            <w:hideMark/>
          </w:tcPr>
          <w:p w:rsidR="00401565" w:rsidRPr="00CA3AC6" w:rsidRDefault="00401565" w:rsidP="00B2446F">
            <w:pPr>
              <w:contextualSpacing/>
              <w:jc w:val="right"/>
              <w:rPr>
                <w:sz w:val="24"/>
                <w:szCs w:val="24"/>
              </w:rPr>
            </w:pPr>
          </w:p>
        </w:tc>
      </w:tr>
      <w:tr w:rsidR="00401565" w:rsidRPr="00CA3AC6" w:rsidTr="00E13600">
        <w:tc>
          <w:tcPr>
            <w:tcW w:w="0" w:type="auto"/>
            <w:vAlign w:val="bottom"/>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vAlign w:val="bottom"/>
            <w:hideMark/>
          </w:tcPr>
          <w:p w:rsidR="00401565" w:rsidRPr="00CA3AC6" w:rsidRDefault="00401565" w:rsidP="00B2446F">
            <w:pPr>
              <w:contextualSpacing/>
              <w:jc w:val="right"/>
              <w:rPr>
                <w:sz w:val="24"/>
                <w:szCs w:val="24"/>
              </w:rPr>
            </w:pPr>
          </w:p>
        </w:tc>
      </w:tr>
      <w:tr w:rsidR="00401565" w:rsidRPr="00CA3AC6" w:rsidTr="00E13600">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tcMar>
              <w:top w:w="90" w:type="dxa"/>
              <w:left w:w="90" w:type="dxa"/>
              <w:bottom w:w="90" w:type="dxa"/>
              <w:right w:w="90" w:type="dxa"/>
            </w:tcMar>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vAlign w:val="bottom"/>
            <w:hideMark/>
          </w:tcPr>
          <w:p w:rsidR="00401565" w:rsidRPr="00CA3AC6" w:rsidRDefault="00401565" w:rsidP="00B2446F">
            <w:pPr>
              <w:contextualSpacing/>
              <w:jc w:val="right"/>
              <w:rPr>
                <w:sz w:val="24"/>
                <w:szCs w:val="24"/>
              </w:rPr>
            </w:pPr>
          </w:p>
        </w:tc>
      </w:tr>
      <w:tr w:rsidR="00401565" w:rsidRPr="00CA3AC6" w:rsidTr="00E13600">
        <w:tc>
          <w:tcPr>
            <w:tcW w:w="0" w:type="auto"/>
            <w:vAlign w:val="bottom"/>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vAlign w:val="bottom"/>
            <w:hideMark/>
          </w:tcPr>
          <w:p w:rsidR="00401565" w:rsidRPr="00CA3AC6" w:rsidRDefault="00401565" w:rsidP="00B2446F">
            <w:pPr>
              <w:contextualSpacing/>
              <w:jc w:val="right"/>
              <w:rPr>
                <w:sz w:val="24"/>
                <w:szCs w:val="24"/>
              </w:rPr>
            </w:pPr>
          </w:p>
        </w:tc>
      </w:tr>
      <w:tr w:rsidR="00401565" w:rsidRPr="00CA3AC6" w:rsidTr="00E13600">
        <w:tc>
          <w:tcPr>
            <w:tcW w:w="0" w:type="auto"/>
            <w:vAlign w:val="bottom"/>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vAlign w:val="bottom"/>
            <w:hideMark/>
          </w:tcPr>
          <w:p w:rsidR="00401565" w:rsidRPr="00CA3AC6" w:rsidRDefault="00401565" w:rsidP="00B2446F">
            <w:pPr>
              <w:contextualSpacing/>
              <w:jc w:val="right"/>
              <w:rPr>
                <w:sz w:val="24"/>
                <w:szCs w:val="24"/>
              </w:rPr>
            </w:pPr>
          </w:p>
        </w:tc>
      </w:tr>
      <w:tr w:rsidR="00401565" w:rsidRPr="00CA3AC6" w:rsidTr="00E13600">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r w:rsidRPr="00CA3AC6">
              <w:rPr>
                <w:b/>
                <w:bCs/>
                <w:i/>
                <w:iCs/>
                <w:sz w:val="24"/>
                <w:szCs w:val="24"/>
              </w:rPr>
              <w:t> </w:t>
            </w:r>
          </w:p>
        </w:tc>
        <w:tc>
          <w:tcPr>
            <w:tcW w:w="0" w:type="auto"/>
            <w:tcMar>
              <w:top w:w="90" w:type="dxa"/>
              <w:left w:w="90" w:type="dxa"/>
              <w:bottom w:w="90" w:type="dxa"/>
              <w:right w:w="90" w:type="dxa"/>
            </w:tcMar>
            <w:hideMark/>
          </w:tcPr>
          <w:p w:rsidR="00401565" w:rsidRPr="00CA3AC6" w:rsidRDefault="00401565" w:rsidP="00B2446F">
            <w:pPr>
              <w:contextualSpacing/>
              <w:rPr>
                <w:sz w:val="24"/>
                <w:szCs w:val="24"/>
              </w:rPr>
            </w:pPr>
            <w:r w:rsidRPr="00CA3AC6">
              <w:rPr>
                <w:b/>
                <w:bCs/>
                <w:i/>
                <w:iCs/>
                <w:sz w:val="24"/>
                <w:szCs w:val="24"/>
              </w:rPr>
              <w:t> </w:t>
            </w:r>
          </w:p>
        </w:tc>
        <w:tc>
          <w:tcPr>
            <w:tcW w:w="0" w:type="auto"/>
            <w:hideMark/>
          </w:tcPr>
          <w:p w:rsidR="00401565" w:rsidRPr="00CA3AC6" w:rsidRDefault="00401565" w:rsidP="00B2446F">
            <w:pPr>
              <w:contextualSpacing/>
              <w:rPr>
                <w:sz w:val="24"/>
                <w:szCs w:val="24"/>
              </w:rPr>
            </w:pPr>
            <w:r w:rsidRPr="00CA3AC6">
              <w:rPr>
                <w:b/>
                <w:bCs/>
                <w:i/>
                <w:iCs/>
                <w:sz w:val="24"/>
                <w:szCs w:val="24"/>
              </w:rPr>
              <w:t> </w:t>
            </w:r>
          </w:p>
        </w:tc>
        <w:tc>
          <w:tcPr>
            <w:tcW w:w="0" w:type="auto"/>
            <w:vAlign w:val="bottom"/>
            <w:hideMark/>
          </w:tcPr>
          <w:p w:rsidR="00401565" w:rsidRPr="00CA3AC6" w:rsidRDefault="00401565" w:rsidP="00B2446F">
            <w:pPr>
              <w:contextualSpacing/>
              <w:jc w:val="right"/>
              <w:rPr>
                <w:sz w:val="24"/>
                <w:szCs w:val="24"/>
              </w:rPr>
            </w:pPr>
            <w:r w:rsidRPr="00CA3AC6">
              <w:rPr>
                <w:b/>
                <w:bCs/>
                <w:i/>
                <w:iCs/>
                <w:sz w:val="24"/>
                <w:szCs w:val="24"/>
              </w:rPr>
              <w:t> </w:t>
            </w:r>
          </w:p>
        </w:tc>
      </w:tr>
      <w:tr w:rsidR="00401565" w:rsidRPr="00CA3AC6" w:rsidTr="00E13600">
        <w:tc>
          <w:tcPr>
            <w:tcW w:w="0" w:type="auto"/>
            <w:hideMark/>
          </w:tcPr>
          <w:p w:rsidR="00401565" w:rsidRPr="00CA3AC6" w:rsidRDefault="00401565" w:rsidP="00B2446F">
            <w:pPr>
              <w:contextualSpacing/>
              <w:rPr>
                <w:sz w:val="24"/>
                <w:szCs w:val="24"/>
              </w:rPr>
            </w:pPr>
            <w:r w:rsidRPr="00CA3AC6">
              <w:rPr>
                <w:b/>
                <w:bCs/>
                <w:i/>
                <w:iCs/>
                <w:sz w:val="24"/>
                <w:szCs w:val="24"/>
              </w:rPr>
              <w:t> </w:t>
            </w:r>
          </w:p>
        </w:tc>
        <w:tc>
          <w:tcPr>
            <w:tcW w:w="0" w:type="auto"/>
            <w:hideMark/>
          </w:tcPr>
          <w:p w:rsidR="00401565" w:rsidRPr="00CA3AC6" w:rsidRDefault="00401565" w:rsidP="00B2446F">
            <w:pPr>
              <w:contextualSpacing/>
              <w:rPr>
                <w:sz w:val="24"/>
                <w:szCs w:val="24"/>
              </w:rPr>
            </w:pPr>
            <w:r w:rsidRPr="00CA3AC6">
              <w:rPr>
                <w:b/>
                <w:bCs/>
                <w:i/>
                <w:iCs/>
                <w:sz w:val="24"/>
                <w:szCs w:val="24"/>
              </w:rPr>
              <w:t> </w:t>
            </w:r>
          </w:p>
        </w:tc>
        <w:tc>
          <w:tcPr>
            <w:tcW w:w="0" w:type="auto"/>
            <w:hideMark/>
          </w:tcPr>
          <w:p w:rsidR="00401565" w:rsidRPr="00CA3AC6" w:rsidRDefault="00401565" w:rsidP="00B2446F">
            <w:pPr>
              <w:contextualSpacing/>
              <w:rPr>
                <w:sz w:val="24"/>
                <w:szCs w:val="24"/>
              </w:rPr>
            </w:pPr>
            <w:r w:rsidRPr="00CA3AC6">
              <w:rPr>
                <w:b/>
                <w:bCs/>
                <w:i/>
                <w:iCs/>
                <w:sz w:val="24"/>
                <w:szCs w:val="24"/>
              </w:rPr>
              <w:t> </w:t>
            </w:r>
          </w:p>
        </w:tc>
        <w:tc>
          <w:tcPr>
            <w:tcW w:w="0" w:type="auto"/>
            <w:hideMark/>
          </w:tcPr>
          <w:p w:rsidR="00401565" w:rsidRPr="00CA3AC6" w:rsidRDefault="00401565" w:rsidP="00B2446F">
            <w:pPr>
              <w:contextualSpacing/>
              <w:rPr>
                <w:sz w:val="24"/>
                <w:szCs w:val="24"/>
              </w:rPr>
            </w:pPr>
            <w:r w:rsidRPr="00CA3AC6">
              <w:rPr>
                <w:b/>
                <w:bCs/>
                <w:i/>
                <w:iCs/>
                <w:sz w:val="24"/>
                <w:szCs w:val="24"/>
              </w:rPr>
              <w:t> </w:t>
            </w:r>
          </w:p>
        </w:tc>
        <w:tc>
          <w:tcPr>
            <w:tcW w:w="0" w:type="auto"/>
            <w:vAlign w:val="bottom"/>
            <w:hideMark/>
          </w:tcPr>
          <w:p w:rsidR="00401565" w:rsidRPr="00CA3AC6" w:rsidRDefault="00401565" w:rsidP="00B2446F">
            <w:pPr>
              <w:contextualSpacing/>
              <w:rPr>
                <w:sz w:val="24"/>
                <w:szCs w:val="24"/>
              </w:rPr>
            </w:pPr>
            <w:r w:rsidRPr="00CA3AC6">
              <w:rPr>
                <w:b/>
                <w:bCs/>
                <w:i/>
                <w:iCs/>
                <w:sz w:val="24"/>
                <w:szCs w:val="24"/>
              </w:rPr>
              <w:t> </w:t>
            </w:r>
          </w:p>
        </w:tc>
      </w:tr>
      <w:tr w:rsidR="00401565" w:rsidRPr="00CA3AC6" w:rsidTr="00E13600">
        <w:tc>
          <w:tcPr>
            <w:tcW w:w="0" w:type="auto"/>
            <w:hideMark/>
          </w:tcPr>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01565" w:rsidRPr="00CA3AC6" w:rsidRDefault="00401565" w:rsidP="00B244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7"/>
              <w:contextualSpacing/>
              <w:jc w:val="right"/>
              <w:rPr>
                <w:rFonts w:ascii="Arial" w:hAnsi="Arial" w:cs="Arial"/>
                <w:color w:val="000000"/>
                <w:sz w:val="24"/>
                <w:szCs w:val="24"/>
              </w:rPr>
            </w:pPr>
          </w:p>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vAlign w:val="bottom"/>
            <w:hideMark/>
          </w:tcPr>
          <w:p w:rsidR="00401565" w:rsidRPr="00CA3AC6" w:rsidRDefault="00401565" w:rsidP="00B2446F">
            <w:pPr>
              <w:contextualSpacing/>
              <w:jc w:val="right"/>
              <w:rPr>
                <w:sz w:val="24"/>
                <w:szCs w:val="24"/>
              </w:rPr>
            </w:pPr>
          </w:p>
        </w:tc>
      </w:tr>
      <w:tr w:rsidR="00401565" w:rsidRPr="00CA3AC6" w:rsidTr="00E13600">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p>
        </w:tc>
        <w:tc>
          <w:tcPr>
            <w:tcW w:w="0" w:type="auto"/>
            <w:tcMar>
              <w:top w:w="90" w:type="dxa"/>
              <w:left w:w="90" w:type="dxa"/>
              <w:bottom w:w="90" w:type="dxa"/>
              <w:right w:w="90" w:type="dxa"/>
            </w:tcMar>
            <w:hideMark/>
          </w:tcPr>
          <w:p w:rsidR="00401565" w:rsidRPr="00CA3AC6" w:rsidRDefault="00401565" w:rsidP="00B2446F">
            <w:pPr>
              <w:contextualSpacing/>
              <w:rPr>
                <w:sz w:val="24"/>
                <w:szCs w:val="24"/>
              </w:rPr>
            </w:pPr>
            <w:r w:rsidRPr="00CA3AC6">
              <w:rPr>
                <w:b/>
                <w:bCs/>
                <w:i/>
                <w:iCs/>
                <w:sz w:val="24"/>
                <w:szCs w:val="24"/>
              </w:rPr>
              <w:t> </w:t>
            </w:r>
          </w:p>
        </w:tc>
        <w:tc>
          <w:tcPr>
            <w:tcW w:w="0" w:type="auto"/>
            <w:hideMark/>
          </w:tcPr>
          <w:p w:rsidR="00401565" w:rsidRPr="00CA3AC6" w:rsidRDefault="00401565" w:rsidP="00B2446F">
            <w:pPr>
              <w:contextualSpacing/>
              <w:rPr>
                <w:sz w:val="24"/>
                <w:szCs w:val="24"/>
              </w:rPr>
            </w:pPr>
            <w:r w:rsidRPr="00CA3AC6">
              <w:rPr>
                <w:b/>
                <w:bCs/>
                <w:i/>
                <w:iCs/>
                <w:sz w:val="24"/>
                <w:szCs w:val="24"/>
              </w:rPr>
              <w:t> </w:t>
            </w:r>
          </w:p>
        </w:tc>
        <w:tc>
          <w:tcPr>
            <w:tcW w:w="0" w:type="auto"/>
            <w:vAlign w:val="bottom"/>
            <w:hideMark/>
          </w:tcPr>
          <w:p w:rsidR="00401565" w:rsidRPr="00CA3AC6" w:rsidRDefault="00401565" w:rsidP="00B2446F">
            <w:pPr>
              <w:contextualSpacing/>
              <w:rPr>
                <w:sz w:val="24"/>
                <w:szCs w:val="24"/>
              </w:rPr>
            </w:pPr>
            <w:r w:rsidRPr="00CA3AC6">
              <w:rPr>
                <w:b/>
                <w:bCs/>
                <w:i/>
                <w:iCs/>
                <w:sz w:val="24"/>
                <w:szCs w:val="24"/>
              </w:rPr>
              <w:t> </w:t>
            </w:r>
          </w:p>
        </w:tc>
      </w:tr>
      <w:tr w:rsidR="00401565" w:rsidRPr="00CA3AC6" w:rsidTr="00E13600">
        <w:tc>
          <w:tcPr>
            <w:tcW w:w="0" w:type="auto"/>
            <w:hideMark/>
          </w:tcPr>
          <w:p w:rsidR="00401565" w:rsidRPr="00CA3AC6" w:rsidRDefault="00401565" w:rsidP="00B2446F">
            <w:pPr>
              <w:contextualSpacing/>
              <w:rPr>
                <w:sz w:val="24"/>
                <w:szCs w:val="24"/>
              </w:rPr>
            </w:pPr>
          </w:p>
        </w:tc>
        <w:tc>
          <w:tcPr>
            <w:tcW w:w="0" w:type="auto"/>
            <w:hideMark/>
          </w:tcPr>
          <w:p w:rsidR="00401565" w:rsidRPr="00CA3AC6" w:rsidRDefault="00401565" w:rsidP="00B2446F">
            <w:pPr>
              <w:contextualSpacing/>
              <w:rPr>
                <w:sz w:val="24"/>
                <w:szCs w:val="24"/>
              </w:rPr>
            </w:pPr>
            <w:r w:rsidRPr="00CA3AC6">
              <w:rPr>
                <w:b/>
                <w:bCs/>
                <w:i/>
                <w:iCs/>
                <w:sz w:val="24"/>
                <w:szCs w:val="24"/>
              </w:rPr>
              <w:t> </w:t>
            </w:r>
          </w:p>
        </w:tc>
        <w:tc>
          <w:tcPr>
            <w:tcW w:w="0" w:type="auto"/>
            <w:hideMark/>
          </w:tcPr>
          <w:p w:rsidR="00401565" w:rsidRPr="00CA3AC6" w:rsidRDefault="00401565" w:rsidP="00B2446F">
            <w:pPr>
              <w:contextualSpacing/>
              <w:rPr>
                <w:sz w:val="24"/>
                <w:szCs w:val="24"/>
              </w:rPr>
            </w:pPr>
            <w:r w:rsidRPr="00CA3AC6">
              <w:rPr>
                <w:b/>
                <w:bCs/>
                <w:i/>
                <w:iCs/>
                <w:sz w:val="24"/>
                <w:szCs w:val="24"/>
              </w:rPr>
              <w:t> </w:t>
            </w:r>
          </w:p>
        </w:tc>
        <w:tc>
          <w:tcPr>
            <w:tcW w:w="0" w:type="auto"/>
            <w:hideMark/>
          </w:tcPr>
          <w:p w:rsidR="00401565" w:rsidRPr="00CA3AC6" w:rsidRDefault="00401565" w:rsidP="00B2446F">
            <w:pPr>
              <w:contextualSpacing/>
              <w:rPr>
                <w:sz w:val="24"/>
                <w:szCs w:val="24"/>
              </w:rPr>
            </w:pPr>
            <w:r w:rsidRPr="00CA3AC6">
              <w:rPr>
                <w:b/>
                <w:bCs/>
                <w:i/>
                <w:iCs/>
                <w:sz w:val="24"/>
                <w:szCs w:val="24"/>
              </w:rPr>
              <w:t> </w:t>
            </w:r>
          </w:p>
        </w:tc>
        <w:tc>
          <w:tcPr>
            <w:tcW w:w="0" w:type="auto"/>
            <w:vAlign w:val="bottom"/>
            <w:hideMark/>
          </w:tcPr>
          <w:p w:rsidR="00401565" w:rsidRPr="00CA3AC6" w:rsidRDefault="00401565" w:rsidP="00B2446F">
            <w:pPr>
              <w:contextualSpacing/>
              <w:rPr>
                <w:sz w:val="24"/>
                <w:szCs w:val="24"/>
              </w:rPr>
            </w:pPr>
            <w:r w:rsidRPr="00CA3AC6">
              <w:rPr>
                <w:b/>
                <w:bCs/>
                <w:i/>
                <w:iCs/>
                <w:sz w:val="24"/>
                <w:szCs w:val="24"/>
              </w:rPr>
              <w:t> </w:t>
            </w:r>
          </w:p>
        </w:tc>
      </w:tr>
      <w:tr w:rsidR="00401565" w:rsidRPr="00CA3AC6" w:rsidTr="00E13600">
        <w:tc>
          <w:tcPr>
            <w:tcW w:w="0" w:type="auto"/>
            <w:vAlign w:val="center"/>
            <w:hideMark/>
          </w:tcPr>
          <w:p w:rsidR="00401565" w:rsidRPr="00CA3AC6" w:rsidRDefault="00401565" w:rsidP="00B2446F">
            <w:pPr>
              <w:contextualSpacing/>
              <w:rPr>
                <w:sz w:val="24"/>
                <w:szCs w:val="24"/>
              </w:rPr>
            </w:pPr>
          </w:p>
        </w:tc>
        <w:tc>
          <w:tcPr>
            <w:tcW w:w="0" w:type="auto"/>
            <w:vAlign w:val="center"/>
            <w:hideMark/>
          </w:tcPr>
          <w:p w:rsidR="00401565" w:rsidRPr="00CA3AC6" w:rsidRDefault="00401565" w:rsidP="00B2446F">
            <w:pPr>
              <w:contextualSpacing/>
              <w:rPr>
                <w:sz w:val="24"/>
                <w:szCs w:val="24"/>
              </w:rPr>
            </w:pPr>
          </w:p>
        </w:tc>
        <w:tc>
          <w:tcPr>
            <w:tcW w:w="0" w:type="auto"/>
            <w:vAlign w:val="center"/>
            <w:hideMark/>
          </w:tcPr>
          <w:p w:rsidR="00401565" w:rsidRPr="00CA3AC6" w:rsidRDefault="00401565" w:rsidP="00B2446F">
            <w:pPr>
              <w:contextualSpacing/>
              <w:rPr>
                <w:sz w:val="24"/>
                <w:szCs w:val="24"/>
              </w:rPr>
            </w:pPr>
          </w:p>
        </w:tc>
        <w:tc>
          <w:tcPr>
            <w:tcW w:w="0" w:type="auto"/>
            <w:vAlign w:val="center"/>
            <w:hideMark/>
          </w:tcPr>
          <w:p w:rsidR="00401565" w:rsidRPr="00CA3AC6" w:rsidRDefault="00401565" w:rsidP="00B2446F">
            <w:pPr>
              <w:contextualSpacing/>
              <w:rPr>
                <w:sz w:val="24"/>
                <w:szCs w:val="24"/>
              </w:rPr>
            </w:pPr>
          </w:p>
        </w:tc>
        <w:tc>
          <w:tcPr>
            <w:tcW w:w="0" w:type="auto"/>
            <w:vAlign w:val="center"/>
            <w:hideMark/>
          </w:tcPr>
          <w:p w:rsidR="00401565" w:rsidRPr="00CA3AC6" w:rsidRDefault="00401565" w:rsidP="00B2446F">
            <w:pPr>
              <w:contextualSpacing/>
              <w:rPr>
                <w:sz w:val="24"/>
                <w:szCs w:val="24"/>
              </w:rPr>
            </w:pPr>
          </w:p>
        </w:tc>
      </w:tr>
    </w:tbl>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keepNext/>
        <w:ind w:left="6096" w:hanging="432"/>
        <w:contextualSpacing/>
        <w:jc w:val="both"/>
        <w:outlineLvl w:val="0"/>
        <w:rPr>
          <w:bCs/>
          <w:sz w:val="24"/>
          <w:szCs w:val="24"/>
        </w:rPr>
      </w:pPr>
    </w:p>
    <w:p w:rsidR="00401565" w:rsidRPr="00CA3AC6" w:rsidRDefault="00401565" w:rsidP="00B2446F">
      <w:pPr>
        <w:pStyle w:val="ConsPlusTitle"/>
        <w:widowControl/>
        <w:contextualSpacing/>
        <w:jc w:val="right"/>
        <w:outlineLvl w:val="0"/>
      </w:pPr>
    </w:p>
    <w:p w:rsidR="00401565" w:rsidRPr="00CA3AC6" w:rsidRDefault="00401565" w:rsidP="00B2446F">
      <w:pPr>
        <w:pStyle w:val="ConsPlusTitle"/>
        <w:widowControl/>
        <w:contextualSpacing/>
        <w:jc w:val="right"/>
        <w:outlineLvl w:val="0"/>
      </w:pPr>
    </w:p>
    <w:p w:rsidR="00401565" w:rsidRPr="00CA3AC6" w:rsidRDefault="00401565" w:rsidP="00B2446F">
      <w:pPr>
        <w:pStyle w:val="ConsPlusTitle"/>
        <w:widowControl/>
        <w:contextualSpacing/>
        <w:jc w:val="right"/>
        <w:outlineLvl w:val="0"/>
      </w:pPr>
    </w:p>
    <w:p w:rsidR="00401565" w:rsidRPr="00CA3AC6" w:rsidRDefault="00401565" w:rsidP="00B2446F">
      <w:pPr>
        <w:pStyle w:val="ConsPlusTitle"/>
        <w:widowControl/>
        <w:contextualSpacing/>
        <w:jc w:val="right"/>
        <w:outlineLvl w:val="0"/>
      </w:pPr>
    </w:p>
    <w:p w:rsidR="00401565" w:rsidRPr="00CA3AC6" w:rsidRDefault="00401565" w:rsidP="00B2446F">
      <w:pPr>
        <w:pStyle w:val="ConsPlusTitle"/>
        <w:widowControl/>
        <w:contextualSpacing/>
        <w:jc w:val="right"/>
        <w:outlineLvl w:val="0"/>
      </w:pPr>
    </w:p>
    <w:p w:rsidR="00401565" w:rsidRPr="00CA3AC6" w:rsidRDefault="00401565" w:rsidP="00B2446F">
      <w:pPr>
        <w:pStyle w:val="ConsPlusTitle"/>
        <w:widowControl/>
        <w:contextualSpacing/>
        <w:jc w:val="right"/>
        <w:outlineLvl w:val="0"/>
      </w:pPr>
    </w:p>
    <w:p w:rsidR="00401565" w:rsidRPr="00CA3AC6" w:rsidRDefault="00401565" w:rsidP="00B2446F">
      <w:pPr>
        <w:pStyle w:val="ConsPlusTitle"/>
        <w:widowControl/>
        <w:contextualSpacing/>
        <w:jc w:val="right"/>
        <w:outlineLvl w:val="0"/>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1041FE" w:rsidRPr="00CA3AC6" w:rsidRDefault="001041FE" w:rsidP="00B2446F">
      <w:pPr>
        <w:pStyle w:val="ConsPlusTitle"/>
        <w:widowControl/>
        <w:contextualSpacing/>
        <w:jc w:val="right"/>
        <w:outlineLvl w:val="0"/>
        <w:rPr>
          <w:b w:val="0"/>
        </w:rPr>
      </w:pPr>
    </w:p>
    <w:p w:rsidR="00401565" w:rsidRPr="00CA3AC6" w:rsidRDefault="00A81547" w:rsidP="00B2446F">
      <w:pPr>
        <w:pStyle w:val="ConsPlusTitle"/>
        <w:widowControl/>
        <w:contextualSpacing/>
        <w:jc w:val="right"/>
        <w:outlineLvl w:val="0"/>
        <w:rPr>
          <w:b w:val="0"/>
          <w:sz w:val="22"/>
        </w:rPr>
      </w:pPr>
      <w:r w:rsidRPr="00CA3AC6">
        <w:rPr>
          <w:b w:val="0"/>
          <w:sz w:val="22"/>
        </w:rPr>
        <w:lastRenderedPageBreak/>
        <w:t xml:space="preserve">Приложение </w:t>
      </w:r>
      <w:r w:rsidR="00401565" w:rsidRPr="00CA3AC6">
        <w:rPr>
          <w:b w:val="0"/>
          <w:sz w:val="22"/>
        </w:rPr>
        <w:t xml:space="preserve"> 8 к  Положению</w:t>
      </w:r>
    </w:p>
    <w:p w:rsidR="00401565" w:rsidRPr="00CA3AC6" w:rsidRDefault="00401565" w:rsidP="00B2446F">
      <w:pPr>
        <w:contextualSpacing/>
        <w:rPr>
          <w:sz w:val="24"/>
          <w:szCs w:val="24"/>
        </w:rPr>
      </w:pPr>
    </w:p>
    <w:p w:rsidR="00401565" w:rsidRPr="00CA3AC6" w:rsidRDefault="00401565" w:rsidP="00B2446F">
      <w:pPr>
        <w:contextualSpacing/>
        <w:rPr>
          <w:sz w:val="24"/>
          <w:szCs w:val="24"/>
        </w:rPr>
      </w:pPr>
    </w:p>
    <w:p w:rsidR="00401565" w:rsidRPr="00CA3AC6" w:rsidRDefault="00401565" w:rsidP="00B2446F">
      <w:pPr>
        <w:contextualSpacing/>
        <w:rPr>
          <w:sz w:val="24"/>
          <w:szCs w:val="24"/>
        </w:rPr>
      </w:pPr>
      <w:r w:rsidRPr="00CA3AC6">
        <w:rPr>
          <w:sz w:val="24"/>
          <w:szCs w:val="24"/>
        </w:rPr>
        <w:t xml:space="preserve">Перечень лиц, имеющих право подписи первичных учётных документов </w:t>
      </w:r>
      <w:r w:rsidR="00226940" w:rsidRPr="00CA3AC6">
        <w:rPr>
          <w:sz w:val="24"/>
          <w:szCs w:val="24"/>
        </w:rPr>
        <w:t>и электронных документов</w:t>
      </w:r>
    </w:p>
    <w:p w:rsidR="00401565" w:rsidRPr="00CA3AC6" w:rsidRDefault="00401565" w:rsidP="00B2446F">
      <w:pPr>
        <w:pStyle w:val="a3"/>
        <w:ind w:left="360"/>
        <w:rPr>
          <w:sz w:val="24"/>
          <w:szCs w:val="24"/>
        </w:rPr>
      </w:pPr>
    </w:p>
    <w:p w:rsidR="00401565" w:rsidRPr="00CA3AC6" w:rsidRDefault="00741622" w:rsidP="00B2446F">
      <w:pPr>
        <w:pStyle w:val="a3"/>
        <w:ind w:left="0" w:firstLine="708"/>
        <w:jc w:val="both"/>
        <w:rPr>
          <w:sz w:val="24"/>
          <w:szCs w:val="24"/>
        </w:rPr>
      </w:pPr>
      <w:r w:rsidRPr="00CA3AC6">
        <w:rPr>
          <w:sz w:val="24"/>
          <w:szCs w:val="24"/>
        </w:rPr>
        <w:t xml:space="preserve">1. </w:t>
      </w:r>
      <w:r w:rsidR="00401565" w:rsidRPr="00CA3AC6">
        <w:rPr>
          <w:sz w:val="24"/>
          <w:szCs w:val="24"/>
        </w:rPr>
        <w:t xml:space="preserve">Глава сельского поселения </w:t>
      </w:r>
    </w:p>
    <w:p w:rsidR="00401565" w:rsidRPr="00CA3AC6" w:rsidRDefault="00401565" w:rsidP="00B2446F">
      <w:pPr>
        <w:pStyle w:val="a3"/>
        <w:ind w:left="0" w:firstLine="708"/>
        <w:jc w:val="both"/>
        <w:rPr>
          <w:sz w:val="24"/>
          <w:szCs w:val="24"/>
        </w:rPr>
      </w:pPr>
      <w:r w:rsidRPr="00CA3AC6">
        <w:rPr>
          <w:sz w:val="24"/>
          <w:szCs w:val="24"/>
        </w:rPr>
        <w:t xml:space="preserve">2. Заместитель главы сельского поселения </w:t>
      </w:r>
    </w:p>
    <w:p w:rsidR="00226940" w:rsidRPr="00CA3AC6" w:rsidRDefault="001F06B6" w:rsidP="00B2446F">
      <w:pPr>
        <w:pStyle w:val="a3"/>
        <w:ind w:left="0" w:firstLine="708"/>
        <w:jc w:val="both"/>
        <w:rPr>
          <w:sz w:val="24"/>
          <w:szCs w:val="24"/>
        </w:rPr>
      </w:pPr>
      <w:r w:rsidRPr="00CA3AC6">
        <w:rPr>
          <w:sz w:val="24"/>
          <w:szCs w:val="24"/>
        </w:rPr>
        <w:t>3.</w:t>
      </w:r>
      <w:r w:rsidR="00741622" w:rsidRPr="00CA3AC6">
        <w:rPr>
          <w:sz w:val="24"/>
          <w:szCs w:val="24"/>
        </w:rPr>
        <w:t xml:space="preserve"> </w:t>
      </w:r>
      <w:r w:rsidR="001A4AA4" w:rsidRPr="00CA3AC6">
        <w:rPr>
          <w:sz w:val="24"/>
          <w:szCs w:val="24"/>
        </w:rPr>
        <w:t xml:space="preserve">Главный бухгалтер </w:t>
      </w:r>
      <w:r w:rsidR="00226940" w:rsidRPr="00CA3AC6">
        <w:rPr>
          <w:sz w:val="24"/>
          <w:szCs w:val="24"/>
        </w:rPr>
        <w:t xml:space="preserve"> </w:t>
      </w:r>
    </w:p>
    <w:p w:rsidR="001F06B6" w:rsidRPr="00CA3AC6" w:rsidRDefault="001F06B6" w:rsidP="00B2446F">
      <w:pPr>
        <w:pStyle w:val="a3"/>
        <w:ind w:left="0" w:firstLine="708"/>
        <w:jc w:val="both"/>
        <w:rPr>
          <w:sz w:val="24"/>
          <w:szCs w:val="24"/>
        </w:rPr>
      </w:pPr>
      <w:r w:rsidRPr="00CA3AC6">
        <w:rPr>
          <w:sz w:val="24"/>
          <w:szCs w:val="24"/>
        </w:rPr>
        <w:t>4.</w:t>
      </w:r>
      <w:r w:rsidR="00741622" w:rsidRPr="00CA3AC6">
        <w:rPr>
          <w:sz w:val="24"/>
          <w:szCs w:val="24"/>
        </w:rPr>
        <w:t xml:space="preserve"> </w:t>
      </w:r>
      <w:r w:rsidRPr="00CA3AC6">
        <w:rPr>
          <w:sz w:val="24"/>
          <w:szCs w:val="24"/>
        </w:rPr>
        <w:t>З</w:t>
      </w:r>
      <w:r w:rsidR="001A4AA4" w:rsidRPr="00CA3AC6">
        <w:rPr>
          <w:sz w:val="24"/>
          <w:szCs w:val="24"/>
        </w:rPr>
        <w:t xml:space="preserve">аместитель главного бухгалтера </w:t>
      </w:r>
    </w:p>
    <w:p w:rsidR="00401565" w:rsidRPr="00CA3AC6" w:rsidRDefault="00401565" w:rsidP="00B2446F">
      <w:pPr>
        <w:pStyle w:val="a3"/>
        <w:ind w:left="0"/>
        <w:jc w:val="both"/>
        <w:rPr>
          <w:sz w:val="24"/>
          <w:szCs w:val="24"/>
        </w:rPr>
      </w:pPr>
      <w:r w:rsidRPr="00CA3AC6">
        <w:rPr>
          <w:sz w:val="24"/>
          <w:szCs w:val="24"/>
        </w:rPr>
        <w:t xml:space="preserve"> </w:t>
      </w:r>
    </w:p>
    <w:p w:rsidR="00401565" w:rsidRPr="00CA3AC6" w:rsidRDefault="00401565" w:rsidP="00B2446F">
      <w:pPr>
        <w:contextualSpacing/>
        <w:jc w:val="both"/>
        <w:rPr>
          <w:sz w:val="24"/>
          <w:szCs w:val="24"/>
        </w:rPr>
      </w:pPr>
    </w:p>
    <w:p w:rsidR="00401565" w:rsidRPr="00CA3AC6" w:rsidRDefault="00401565" w:rsidP="00B2446F">
      <w:pPr>
        <w:contextualSpacing/>
        <w:jc w:val="both"/>
        <w:rPr>
          <w:sz w:val="24"/>
          <w:szCs w:val="24"/>
        </w:rPr>
      </w:pPr>
    </w:p>
    <w:p w:rsidR="00401565" w:rsidRPr="00CA3AC6" w:rsidRDefault="00401565" w:rsidP="00B2446F">
      <w:pPr>
        <w:contextualSpacing/>
        <w:jc w:val="both"/>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226940" w:rsidRPr="00CA3AC6" w:rsidRDefault="00226940" w:rsidP="00B2446F">
      <w:pPr>
        <w:contextualSpacing/>
        <w:jc w:val="right"/>
        <w:rPr>
          <w:sz w:val="24"/>
          <w:szCs w:val="24"/>
        </w:rPr>
      </w:pPr>
    </w:p>
    <w:p w:rsidR="00226940" w:rsidRPr="00CA3AC6" w:rsidRDefault="00226940"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Cs w:val="24"/>
        </w:rPr>
      </w:pPr>
      <w:r w:rsidRPr="00CA3AC6">
        <w:rPr>
          <w:szCs w:val="24"/>
        </w:rPr>
        <w:t>Приложение  9 к Положению</w:t>
      </w: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rPr>
          <w:sz w:val="24"/>
          <w:szCs w:val="24"/>
        </w:rPr>
      </w:pPr>
    </w:p>
    <w:p w:rsidR="00401565" w:rsidRPr="00CA3AC6" w:rsidRDefault="00401565" w:rsidP="00B2446F">
      <w:pPr>
        <w:contextualSpacing/>
        <w:rPr>
          <w:sz w:val="24"/>
          <w:szCs w:val="24"/>
        </w:rPr>
      </w:pPr>
    </w:p>
    <w:p w:rsidR="00401565" w:rsidRPr="00CA3AC6" w:rsidRDefault="00401565" w:rsidP="00B2446F">
      <w:pPr>
        <w:contextualSpacing/>
        <w:jc w:val="center"/>
        <w:rPr>
          <w:sz w:val="24"/>
          <w:szCs w:val="24"/>
        </w:rPr>
      </w:pPr>
      <w:r w:rsidRPr="00CA3AC6">
        <w:rPr>
          <w:sz w:val="24"/>
          <w:szCs w:val="24"/>
        </w:rPr>
        <w:t>Перечень лиц, имеющих право подписи доверенностей</w:t>
      </w:r>
    </w:p>
    <w:p w:rsidR="00401565" w:rsidRPr="00CA3AC6" w:rsidRDefault="00401565" w:rsidP="00B2446F">
      <w:pPr>
        <w:contextualSpacing/>
        <w:rPr>
          <w:sz w:val="24"/>
          <w:szCs w:val="24"/>
        </w:rPr>
      </w:pPr>
    </w:p>
    <w:p w:rsidR="00AE3A5B" w:rsidRPr="00CA3AC6" w:rsidRDefault="00401565" w:rsidP="00B2446F">
      <w:pPr>
        <w:pStyle w:val="a3"/>
        <w:ind w:left="0" w:firstLine="708"/>
        <w:jc w:val="both"/>
        <w:rPr>
          <w:sz w:val="24"/>
          <w:szCs w:val="24"/>
        </w:rPr>
      </w:pPr>
      <w:r w:rsidRPr="00CA3AC6">
        <w:rPr>
          <w:sz w:val="24"/>
          <w:szCs w:val="24"/>
        </w:rPr>
        <w:t xml:space="preserve">1. Глава сельского поселения </w:t>
      </w:r>
    </w:p>
    <w:p w:rsidR="00401565" w:rsidRPr="00CA3AC6" w:rsidRDefault="00AE3A5B" w:rsidP="00B2446F">
      <w:pPr>
        <w:pStyle w:val="a3"/>
        <w:tabs>
          <w:tab w:val="left" w:pos="709"/>
        </w:tabs>
        <w:ind w:left="0" w:firstLine="708"/>
        <w:jc w:val="both"/>
        <w:rPr>
          <w:sz w:val="24"/>
          <w:szCs w:val="24"/>
        </w:rPr>
      </w:pPr>
      <w:r w:rsidRPr="00CA3AC6">
        <w:rPr>
          <w:sz w:val="24"/>
          <w:szCs w:val="24"/>
        </w:rPr>
        <w:t xml:space="preserve">2. </w:t>
      </w:r>
      <w:r w:rsidR="00401565" w:rsidRPr="00CA3AC6">
        <w:rPr>
          <w:sz w:val="24"/>
          <w:szCs w:val="24"/>
        </w:rPr>
        <w:t xml:space="preserve">Заместитель главы сельского поселения </w:t>
      </w:r>
    </w:p>
    <w:p w:rsidR="00401565" w:rsidRPr="00CA3AC6" w:rsidRDefault="00401565" w:rsidP="00B2446F">
      <w:pPr>
        <w:pStyle w:val="a3"/>
        <w:ind w:left="0" w:firstLine="708"/>
        <w:jc w:val="both"/>
        <w:rPr>
          <w:sz w:val="24"/>
          <w:szCs w:val="24"/>
        </w:rPr>
      </w:pPr>
      <w:r w:rsidRPr="00CA3AC6">
        <w:rPr>
          <w:sz w:val="24"/>
          <w:szCs w:val="24"/>
        </w:rPr>
        <w:t xml:space="preserve">3. Главный бухгалтер </w:t>
      </w:r>
    </w:p>
    <w:p w:rsidR="00401565" w:rsidRPr="00CA3AC6" w:rsidRDefault="00401565" w:rsidP="00B2446F">
      <w:pPr>
        <w:pStyle w:val="a3"/>
        <w:tabs>
          <w:tab w:val="left" w:pos="709"/>
        </w:tabs>
        <w:ind w:left="0" w:firstLine="708"/>
        <w:jc w:val="both"/>
        <w:rPr>
          <w:sz w:val="24"/>
          <w:szCs w:val="24"/>
        </w:rPr>
      </w:pPr>
      <w:r w:rsidRPr="00CA3AC6">
        <w:rPr>
          <w:sz w:val="24"/>
          <w:szCs w:val="24"/>
        </w:rPr>
        <w:t xml:space="preserve">4. Заместитель главного бухгалтера </w:t>
      </w:r>
    </w:p>
    <w:p w:rsidR="00401565" w:rsidRPr="00CA3AC6" w:rsidRDefault="00401565" w:rsidP="00B2446F">
      <w:pPr>
        <w:contextualSpacing/>
        <w:jc w:val="both"/>
        <w:rPr>
          <w:sz w:val="24"/>
          <w:szCs w:val="24"/>
        </w:rPr>
      </w:pPr>
    </w:p>
    <w:p w:rsidR="00401565" w:rsidRPr="00CA3AC6" w:rsidRDefault="00401565" w:rsidP="00B2446F">
      <w:pPr>
        <w:contextualSpacing/>
        <w:jc w:val="both"/>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p>
    <w:p w:rsidR="00401565" w:rsidRPr="00CA3AC6" w:rsidRDefault="00401565" w:rsidP="00B2446F">
      <w:pPr>
        <w:pStyle w:val="ConsPlusTitle"/>
        <w:widowControl/>
        <w:contextualSpacing/>
        <w:jc w:val="right"/>
        <w:outlineLvl w:val="0"/>
      </w:pPr>
    </w:p>
    <w:p w:rsidR="00401565" w:rsidRPr="00CA3AC6" w:rsidRDefault="00401565" w:rsidP="00B2446F">
      <w:pPr>
        <w:pStyle w:val="ConsPlusTitle"/>
        <w:widowControl/>
        <w:contextualSpacing/>
        <w:jc w:val="right"/>
        <w:outlineLvl w:val="0"/>
      </w:pPr>
    </w:p>
    <w:p w:rsidR="00401565" w:rsidRPr="00CA3AC6" w:rsidRDefault="00401565" w:rsidP="00B2446F">
      <w:pPr>
        <w:pStyle w:val="ConsPlusTitle"/>
        <w:widowControl/>
        <w:contextualSpacing/>
        <w:jc w:val="right"/>
        <w:outlineLvl w:val="0"/>
        <w:sectPr w:rsidR="00401565" w:rsidRPr="00CA3AC6" w:rsidSect="00317EA3">
          <w:pgSz w:w="11906" w:h="16838"/>
          <w:pgMar w:top="1134" w:right="851" w:bottom="1134" w:left="1418" w:header="709" w:footer="709" w:gutter="0"/>
          <w:cols w:space="708"/>
          <w:docGrid w:linePitch="360"/>
        </w:sectPr>
      </w:pPr>
    </w:p>
    <w:p w:rsidR="00401565" w:rsidRPr="00CA3AC6" w:rsidRDefault="00401565" w:rsidP="00B2446F">
      <w:pPr>
        <w:contextualSpacing/>
        <w:jc w:val="right"/>
        <w:rPr>
          <w:szCs w:val="24"/>
        </w:rPr>
      </w:pPr>
      <w:r w:rsidRPr="00CA3AC6">
        <w:rPr>
          <w:szCs w:val="24"/>
        </w:rPr>
        <w:lastRenderedPageBreak/>
        <w:t>Приложение 10 к  Положению</w:t>
      </w:r>
    </w:p>
    <w:p w:rsidR="00401565" w:rsidRPr="00CA3AC6" w:rsidRDefault="00401565" w:rsidP="00B2446F">
      <w:pPr>
        <w:contextualSpacing/>
        <w:rPr>
          <w:sz w:val="24"/>
          <w:szCs w:val="24"/>
        </w:rPr>
      </w:pPr>
    </w:p>
    <w:p w:rsidR="00240D96" w:rsidRPr="00CA3AC6" w:rsidRDefault="00240D96" w:rsidP="00B2446F">
      <w:pPr>
        <w:contextualSpacing/>
        <w:jc w:val="center"/>
        <w:rPr>
          <w:b/>
          <w:sz w:val="24"/>
          <w:szCs w:val="24"/>
        </w:rPr>
      </w:pPr>
      <w:r w:rsidRPr="00CA3AC6">
        <w:rPr>
          <w:b/>
          <w:sz w:val="24"/>
          <w:szCs w:val="24"/>
        </w:rPr>
        <w:t>График документооборота</w:t>
      </w:r>
    </w:p>
    <w:p w:rsidR="00401565" w:rsidRPr="00CA3AC6" w:rsidRDefault="00401565" w:rsidP="00B2446F">
      <w:pPr>
        <w:contextualSpacing/>
        <w:rPr>
          <w:sz w:val="24"/>
          <w:szCs w:val="24"/>
        </w:rPr>
      </w:pPr>
    </w:p>
    <w:tbl>
      <w:tblPr>
        <w:tblW w:w="86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4901"/>
        <w:gridCol w:w="3118"/>
      </w:tblGrid>
      <w:tr w:rsidR="001A4AA4" w:rsidRPr="00CA3AC6" w:rsidTr="00240D96">
        <w:tc>
          <w:tcPr>
            <w:tcW w:w="594" w:type="dxa"/>
          </w:tcPr>
          <w:p w:rsidR="001A4AA4" w:rsidRPr="00CA3AC6" w:rsidRDefault="001A4AA4" w:rsidP="00B2446F">
            <w:pPr>
              <w:contextualSpacing/>
              <w:jc w:val="center"/>
              <w:rPr>
                <w:sz w:val="24"/>
                <w:szCs w:val="24"/>
              </w:rPr>
            </w:pPr>
            <w:r w:rsidRPr="00CA3AC6">
              <w:rPr>
                <w:sz w:val="24"/>
                <w:szCs w:val="24"/>
              </w:rPr>
              <w:t xml:space="preserve">№ </w:t>
            </w:r>
            <w:proofErr w:type="spellStart"/>
            <w:proofErr w:type="gramStart"/>
            <w:r w:rsidRPr="00CA3AC6">
              <w:rPr>
                <w:sz w:val="24"/>
                <w:szCs w:val="24"/>
              </w:rPr>
              <w:t>п</w:t>
            </w:r>
            <w:proofErr w:type="spellEnd"/>
            <w:proofErr w:type="gramEnd"/>
            <w:r w:rsidRPr="00CA3AC6">
              <w:rPr>
                <w:sz w:val="24"/>
                <w:szCs w:val="24"/>
              </w:rPr>
              <w:t>/</w:t>
            </w:r>
            <w:proofErr w:type="spellStart"/>
            <w:r w:rsidRPr="00CA3AC6">
              <w:rPr>
                <w:sz w:val="24"/>
                <w:szCs w:val="24"/>
              </w:rPr>
              <w:t>п</w:t>
            </w:r>
            <w:proofErr w:type="spellEnd"/>
          </w:p>
        </w:tc>
        <w:tc>
          <w:tcPr>
            <w:tcW w:w="4901" w:type="dxa"/>
          </w:tcPr>
          <w:p w:rsidR="001A4AA4" w:rsidRPr="00CA3AC6" w:rsidRDefault="001A4AA4" w:rsidP="00B2446F">
            <w:pPr>
              <w:contextualSpacing/>
              <w:jc w:val="center"/>
              <w:rPr>
                <w:sz w:val="24"/>
                <w:szCs w:val="24"/>
              </w:rPr>
            </w:pPr>
            <w:r w:rsidRPr="00CA3AC6">
              <w:rPr>
                <w:sz w:val="24"/>
                <w:szCs w:val="24"/>
              </w:rPr>
              <w:t>Документы</w:t>
            </w:r>
          </w:p>
        </w:tc>
        <w:tc>
          <w:tcPr>
            <w:tcW w:w="3118" w:type="dxa"/>
          </w:tcPr>
          <w:p w:rsidR="001A4AA4" w:rsidRPr="00CA3AC6" w:rsidRDefault="001A4AA4" w:rsidP="00B2446F">
            <w:pPr>
              <w:contextualSpacing/>
              <w:jc w:val="center"/>
              <w:rPr>
                <w:sz w:val="24"/>
                <w:szCs w:val="24"/>
              </w:rPr>
            </w:pPr>
            <w:r w:rsidRPr="00CA3AC6">
              <w:rPr>
                <w:sz w:val="24"/>
                <w:szCs w:val="24"/>
              </w:rPr>
              <w:t>Срок предоставления</w:t>
            </w:r>
          </w:p>
        </w:tc>
      </w:tr>
      <w:tr w:rsidR="001A4AA4" w:rsidRPr="00CA3AC6" w:rsidTr="00240D96">
        <w:tc>
          <w:tcPr>
            <w:tcW w:w="594" w:type="dxa"/>
          </w:tcPr>
          <w:p w:rsidR="001A4AA4" w:rsidRPr="00CA3AC6" w:rsidRDefault="001A4AA4" w:rsidP="00B2446F">
            <w:pPr>
              <w:contextualSpacing/>
              <w:jc w:val="center"/>
              <w:rPr>
                <w:sz w:val="24"/>
                <w:szCs w:val="24"/>
              </w:rPr>
            </w:pPr>
            <w:r w:rsidRPr="00CA3AC6">
              <w:rPr>
                <w:sz w:val="24"/>
                <w:szCs w:val="24"/>
              </w:rPr>
              <w:t>1</w:t>
            </w:r>
          </w:p>
        </w:tc>
        <w:tc>
          <w:tcPr>
            <w:tcW w:w="4901" w:type="dxa"/>
          </w:tcPr>
          <w:p w:rsidR="001A4AA4" w:rsidRPr="00CA3AC6" w:rsidRDefault="001A4AA4" w:rsidP="00B2446F">
            <w:pPr>
              <w:contextualSpacing/>
              <w:jc w:val="center"/>
              <w:rPr>
                <w:sz w:val="24"/>
                <w:szCs w:val="24"/>
              </w:rPr>
            </w:pPr>
            <w:r w:rsidRPr="00CA3AC6">
              <w:rPr>
                <w:sz w:val="24"/>
                <w:szCs w:val="24"/>
              </w:rPr>
              <w:t>2</w:t>
            </w:r>
          </w:p>
        </w:tc>
        <w:tc>
          <w:tcPr>
            <w:tcW w:w="3118" w:type="dxa"/>
          </w:tcPr>
          <w:p w:rsidR="001A4AA4" w:rsidRPr="00CA3AC6" w:rsidRDefault="001A4AA4" w:rsidP="00B2446F">
            <w:pPr>
              <w:contextualSpacing/>
              <w:jc w:val="center"/>
              <w:rPr>
                <w:sz w:val="24"/>
                <w:szCs w:val="24"/>
              </w:rPr>
            </w:pPr>
            <w:r w:rsidRPr="00CA3AC6">
              <w:rPr>
                <w:sz w:val="24"/>
                <w:szCs w:val="24"/>
              </w:rPr>
              <w:t>3</w:t>
            </w:r>
          </w:p>
        </w:tc>
      </w:tr>
      <w:tr w:rsidR="001A4AA4" w:rsidRPr="00CA3AC6" w:rsidTr="00240D96">
        <w:tc>
          <w:tcPr>
            <w:tcW w:w="594" w:type="dxa"/>
          </w:tcPr>
          <w:p w:rsidR="001A4AA4" w:rsidRPr="00CA3AC6" w:rsidRDefault="001A4AA4" w:rsidP="00B2446F">
            <w:pPr>
              <w:contextualSpacing/>
              <w:jc w:val="center"/>
              <w:rPr>
                <w:sz w:val="24"/>
                <w:szCs w:val="24"/>
              </w:rPr>
            </w:pPr>
            <w:r w:rsidRPr="00CA3AC6">
              <w:rPr>
                <w:sz w:val="24"/>
                <w:szCs w:val="24"/>
              </w:rPr>
              <w:t>1</w:t>
            </w:r>
          </w:p>
        </w:tc>
        <w:tc>
          <w:tcPr>
            <w:tcW w:w="4901" w:type="dxa"/>
          </w:tcPr>
          <w:p w:rsidR="001A4AA4" w:rsidRPr="00CA3AC6" w:rsidRDefault="001A4AA4" w:rsidP="00B2446F">
            <w:pPr>
              <w:contextualSpacing/>
              <w:rPr>
                <w:sz w:val="24"/>
                <w:szCs w:val="24"/>
              </w:rPr>
            </w:pPr>
            <w:r w:rsidRPr="00CA3AC6">
              <w:rPr>
                <w:sz w:val="24"/>
                <w:szCs w:val="24"/>
              </w:rPr>
              <w:t xml:space="preserve">Табель учёта рабочего времени, листки нетрудоспособности, выписки из распоряжений, графики работы </w:t>
            </w:r>
          </w:p>
        </w:tc>
        <w:tc>
          <w:tcPr>
            <w:tcW w:w="3118" w:type="dxa"/>
          </w:tcPr>
          <w:p w:rsidR="001A4AA4" w:rsidRPr="00CA3AC6" w:rsidRDefault="006B46B4" w:rsidP="006B46B4">
            <w:pPr>
              <w:contextualSpacing/>
              <w:rPr>
                <w:sz w:val="24"/>
                <w:szCs w:val="24"/>
              </w:rPr>
            </w:pPr>
            <w:r w:rsidRPr="00CA3AC6">
              <w:rPr>
                <w:sz w:val="24"/>
                <w:szCs w:val="24"/>
              </w:rPr>
              <w:t>20</w:t>
            </w:r>
            <w:r w:rsidR="001A4AA4" w:rsidRPr="00CA3AC6">
              <w:rPr>
                <w:sz w:val="24"/>
                <w:szCs w:val="24"/>
              </w:rPr>
              <w:t xml:space="preserve"> числа и </w:t>
            </w:r>
            <w:r w:rsidRPr="00CA3AC6">
              <w:rPr>
                <w:sz w:val="24"/>
                <w:szCs w:val="24"/>
              </w:rPr>
              <w:t>01</w:t>
            </w:r>
            <w:r w:rsidR="001A4AA4" w:rsidRPr="00CA3AC6">
              <w:rPr>
                <w:sz w:val="24"/>
                <w:szCs w:val="24"/>
              </w:rPr>
              <w:t xml:space="preserve"> числа (ежемесячно)</w:t>
            </w:r>
          </w:p>
        </w:tc>
      </w:tr>
      <w:tr w:rsidR="001A4AA4" w:rsidRPr="00CA3AC6" w:rsidTr="00240D96">
        <w:tc>
          <w:tcPr>
            <w:tcW w:w="594" w:type="dxa"/>
          </w:tcPr>
          <w:p w:rsidR="001A4AA4" w:rsidRPr="00CA3AC6" w:rsidRDefault="001A4AA4" w:rsidP="00B2446F">
            <w:pPr>
              <w:contextualSpacing/>
              <w:jc w:val="center"/>
              <w:rPr>
                <w:sz w:val="24"/>
                <w:szCs w:val="24"/>
              </w:rPr>
            </w:pPr>
            <w:r w:rsidRPr="00CA3AC6">
              <w:rPr>
                <w:sz w:val="24"/>
                <w:szCs w:val="24"/>
              </w:rPr>
              <w:t>2</w:t>
            </w:r>
          </w:p>
        </w:tc>
        <w:tc>
          <w:tcPr>
            <w:tcW w:w="4901" w:type="dxa"/>
          </w:tcPr>
          <w:p w:rsidR="001A4AA4" w:rsidRPr="00CA3AC6" w:rsidRDefault="001A4AA4" w:rsidP="00B2446F">
            <w:pPr>
              <w:contextualSpacing/>
              <w:rPr>
                <w:sz w:val="24"/>
                <w:szCs w:val="24"/>
              </w:rPr>
            </w:pPr>
            <w:r w:rsidRPr="00CA3AC6">
              <w:rPr>
                <w:sz w:val="24"/>
                <w:szCs w:val="24"/>
              </w:rPr>
              <w:t>График выхода на работу</w:t>
            </w:r>
          </w:p>
        </w:tc>
        <w:tc>
          <w:tcPr>
            <w:tcW w:w="3118" w:type="dxa"/>
          </w:tcPr>
          <w:p w:rsidR="001A4AA4" w:rsidRPr="00CA3AC6" w:rsidRDefault="001A4AA4" w:rsidP="00B2446F">
            <w:pPr>
              <w:contextualSpacing/>
              <w:rPr>
                <w:sz w:val="24"/>
                <w:szCs w:val="24"/>
              </w:rPr>
            </w:pPr>
            <w:r w:rsidRPr="00CA3AC6">
              <w:rPr>
                <w:sz w:val="24"/>
                <w:szCs w:val="24"/>
              </w:rPr>
              <w:t>01 числа</w:t>
            </w:r>
          </w:p>
          <w:p w:rsidR="001A4AA4" w:rsidRPr="00CA3AC6" w:rsidRDefault="001A4AA4" w:rsidP="00B2446F">
            <w:pPr>
              <w:contextualSpacing/>
              <w:rPr>
                <w:sz w:val="24"/>
                <w:szCs w:val="24"/>
              </w:rPr>
            </w:pPr>
            <w:r w:rsidRPr="00CA3AC6">
              <w:rPr>
                <w:sz w:val="24"/>
                <w:szCs w:val="24"/>
              </w:rPr>
              <w:t>(ежемесячно)</w:t>
            </w:r>
          </w:p>
        </w:tc>
      </w:tr>
      <w:tr w:rsidR="001A4AA4" w:rsidRPr="00CA3AC6" w:rsidTr="00240D96">
        <w:tc>
          <w:tcPr>
            <w:tcW w:w="594" w:type="dxa"/>
          </w:tcPr>
          <w:p w:rsidR="001A4AA4" w:rsidRPr="00CA3AC6" w:rsidRDefault="001A4AA4" w:rsidP="00B2446F">
            <w:pPr>
              <w:contextualSpacing/>
              <w:jc w:val="center"/>
              <w:rPr>
                <w:sz w:val="24"/>
                <w:szCs w:val="24"/>
              </w:rPr>
            </w:pPr>
            <w:r w:rsidRPr="00CA3AC6">
              <w:rPr>
                <w:sz w:val="24"/>
                <w:szCs w:val="24"/>
              </w:rPr>
              <w:t>3</w:t>
            </w:r>
          </w:p>
        </w:tc>
        <w:tc>
          <w:tcPr>
            <w:tcW w:w="4901" w:type="dxa"/>
          </w:tcPr>
          <w:p w:rsidR="001A4AA4" w:rsidRPr="00CA3AC6" w:rsidRDefault="001A4AA4" w:rsidP="00B2446F">
            <w:pPr>
              <w:contextualSpacing/>
              <w:rPr>
                <w:sz w:val="24"/>
                <w:szCs w:val="24"/>
              </w:rPr>
            </w:pPr>
            <w:r w:rsidRPr="00CA3AC6">
              <w:rPr>
                <w:sz w:val="24"/>
                <w:szCs w:val="24"/>
              </w:rPr>
              <w:t>Первичные документы по приходу материальных ценностей по молодёжной политик</w:t>
            </w:r>
            <w:r w:rsidR="00240D96" w:rsidRPr="00CA3AC6">
              <w:rPr>
                <w:sz w:val="24"/>
                <w:szCs w:val="24"/>
              </w:rPr>
              <w:t>е</w:t>
            </w:r>
          </w:p>
        </w:tc>
        <w:tc>
          <w:tcPr>
            <w:tcW w:w="3118" w:type="dxa"/>
          </w:tcPr>
          <w:p w:rsidR="001A4AA4" w:rsidRPr="00CA3AC6" w:rsidRDefault="00240D96" w:rsidP="00B2446F">
            <w:pPr>
              <w:contextualSpacing/>
              <w:rPr>
                <w:sz w:val="24"/>
                <w:szCs w:val="24"/>
              </w:rPr>
            </w:pPr>
            <w:r w:rsidRPr="00CA3AC6">
              <w:rPr>
                <w:sz w:val="24"/>
                <w:szCs w:val="24"/>
              </w:rPr>
              <w:t>В течение 3-5 рабочих дней п</w:t>
            </w:r>
            <w:r w:rsidR="001A4AA4" w:rsidRPr="00CA3AC6">
              <w:rPr>
                <w:sz w:val="24"/>
                <w:szCs w:val="24"/>
              </w:rPr>
              <w:t>о мере получения</w:t>
            </w:r>
            <w:r w:rsidRPr="00CA3AC6">
              <w:rPr>
                <w:sz w:val="24"/>
                <w:szCs w:val="24"/>
              </w:rPr>
              <w:t xml:space="preserve"> документов</w:t>
            </w:r>
          </w:p>
        </w:tc>
      </w:tr>
      <w:tr w:rsidR="001A4AA4" w:rsidRPr="00CA3AC6" w:rsidTr="00240D96">
        <w:tc>
          <w:tcPr>
            <w:tcW w:w="594" w:type="dxa"/>
          </w:tcPr>
          <w:p w:rsidR="001A4AA4" w:rsidRPr="00CA3AC6" w:rsidRDefault="001A4AA4" w:rsidP="00B2446F">
            <w:pPr>
              <w:contextualSpacing/>
              <w:jc w:val="center"/>
              <w:rPr>
                <w:sz w:val="24"/>
                <w:szCs w:val="24"/>
              </w:rPr>
            </w:pPr>
            <w:r w:rsidRPr="00CA3AC6">
              <w:rPr>
                <w:sz w:val="24"/>
                <w:szCs w:val="24"/>
              </w:rPr>
              <w:t>4</w:t>
            </w:r>
          </w:p>
        </w:tc>
        <w:tc>
          <w:tcPr>
            <w:tcW w:w="4901" w:type="dxa"/>
          </w:tcPr>
          <w:p w:rsidR="001A4AA4" w:rsidRPr="00CA3AC6" w:rsidRDefault="001A4AA4" w:rsidP="00B2446F">
            <w:pPr>
              <w:contextualSpacing/>
              <w:rPr>
                <w:sz w:val="24"/>
                <w:szCs w:val="24"/>
              </w:rPr>
            </w:pPr>
            <w:r w:rsidRPr="00CA3AC6">
              <w:rPr>
                <w:sz w:val="24"/>
                <w:szCs w:val="24"/>
              </w:rPr>
              <w:t>Первичные документы по расходу материальных ценностей по  молодёжной политик</w:t>
            </w:r>
            <w:r w:rsidR="00240D96" w:rsidRPr="00CA3AC6">
              <w:rPr>
                <w:sz w:val="24"/>
                <w:szCs w:val="24"/>
              </w:rPr>
              <w:t>е</w:t>
            </w:r>
          </w:p>
        </w:tc>
        <w:tc>
          <w:tcPr>
            <w:tcW w:w="3118" w:type="dxa"/>
          </w:tcPr>
          <w:p w:rsidR="001A4AA4" w:rsidRPr="00CA3AC6" w:rsidRDefault="001A4AA4" w:rsidP="00B2446F">
            <w:pPr>
              <w:contextualSpacing/>
              <w:rPr>
                <w:sz w:val="24"/>
                <w:szCs w:val="24"/>
              </w:rPr>
            </w:pPr>
            <w:r w:rsidRPr="00CA3AC6">
              <w:rPr>
                <w:sz w:val="24"/>
                <w:szCs w:val="24"/>
              </w:rPr>
              <w:t xml:space="preserve">25 числа </w:t>
            </w:r>
          </w:p>
          <w:p w:rsidR="001A4AA4" w:rsidRPr="00CA3AC6" w:rsidRDefault="001A4AA4" w:rsidP="00B2446F">
            <w:pPr>
              <w:contextualSpacing/>
              <w:rPr>
                <w:sz w:val="24"/>
                <w:szCs w:val="24"/>
              </w:rPr>
            </w:pPr>
            <w:r w:rsidRPr="00CA3AC6">
              <w:rPr>
                <w:sz w:val="24"/>
                <w:szCs w:val="24"/>
              </w:rPr>
              <w:t>(ежемесячно)</w:t>
            </w:r>
          </w:p>
        </w:tc>
      </w:tr>
      <w:tr w:rsidR="001A4AA4" w:rsidRPr="00CA3AC6" w:rsidTr="00240D96">
        <w:tc>
          <w:tcPr>
            <w:tcW w:w="594" w:type="dxa"/>
          </w:tcPr>
          <w:p w:rsidR="001A4AA4" w:rsidRPr="00CA3AC6" w:rsidRDefault="001A4AA4" w:rsidP="00B2446F">
            <w:pPr>
              <w:contextualSpacing/>
              <w:jc w:val="center"/>
              <w:rPr>
                <w:sz w:val="24"/>
                <w:szCs w:val="24"/>
              </w:rPr>
            </w:pPr>
            <w:r w:rsidRPr="00CA3AC6">
              <w:rPr>
                <w:sz w:val="24"/>
                <w:szCs w:val="24"/>
              </w:rPr>
              <w:t>5</w:t>
            </w:r>
          </w:p>
        </w:tc>
        <w:tc>
          <w:tcPr>
            <w:tcW w:w="4901" w:type="dxa"/>
          </w:tcPr>
          <w:p w:rsidR="001A4AA4" w:rsidRPr="00CA3AC6" w:rsidRDefault="001A4AA4" w:rsidP="00B2446F">
            <w:pPr>
              <w:contextualSpacing/>
              <w:rPr>
                <w:sz w:val="24"/>
                <w:szCs w:val="24"/>
              </w:rPr>
            </w:pPr>
            <w:r w:rsidRPr="00CA3AC6">
              <w:rPr>
                <w:sz w:val="24"/>
                <w:szCs w:val="24"/>
              </w:rPr>
              <w:t>Первичные документы по приходу материальных ценностей по представительским  расходам</w:t>
            </w:r>
          </w:p>
        </w:tc>
        <w:tc>
          <w:tcPr>
            <w:tcW w:w="3118" w:type="dxa"/>
          </w:tcPr>
          <w:p w:rsidR="001A4AA4" w:rsidRPr="00CA3AC6" w:rsidRDefault="00240D96" w:rsidP="00B2446F">
            <w:pPr>
              <w:contextualSpacing/>
              <w:rPr>
                <w:sz w:val="24"/>
                <w:szCs w:val="24"/>
              </w:rPr>
            </w:pPr>
            <w:r w:rsidRPr="00CA3AC6">
              <w:rPr>
                <w:sz w:val="24"/>
                <w:szCs w:val="24"/>
              </w:rPr>
              <w:t>В течение 3-5 рабочих дней по мере получения документов</w:t>
            </w:r>
          </w:p>
        </w:tc>
      </w:tr>
      <w:tr w:rsidR="001A4AA4" w:rsidRPr="00CA3AC6" w:rsidTr="00240D96">
        <w:tc>
          <w:tcPr>
            <w:tcW w:w="594" w:type="dxa"/>
          </w:tcPr>
          <w:p w:rsidR="001A4AA4" w:rsidRPr="00CA3AC6" w:rsidRDefault="001A4AA4" w:rsidP="00B2446F">
            <w:pPr>
              <w:contextualSpacing/>
              <w:jc w:val="center"/>
              <w:rPr>
                <w:sz w:val="24"/>
                <w:szCs w:val="24"/>
              </w:rPr>
            </w:pPr>
            <w:r w:rsidRPr="00CA3AC6">
              <w:rPr>
                <w:sz w:val="24"/>
                <w:szCs w:val="24"/>
              </w:rPr>
              <w:t>6</w:t>
            </w:r>
          </w:p>
        </w:tc>
        <w:tc>
          <w:tcPr>
            <w:tcW w:w="4901" w:type="dxa"/>
          </w:tcPr>
          <w:p w:rsidR="001A4AA4" w:rsidRPr="00CA3AC6" w:rsidRDefault="001A4AA4" w:rsidP="00B2446F">
            <w:pPr>
              <w:contextualSpacing/>
              <w:rPr>
                <w:sz w:val="24"/>
                <w:szCs w:val="24"/>
              </w:rPr>
            </w:pPr>
            <w:r w:rsidRPr="00CA3AC6">
              <w:rPr>
                <w:sz w:val="24"/>
                <w:szCs w:val="24"/>
              </w:rPr>
              <w:t xml:space="preserve">Счета-фактуры на оплату услуг, работ, </w:t>
            </w:r>
          </w:p>
        </w:tc>
        <w:tc>
          <w:tcPr>
            <w:tcW w:w="3118" w:type="dxa"/>
          </w:tcPr>
          <w:p w:rsidR="001A4AA4" w:rsidRPr="00CA3AC6" w:rsidRDefault="001A4AA4" w:rsidP="00B2446F">
            <w:pPr>
              <w:contextualSpacing/>
              <w:rPr>
                <w:sz w:val="24"/>
                <w:szCs w:val="24"/>
              </w:rPr>
            </w:pPr>
            <w:r w:rsidRPr="00CA3AC6">
              <w:rPr>
                <w:sz w:val="24"/>
                <w:szCs w:val="24"/>
              </w:rPr>
              <w:t>5-</w:t>
            </w:r>
            <w:r w:rsidR="00240D96" w:rsidRPr="00CA3AC6">
              <w:rPr>
                <w:sz w:val="24"/>
                <w:szCs w:val="24"/>
              </w:rPr>
              <w:t>2</w:t>
            </w:r>
            <w:r w:rsidRPr="00CA3AC6">
              <w:rPr>
                <w:sz w:val="24"/>
                <w:szCs w:val="24"/>
              </w:rPr>
              <w:t>5 числа (ежемесячно)</w:t>
            </w:r>
          </w:p>
        </w:tc>
      </w:tr>
      <w:tr w:rsidR="001A4AA4" w:rsidRPr="00CA3AC6" w:rsidTr="00240D96">
        <w:tc>
          <w:tcPr>
            <w:tcW w:w="594" w:type="dxa"/>
          </w:tcPr>
          <w:p w:rsidR="001A4AA4" w:rsidRPr="00CA3AC6" w:rsidRDefault="001A4AA4" w:rsidP="00B2446F">
            <w:pPr>
              <w:contextualSpacing/>
              <w:jc w:val="center"/>
              <w:rPr>
                <w:sz w:val="24"/>
                <w:szCs w:val="24"/>
              </w:rPr>
            </w:pPr>
            <w:r w:rsidRPr="00CA3AC6">
              <w:rPr>
                <w:sz w:val="24"/>
                <w:szCs w:val="24"/>
              </w:rPr>
              <w:t>7</w:t>
            </w:r>
          </w:p>
        </w:tc>
        <w:tc>
          <w:tcPr>
            <w:tcW w:w="4901" w:type="dxa"/>
          </w:tcPr>
          <w:p w:rsidR="001A4AA4" w:rsidRPr="00CA3AC6" w:rsidRDefault="001A4AA4" w:rsidP="00B2446F">
            <w:pPr>
              <w:contextualSpacing/>
              <w:rPr>
                <w:sz w:val="24"/>
                <w:szCs w:val="24"/>
              </w:rPr>
            </w:pPr>
            <w:r w:rsidRPr="00CA3AC6">
              <w:rPr>
                <w:sz w:val="24"/>
                <w:szCs w:val="24"/>
              </w:rPr>
              <w:t>Счета-фактуры на оплату услуг, работ, материальных ценностей по благоустройству и уличного освещения</w:t>
            </w:r>
          </w:p>
        </w:tc>
        <w:tc>
          <w:tcPr>
            <w:tcW w:w="3118" w:type="dxa"/>
          </w:tcPr>
          <w:p w:rsidR="001A4AA4" w:rsidRPr="00CA3AC6" w:rsidRDefault="001A4AA4" w:rsidP="00B2446F">
            <w:pPr>
              <w:contextualSpacing/>
              <w:rPr>
                <w:sz w:val="24"/>
                <w:szCs w:val="24"/>
              </w:rPr>
            </w:pPr>
            <w:r w:rsidRPr="00CA3AC6">
              <w:rPr>
                <w:sz w:val="24"/>
                <w:szCs w:val="24"/>
              </w:rPr>
              <w:t>5-15 числа (ежемесячно)</w:t>
            </w:r>
          </w:p>
        </w:tc>
      </w:tr>
      <w:tr w:rsidR="001A4AA4" w:rsidRPr="00CA3AC6" w:rsidTr="00240D96">
        <w:tc>
          <w:tcPr>
            <w:tcW w:w="594" w:type="dxa"/>
          </w:tcPr>
          <w:p w:rsidR="001A4AA4" w:rsidRPr="00CA3AC6" w:rsidRDefault="001A4AA4" w:rsidP="00B2446F">
            <w:pPr>
              <w:contextualSpacing/>
              <w:jc w:val="center"/>
              <w:rPr>
                <w:sz w:val="24"/>
                <w:szCs w:val="24"/>
              </w:rPr>
            </w:pPr>
            <w:r w:rsidRPr="00CA3AC6">
              <w:rPr>
                <w:sz w:val="24"/>
                <w:szCs w:val="24"/>
              </w:rPr>
              <w:t>8</w:t>
            </w:r>
          </w:p>
        </w:tc>
        <w:tc>
          <w:tcPr>
            <w:tcW w:w="4901" w:type="dxa"/>
          </w:tcPr>
          <w:p w:rsidR="001A4AA4" w:rsidRPr="00CA3AC6" w:rsidRDefault="001A4AA4" w:rsidP="00B2446F">
            <w:pPr>
              <w:contextualSpacing/>
              <w:rPr>
                <w:sz w:val="24"/>
                <w:szCs w:val="24"/>
              </w:rPr>
            </w:pPr>
            <w:r w:rsidRPr="00CA3AC6">
              <w:rPr>
                <w:sz w:val="24"/>
                <w:szCs w:val="24"/>
              </w:rPr>
              <w:t xml:space="preserve">Счета-фактуры на оплату услуг, работ, материальных ценностей по </w:t>
            </w:r>
            <w:proofErr w:type="spellStart"/>
            <w:r w:rsidRPr="00CA3AC6">
              <w:rPr>
                <w:sz w:val="24"/>
                <w:szCs w:val="24"/>
              </w:rPr>
              <w:t>ГОиЧС</w:t>
            </w:r>
            <w:proofErr w:type="spellEnd"/>
          </w:p>
        </w:tc>
        <w:tc>
          <w:tcPr>
            <w:tcW w:w="3118" w:type="dxa"/>
          </w:tcPr>
          <w:p w:rsidR="001A4AA4" w:rsidRPr="00CA3AC6" w:rsidRDefault="001A4AA4" w:rsidP="00B2446F">
            <w:pPr>
              <w:contextualSpacing/>
              <w:rPr>
                <w:sz w:val="24"/>
                <w:szCs w:val="24"/>
              </w:rPr>
            </w:pPr>
            <w:r w:rsidRPr="00CA3AC6">
              <w:rPr>
                <w:sz w:val="24"/>
                <w:szCs w:val="24"/>
              </w:rPr>
              <w:t>5-15 числа (ежеквартально)</w:t>
            </w:r>
          </w:p>
        </w:tc>
      </w:tr>
      <w:tr w:rsidR="001A4AA4" w:rsidRPr="00CA3AC6" w:rsidTr="00240D96">
        <w:tc>
          <w:tcPr>
            <w:tcW w:w="594" w:type="dxa"/>
          </w:tcPr>
          <w:p w:rsidR="001A4AA4" w:rsidRPr="00CA3AC6" w:rsidRDefault="001A4AA4" w:rsidP="00B2446F">
            <w:pPr>
              <w:contextualSpacing/>
              <w:jc w:val="center"/>
              <w:rPr>
                <w:sz w:val="24"/>
                <w:szCs w:val="24"/>
              </w:rPr>
            </w:pPr>
            <w:r w:rsidRPr="00CA3AC6">
              <w:rPr>
                <w:sz w:val="24"/>
                <w:szCs w:val="24"/>
              </w:rPr>
              <w:t>9</w:t>
            </w:r>
          </w:p>
        </w:tc>
        <w:tc>
          <w:tcPr>
            <w:tcW w:w="4901" w:type="dxa"/>
          </w:tcPr>
          <w:p w:rsidR="001A4AA4" w:rsidRPr="00CA3AC6" w:rsidRDefault="001A4AA4" w:rsidP="00B2446F">
            <w:pPr>
              <w:contextualSpacing/>
              <w:rPr>
                <w:sz w:val="24"/>
                <w:szCs w:val="24"/>
              </w:rPr>
            </w:pPr>
            <w:r w:rsidRPr="00CA3AC6">
              <w:rPr>
                <w:sz w:val="24"/>
                <w:szCs w:val="24"/>
              </w:rPr>
              <w:t>Первичные документы по расходу материальных ценностей и по представительским расходам</w:t>
            </w:r>
          </w:p>
        </w:tc>
        <w:tc>
          <w:tcPr>
            <w:tcW w:w="3118" w:type="dxa"/>
          </w:tcPr>
          <w:p w:rsidR="001A4AA4" w:rsidRPr="00CA3AC6" w:rsidRDefault="001A4AA4" w:rsidP="00B2446F">
            <w:pPr>
              <w:contextualSpacing/>
              <w:rPr>
                <w:sz w:val="24"/>
                <w:szCs w:val="24"/>
              </w:rPr>
            </w:pPr>
            <w:r w:rsidRPr="00CA3AC6">
              <w:rPr>
                <w:sz w:val="24"/>
                <w:szCs w:val="24"/>
              </w:rPr>
              <w:t xml:space="preserve">25 числа </w:t>
            </w:r>
          </w:p>
          <w:p w:rsidR="001A4AA4" w:rsidRPr="00CA3AC6" w:rsidRDefault="001A4AA4" w:rsidP="00B2446F">
            <w:pPr>
              <w:contextualSpacing/>
              <w:rPr>
                <w:sz w:val="24"/>
                <w:szCs w:val="24"/>
              </w:rPr>
            </w:pPr>
            <w:r w:rsidRPr="00CA3AC6">
              <w:rPr>
                <w:sz w:val="24"/>
                <w:szCs w:val="24"/>
              </w:rPr>
              <w:t>(ежемесячно)</w:t>
            </w:r>
          </w:p>
        </w:tc>
      </w:tr>
      <w:tr w:rsidR="001A4AA4" w:rsidRPr="00CA3AC6" w:rsidTr="00240D96">
        <w:trPr>
          <w:trHeight w:val="374"/>
        </w:trPr>
        <w:tc>
          <w:tcPr>
            <w:tcW w:w="594" w:type="dxa"/>
          </w:tcPr>
          <w:p w:rsidR="001A4AA4" w:rsidRPr="00CA3AC6" w:rsidRDefault="001A4AA4" w:rsidP="00B2446F">
            <w:pPr>
              <w:contextualSpacing/>
              <w:jc w:val="center"/>
              <w:rPr>
                <w:sz w:val="24"/>
                <w:szCs w:val="24"/>
              </w:rPr>
            </w:pPr>
            <w:r w:rsidRPr="00CA3AC6">
              <w:rPr>
                <w:sz w:val="24"/>
                <w:szCs w:val="24"/>
              </w:rPr>
              <w:t>10</w:t>
            </w:r>
          </w:p>
        </w:tc>
        <w:tc>
          <w:tcPr>
            <w:tcW w:w="4901" w:type="dxa"/>
          </w:tcPr>
          <w:p w:rsidR="001A4AA4" w:rsidRPr="00CA3AC6" w:rsidRDefault="001A4AA4" w:rsidP="00B2446F">
            <w:pPr>
              <w:contextualSpacing/>
              <w:rPr>
                <w:sz w:val="24"/>
                <w:szCs w:val="24"/>
              </w:rPr>
            </w:pPr>
            <w:r w:rsidRPr="00CA3AC6">
              <w:rPr>
                <w:sz w:val="24"/>
                <w:szCs w:val="24"/>
              </w:rPr>
              <w:t>Финансовые, авансовые отчёты</w:t>
            </w:r>
          </w:p>
        </w:tc>
        <w:tc>
          <w:tcPr>
            <w:tcW w:w="3118" w:type="dxa"/>
          </w:tcPr>
          <w:p w:rsidR="001A4AA4" w:rsidRPr="00CA3AC6" w:rsidRDefault="001A4AA4" w:rsidP="00B2446F">
            <w:pPr>
              <w:contextualSpacing/>
              <w:rPr>
                <w:sz w:val="24"/>
                <w:szCs w:val="24"/>
              </w:rPr>
            </w:pPr>
            <w:r w:rsidRPr="00CA3AC6">
              <w:rPr>
                <w:sz w:val="24"/>
                <w:szCs w:val="24"/>
              </w:rPr>
              <w:t>В течение 3- дней после расходования</w:t>
            </w:r>
          </w:p>
        </w:tc>
      </w:tr>
      <w:tr w:rsidR="001A4AA4" w:rsidRPr="00CA3AC6" w:rsidTr="00240D96">
        <w:tc>
          <w:tcPr>
            <w:tcW w:w="594" w:type="dxa"/>
          </w:tcPr>
          <w:p w:rsidR="001A4AA4" w:rsidRPr="00CA3AC6" w:rsidRDefault="001A4AA4" w:rsidP="00B2446F">
            <w:pPr>
              <w:contextualSpacing/>
              <w:jc w:val="center"/>
              <w:rPr>
                <w:sz w:val="24"/>
                <w:szCs w:val="24"/>
              </w:rPr>
            </w:pPr>
            <w:r w:rsidRPr="00CA3AC6">
              <w:rPr>
                <w:sz w:val="24"/>
                <w:szCs w:val="24"/>
              </w:rPr>
              <w:t>11</w:t>
            </w:r>
          </w:p>
        </w:tc>
        <w:tc>
          <w:tcPr>
            <w:tcW w:w="4901" w:type="dxa"/>
          </w:tcPr>
          <w:p w:rsidR="001A4AA4" w:rsidRPr="00CA3AC6" w:rsidRDefault="001A4AA4" w:rsidP="00B2446F">
            <w:pPr>
              <w:contextualSpacing/>
              <w:rPr>
                <w:sz w:val="24"/>
                <w:szCs w:val="24"/>
              </w:rPr>
            </w:pPr>
            <w:r w:rsidRPr="00CA3AC6">
              <w:rPr>
                <w:sz w:val="24"/>
                <w:szCs w:val="24"/>
              </w:rPr>
              <w:t>Путевые листы (списание горюче-смазочных материалов)</w:t>
            </w:r>
          </w:p>
        </w:tc>
        <w:tc>
          <w:tcPr>
            <w:tcW w:w="3118" w:type="dxa"/>
          </w:tcPr>
          <w:p w:rsidR="001A4AA4" w:rsidRPr="00CA3AC6" w:rsidRDefault="001A4AA4" w:rsidP="00B2446F">
            <w:pPr>
              <w:contextualSpacing/>
              <w:rPr>
                <w:sz w:val="24"/>
                <w:szCs w:val="24"/>
              </w:rPr>
            </w:pPr>
            <w:r w:rsidRPr="00CA3AC6">
              <w:rPr>
                <w:sz w:val="24"/>
                <w:szCs w:val="24"/>
              </w:rPr>
              <w:t>25 числа</w:t>
            </w:r>
          </w:p>
          <w:p w:rsidR="001A4AA4" w:rsidRPr="00CA3AC6" w:rsidRDefault="001A4AA4" w:rsidP="00B2446F">
            <w:pPr>
              <w:contextualSpacing/>
              <w:rPr>
                <w:sz w:val="24"/>
                <w:szCs w:val="24"/>
              </w:rPr>
            </w:pPr>
            <w:r w:rsidRPr="00CA3AC6">
              <w:rPr>
                <w:sz w:val="24"/>
                <w:szCs w:val="24"/>
              </w:rPr>
              <w:t xml:space="preserve"> (ежемесячно)</w:t>
            </w:r>
          </w:p>
        </w:tc>
      </w:tr>
      <w:tr w:rsidR="00240D96" w:rsidRPr="00CA3AC6" w:rsidTr="00240D96">
        <w:tc>
          <w:tcPr>
            <w:tcW w:w="594" w:type="dxa"/>
          </w:tcPr>
          <w:p w:rsidR="00240D96" w:rsidRPr="00CA3AC6" w:rsidRDefault="00240D96" w:rsidP="00B2446F">
            <w:pPr>
              <w:contextualSpacing/>
              <w:jc w:val="center"/>
              <w:rPr>
                <w:sz w:val="24"/>
                <w:szCs w:val="24"/>
              </w:rPr>
            </w:pPr>
            <w:r w:rsidRPr="00CA3AC6">
              <w:rPr>
                <w:sz w:val="24"/>
                <w:szCs w:val="24"/>
              </w:rPr>
              <w:t>12</w:t>
            </w:r>
          </w:p>
        </w:tc>
        <w:tc>
          <w:tcPr>
            <w:tcW w:w="4901" w:type="dxa"/>
          </w:tcPr>
          <w:p w:rsidR="00240D96" w:rsidRPr="00CA3AC6" w:rsidRDefault="00240D96" w:rsidP="00B2446F">
            <w:pPr>
              <w:contextualSpacing/>
              <w:rPr>
                <w:sz w:val="24"/>
                <w:szCs w:val="24"/>
              </w:rPr>
            </w:pPr>
            <w:r w:rsidRPr="00CA3AC6">
              <w:rPr>
                <w:sz w:val="24"/>
                <w:szCs w:val="24"/>
              </w:rPr>
              <w:t>Товарные накладные</w:t>
            </w:r>
          </w:p>
        </w:tc>
        <w:tc>
          <w:tcPr>
            <w:tcW w:w="3118" w:type="dxa"/>
          </w:tcPr>
          <w:p w:rsidR="00240D96" w:rsidRPr="00CA3AC6" w:rsidRDefault="00240D96" w:rsidP="00B2446F">
            <w:pPr>
              <w:contextualSpacing/>
              <w:rPr>
                <w:sz w:val="24"/>
                <w:szCs w:val="24"/>
              </w:rPr>
            </w:pPr>
            <w:r w:rsidRPr="00CA3AC6">
              <w:rPr>
                <w:sz w:val="24"/>
                <w:szCs w:val="24"/>
              </w:rPr>
              <w:t>В течение 3-5 рабочих дней по мере получения документов</w:t>
            </w:r>
          </w:p>
        </w:tc>
      </w:tr>
    </w:tbl>
    <w:p w:rsidR="00401565" w:rsidRPr="00CA3AC6" w:rsidRDefault="00401565" w:rsidP="00B2446F">
      <w:pPr>
        <w:contextualSpacing/>
        <w:rPr>
          <w:sz w:val="24"/>
          <w:szCs w:val="24"/>
        </w:rPr>
        <w:sectPr w:rsidR="00401565" w:rsidRPr="00CA3AC6" w:rsidSect="00E13600">
          <w:pgSz w:w="11906" w:h="16838"/>
          <w:pgMar w:top="1134" w:right="851" w:bottom="1134" w:left="1418" w:header="709" w:footer="709" w:gutter="0"/>
          <w:cols w:space="708"/>
          <w:docGrid w:linePitch="360"/>
        </w:sectPr>
      </w:pPr>
    </w:p>
    <w:tbl>
      <w:tblPr>
        <w:tblpPr w:leftFromText="180" w:rightFromText="180" w:vertAnchor="page" w:horzAnchor="margin" w:tblpXSpec="right" w:tblpY="361"/>
        <w:tblW w:w="3529" w:type="dxa"/>
        <w:tblLook w:val="0000"/>
      </w:tblPr>
      <w:tblGrid>
        <w:gridCol w:w="3529"/>
      </w:tblGrid>
      <w:tr w:rsidR="00401565" w:rsidRPr="00CA3AC6" w:rsidTr="00E13600">
        <w:trPr>
          <w:trHeight w:val="276"/>
        </w:trPr>
        <w:tc>
          <w:tcPr>
            <w:tcW w:w="3529" w:type="dxa"/>
            <w:vMerge w:val="restart"/>
            <w:tcBorders>
              <w:top w:val="nil"/>
              <w:left w:val="nil"/>
              <w:bottom w:val="nil"/>
              <w:right w:val="nil"/>
            </w:tcBorders>
            <w:shd w:val="clear" w:color="auto" w:fill="auto"/>
            <w:vAlign w:val="bottom"/>
          </w:tcPr>
          <w:p w:rsidR="00401565" w:rsidRPr="00CA3AC6" w:rsidRDefault="00401565" w:rsidP="00B2446F">
            <w:pPr>
              <w:contextualSpacing/>
              <w:jc w:val="right"/>
              <w:rPr>
                <w:sz w:val="24"/>
                <w:szCs w:val="24"/>
              </w:rPr>
            </w:pPr>
          </w:p>
        </w:tc>
      </w:tr>
      <w:tr w:rsidR="00401565" w:rsidRPr="00CA3AC6" w:rsidTr="00E13600">
        <w:trPr>
          <w:trHeight w:val="276"/>
        </w:trPr>
        <w:tc>
          <w:tcPr>
            <w:tcW w:w="3529" w:type="dxa"/>
            <w:vMerge/>
            <w:tcBorders>
              <w:top w:val="nil"/>
              <w:left w:val="nil"/>
              <w:bottom w:val="nil"/>
              <w:right w:val="nil"/>
            </w:tcBorders>
            <w:vAlign w:val="center"/>
          </w:tcPr>
          <w:p w:rsidR="00401565" w:rsidRPr="00CA3AC6" w:rsidRDefault="00401565" w:rsidP="00B2446F">
            <w:pPr>
              <w:contextualSpacing/>
              <w:rPr>
                <w:sz w:val="24"/>
                <w:szCs w:val="24"/>
              </w:rPr>
            </w:pPr>
          </w:p>
        </w:tc>
      </w:tr>
      <w:tr w:rsidR="00401565" w:rsidRPr="00CA3AC6" w:rsidTr="00E13600">
        <w:trPr>
          <w:trHeight w:val="276"/>
        </w:trPr>
        <w:tc>
          <w:tcPr>
            <w:tcW w:w="3529" w:type="dxa"/>
            <w:vMerge/>
            <w:tcBorders>
              <w:top w:val="nil"/>
              <w:left w:val="nil"/>
              <w:bottom w:val="nil"/>
              <w:right w:val="nil"/>
            </w:tcBorders>
            <w:vAlign w:val="center"/>
          </w:tcPr>
          <w:p w:rsidR="00401565" w:rsidRPr="00CA3AC6" w:rsidRDefault="00401565" w:rsidP="00B2446F">
            <w:pPr>
              <w:contextualSpacing/>
              <w:rPr>
                <w:sz w:val="24"/>
                <w:szCs w:val="24"/>
              </w:rPr>
            </w:pPr>
          </w:p>
        </w:tc>
      </w:tr>
      <w:tr w:rsidR="00401565" w:rsidRPr="00CA3AC6" w:rsidTr="00E13600">
        <w:trPr>
          <w:trHeight w:val="413"/>
        </w:trPr>
        <w:tc>
          <w:tcPr>
            <w:tcW w:w="3529" w:type="dxa"/>
            <w:vMerge/>
            <w:tcBorders>
              <w:top w:val="nil"/>
              <w:left w:val="nil"/>
              <w:bottom w:val="nil"/>
              <w:right w:val="nil"/>
            </w:tcBorders>
            <w:vAlign w:val="center"/>
          </w:tcPr>
          <w:p w:rsidR="00401565" w:rsidRPr="00CA3AC6" w:rsidRDefault="00401565" w:rsidP="00B2446F">
            <w:pPr>
              <w:contextualSpacing/>
              <w:rPr>
                <w:sz w:val="24"/>
                <w:szCs w:val="24"/>
              </w:rPr>
            </w:pPr>
          </w:p>
        </w:tc>
      </w:tr>
      <w:tr w:rsidR="00401565" w:rsidRPr="00CA3AC6" w:rsidTr="00E13600">
        <w:trPr>
          <w:trHeight w:val="322"/>
        </w:trPr>
        <w:tc>
          <w:tcPr>
            <w:tcW w:w="3529" w:type="dxa"/>
            <w:vMerge/>
            <w:tcBorders>
              <w:top w:val="nil"/>
              <w:left w:val="nil"/>
              <w:bottom w:val="nil"/>
              <w:right w:val="nil"/>
            </w:tcBorders>
            <w:vAlign w:val="center"/>
          </w:tcPr>
          <w:p w:rsidR="00401565" w:rsidRPr="00CA3AC6" w:rsidRDefault="00401565" w:rsidP="00B2446F">
            <w:pPr>
              <w:contextualSpacing/>
              <w:rPr>
                <w:sz w:val="24"/>
                <w:szCs w:val="24"/>
              </w:rPr>
            </w:pPr>
          </w:p>
        </w:tc>
      </w:tr>
    </w:tbl>
    <w:p w:rsidR="00401565" w:rsidRPr="00CA3AC6" w:rsidRDefault="00401565" w:rsidP="00B2446F">
      <w:pPr>
        <w:contextualSpacing/>
        <w:rPr>
          <w:sz w:val="24"/>
          <w:szCs w:val="24"/>
        </w:rPr>
      </w:pPr>
    </w:p>
    <w:p w:rsidR="00401565" w:rsidRPr="00CA3AC6" w:rsidRDefault="00401565" w:rsidP="00B2446F">
      <w:pPr>
        <w:contextualSpacing/>
        <w:rPr>
          <w:sz w:val="24"/>
          <w:szCs w:val="24"/>
        </w:rPr>
      </w:pPr>
    </w:p>
    <w:tbl>
      <w:tblPr>
        <w:tblpPr w:leftFromText="180" w:rightFromText="180" w:vertAnchor="page" w:horzAnchor="margin" w:tblpXSpec="right" w:tblpY="361"/>
        <w:tblW w:w="3529" w:type="dxa"/>
        <w:tblLook w:val="0000"/>
      </w:tblPr>
      <w:tblGrid>
        <w:gridCol w:w="3529"/>
      </w:tblGrid>
      <w:tr w:rsidR="00401565" w:rsidRPr="00CA3AC6" w:rsidTr="00E13600">
        <w:trPr>
          <w:trHeight w:val="276"/>
        </w:trPr>
        <w:tc>
          <w:tcPr>
            <w:tcW w:w="3529" w:type="dxa"/>
            <w:tcBorders>
              <w:top w:val="nil"/>
              <w:left w:val="nil"/>
              <w:bottom w:val="nil"/>
              <w:right w:val="nil"/>
            </w:tcBorders>
            <w:shd w:val="clear" w:color="auto" w:fill="auto"/>
            <w:vAlign w:val="bottom"/>
          </w:tcPr>
          <w:p w:rsidR="00401565" w:rsidRPr="00CA3AC6" w:rsidRDefault="00401565" w:rsidP="00B2446F">
            <w:pPr>
              <w:contextualSpacing/>
              <w:jc w:val="right"/>
              <w:rPr>
                <w:sz w:val="24"/>
                <w:szCs w:val="24"/>
              </w:rPr>
            </w:pPr>
            <w:r w:rsidRPr="00CA3AC6">
              <w:rPr>
                <w:sz w:val="24"/>
                <w:szCs w:val="24"/>
              </w:rPr>
              <w:t xml:space="preserve">   </w:t>
            </w:r>
          </w:p>
          <w:p w:rsidR="00401565" w:rsidRPr="00CA3AC6" w:rsidRDefault="00401565" w:rsidP="00B2446F">
            <w:pPr>
              <w:contextualSpacing/>
              <w:jc w:val="right"/>
              <w:rPr>
                <w:sz w:val="24"/>
                <w:szCs w:val="24"/>
              </w:rPr>
            </w:pPr>
          </w:p>
          <w:p w:rsidR="00401565" w:rsidRPr="00CA3AC6" w:rsidRDefault="00401565" w:rsidP="00B2446F">
            <w:pPr>
              <w:contextualSpacing/>
              <w:jc w:val="right"/>
              <w:rPr>
                <w:sz w:val="24"/>
                <w:szCs w:val="24"/>
              </w:rPr>
            </w:pPr>
            <w:r w:rsidRPr="00CA3AC6">
              <w:rPr>
                <w:sz w:val="24"/>
                <w:szCs w:val="24"/>
              </w:rPr>
              <w:t xml:space="preserve"> </w:t>
            </w:r>
            <w:r w:rsidRPr="00CA3AC6">
              <w:rPr>
                <w:szCs w:val="24"/>
              </w:rPr>
              <w:t xml:space="preserve">Приложение 11 к Положению  </w:t>
            </w:r>
          </w:p>
          <w:p w:rsidR="00401565" w:rsidRPr="00CA3AC6" w:rsidRDefault="00401565" w:rsidP="00B2446F">
            <w:pPr>
              <w:contextualSpacing/>
              <w:jc w:val="right"/>
              <w:rPr>
                <w:sz w:val="24"/>
                <w:szCs w:val="24"/>
              </w:rPr>
            </w:pPr>
          </w:p>
        </w:tc>
      </w:tr>
    </w:tbl>
    <w:p w:rsidR="00401565" w:rsidRPr="00CA3AC6" w:rsidRDefault="00401565" w:rsidP="00B2446F">
      <w:pPr>
        <w:contextualSpacing/>
        <w:rPr>
          <w:sz w:val="24"/>
          <w:szCs w:val="24"/>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r w:rsidRPr="00CA3AC6">
        <w:rPr>
          <w:rFonts w:ascii="Times New Roman" w:hAnsi="Times New Roman" w:cs="Times New Roman" w:hint="default"/>
        </w:rPr>
        <w:t> </w:t>
      </w:r>
    </w:p>
    <w:p w:rsidR="00240D96"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hint="default"/>
        </w:rPr>
      </w:pPr>
      <w:r w:rsidRPr="00CA3AC6">
        <w:rPr>
          <w:rFonts w:ascii="Times New Roman" w:hAnsi="Times New Roman" w:cs="Times New Roman" w:hint="default"/>
        </w:rPr>
        <w:t xml:space="preserve">Номера журналов операций по учету исполнения бюджетной сметы расходов </w:t>
      </w:r>
      <w:r w:rsidRPr="00CA3AC6">
        <w:rPr>
          <w:rFonts w:ascii="Times New Roman" w:hAnsi="Times New Roman" w:cs="Times New Roman" w:hint="default"/>
        </w:rPr>
        <w:br/>
      </w:r>
      <w:r w:rsidRPr="00CA3AC6">
        <w:rPr>
          <w:rFonts w:ascii="Times New Roman" w:hAnsi="Times New Roman" w:cs="Times New Roman" w:hint="default"/>
        </w:rPr>
        <w:br/>
      </w:r>
    </w:p>
    <w:tbl>
      <w:tblPr>
        <w:tblW w:w="9355" w:type="dxa"/>
        <w:tblInd w:w="344" w:type="dxa"/>
        <w:tblCellMar>
          <w:top w:w="15" w:type="dxa"/>
          <w:left w:w="15" w:type="dxa"/>
          <w:bottom w:w="15" w:type="dxa"/>
          <w:right w:w="15" w:type="dxa"/>
        </w:tblCellMar>
        <w:tblLook w:val="04A0"/>
      </w:tblPr>
      <w:tblGrid>
        <w:gridCol w:w="1113"/>
        <w:gridCol w:w="8242"/>
      </w:tblGrid>
      <w:tr w:rsidR="00240D96" w:rsidRPr="00CA3AC6" w:rsidTr="00240D96">
        <w:trPr>
          <w:trHeight w:val="576"/>
        </w:trPr>
        <w:tc>
          <w:tcPr>
            <w:tcW w:w="0" w:type="auto"/>
            <w:tcBorders>
              <w:top w:val="single" w:sz="8" w:space="0" w:color="000000"/>
              <w:left w:val="single" w:sz="8" w:space="0" w:color="000000"/>
              <w:bottom w:val="single" w:sz="4" w:space="0" w:color="auto"/>
              <w:right w:val="single" w:sz="8" w:space="0" w:color="000000"/>
            </w:tcBorders>
            <w:shd w:val="clear" w:color="auto" w:fill="auto"/>
            <w:tcMar>
              <w:top w:w="60" w:type="dxa"/>
              <w:left w:w="60" w:type="dxa"/>
              <w:bottom w:w="60" w:type="dxa"/>
              <w:right w:w="60" w:type="dxa"/>
            </w:tcMar>
            <w:vAlign w:val="center"/>
            <w:hideMark/>
          </w:tcPr>
          <w:p w:rsidR="00240D96" w:rsidRPr="00CA3AC6" w:rsidRDefault="00240D96" w:rsidP="00B2446F">
            <w:pPr>
              <w:contextualSpacing/>
              <w:jc w:val="center"/>
              <w:rPr>
                <w:sz w:val="24"/>
                <w:szCs w:val="24"/>
              </w:rPr>
            </w:pPr>
            <w:r w:rsidRPr="00CA3AC6">
              <w:rPr>
                <w:sz w:val="24"/>
                <w:szCs w:val="24"/>
              </w:rPr>
              <w:t xml:space="preserve">Номер </w:t>
            </w:r>
            <w:r w:rsidRPr="00CA3AC6">
              <w:rPr>
                <w:sz w:val="24"/>
                <w:szCs w:val="24"/>
              </w:rPr>
              <w:br/>
              <w:t>журнала</w:t>
            </w:r>
          </w:p>
        </w:tc>
        <w:tc>
          <w:tcPr>
            <w:tcW w:w="8242" w:type="dxa"/>
            <w:tcBorders>
              <w:top w:val="single" w:sz="8" w:space="0" w:color="000000"/>
              <w:left w:val="single" w:sz="8" w:space="0" w:color="000000"/>
              <w:bottom w:val="single" w:sz="4" w:space="0" w:color="auto"/>
              <w:right w:val="single" w:sz="8" w:space="0" w:color="000000"/>
            </w:tcBorders>
            <w:shd w:val="clear" w:color="auto" w:fill="auto"/>
            <w:tcMar>
              <w:top w:w="60" w:type="dxa"/>
              <w:left w:w="60" w:type="dxa"/>
              <w:bottom w:w="60" w:type="dxa"/>
              <w:right w:w="60" w:type="dxa"/>
            </w:tcMar>
            <w:vAlign w:val="center"/>
            <w:hideMark/>
          </w:tcPr>
          <w:p w:rsidR="00240D96" w:rsidRPr="00CA3AC6" w:rsidRDefault="00240D96" w:rsidP="00B2446F">
            <w:pPr>
              <w:contextualSpacing/>
              <w:jc w:val="center"/>
              <w:rPr>
                <w:sz w:val="24"/>
                <w:szCs w:val="24"/>
              </w:rPr>
            </w:pPr>
            <w:r w:rsidRPr="00CA3AC6">
              <w:rPr>
                <w:sz w:val="24"/>
                <w:szCs w:val="24"/>
              </w:rPr>
              <w:t>Наименование журнала</w:t>
            </w:r>
          </w:p>
        </w:tc>
      </w:tr>
      <w:tr w:rsidR="00240D96" w:rsidRPr="00CA3AC6" w:rsidTr="00240D96">
        <w:trPr>
          <w:trHeight w:val="273"/>
        </w:trPr>
        <w:tc>
          <w:tcPr>
            <w:tcW w:w="0" w:type="auto"/>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jc w:val="center"/>
              <w:rPr>
                <w:sz w:val="24"/>
                <w:szCs w:val="24"/>
              </w:rPr>
            </w:pPr>
            <w:r w:rsidRPr="00CA3AC6">
              <w:rPr>
                <w:sz w:val="24"/>
                <w:szCs w:val="24"/>
              </w:rPr>
              <w:t>1</w:t>
            </w:r>
          </w:p>
        </w:tc>
        <w:tc>
          <w:tcPr>
            <w:tcW w:w="8242"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rPr>
                <w:sz w:val="24"/>
                <w:szCs w:val="24"/>
              </w:rPr>
            </w:pPr>
            <w:r w:rsidRPr="00CA3AC6">
              <w:rPr>
                <w:sz w:val="24"/>
                <w:szCs w:val="24"/>
              </w:rPr>
              <w:t>Журнал операций по счету «Касса»</w:t>
            </w:r>
          </w:p>
        </w:tc>
      </w:tr>
      <w:tr w:rsidR="00240D96" w:rsidRPr="00CA3AC6" w:rsidTr="00240D96">
        <w:trPr>
          <w:trHeight w:val="288"/>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jc w:val="center"/>
              <w:rPr>
                <w:sz w:val="24"/>
                <w:szCs w:val="24"/>
              </w:rPr>
            </w:pPr>
            <w:r w:rsidRPr="00CA3AC6">
              <w:rPr>
                <w:sz w:val="24"/>
                <w:szCs w:val="24"/>
              </w:rPr>
              <w:t>2</w:t>
            </w:r>
          </w:p>
        </w:tc>
        <w:tc>
          <w:tcPr>
            <w:tcW w:w="82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rPr>
                <w:sz w:val="24"/>
                <w:szCs w:val="24"/>
              </w:rPr>
            </w:pPr>
            <w:r w:rsidRPr="00CA3AC6">
              <w:rPr>
                <w:sz w:val="24"/>
                <w:szCs w:val="24"/>
              </w:rPr>
              <w:t xml:space="preserve">Журнал операций с безналичными денежными средствами </w:t>
            </w:r>
          </w:p>
        </w:tc>
      </w:tr>
      <w:tr w:rsidR="00240D96" w:rsidRPr="00CA3AC6" w:rsidTr="00240D96">
        <w:trPr>
          <w:trHeight w:val="273"/>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jc w:val="center"/>
              <w:rPr>
                <w:sz w:val="24"/>
                <w:szCs w:val="24"/>
              </w:rPr>
            </w:pPr>
            <w:r w:rsidRPr="00CA3AC6">
              <w:rPr>
                <w:sz w:val="24"/>
                <w:szCs w:val="24"/>
              </w:rPr>
              <w:t>3</w:t>
            </w:r>
          </w:p>
        </w:tc>
        <w:tc>
          <w:tcPr>
            <w:tcW w:w="82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rPr>
                <w:sz w:val="24"/>
                <w:szCs w:val="24"/>
              </w:rPr>
            </w:pPr>
            <w:r w:rsidRPr="00CA3AC6">
              <w:rPr>
                <w:sz w:val="24"/>
                <w:szCs w:val="24"/>
              </w:rPr>
              <w:t>Журнал операций расчетов с подотчетными лицами</w:t>
            </w:r>
          </w:p>
        </w:tc>
      </w:tr>
      <w:tr w:rsidR="00240D96" w:rsidRPr="00CA3AC6" w:rsidTr="00240D96">
        <w:trPr>
          <w:trHeight w:val="288"/>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jc w:val="center"/>
              <w:rPr>
                <w:sz w:val="24"/>
                <w:szCs w:val="24"/>
              </w:rPr>
            </w:pPr>
            <w:r w:rsidRPr="00CA3AC6">
              <w:rPr>
                <w:sz w:val="24"/>
                <w:szCs w:val="24"/>
              </w:rPr>
              <w:t>4</w:t>
            </w:r>
          </w:p>
        </w:tc>
        <w:tc>
          <w:tcPr>
            <w:tcW w:w="82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rPr>
                <w:sz w:val="24"/>
                <w:szCs w:val="24"/>
              </w:rPr>
            </w:pPr>
            <w:r w:rsidRPr="00CA3AC6">
              <w:rPr>
                <w:sz w:val="24"/>
                <w:szCs w:val="24"/>
              </w:rPr>
              <w:t>Журнал операций расчетов с поставщиками и подрядчиками</w:t>
            </w:r>
          </w:p>
        </w:tc>
      </w:tr>
      <w:tr w:rsidR="00240D96" w:rsidRPr="00CA3AC6" w:rsidTr="00240D96">
        <w:trPr>
          <w:trHeight w:val="288"/>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jc w:val="center"/>
              <w:rPr>
                <w:sz w:val="24"/>
                <w:szCs w:val="24"/>
              </w:rPr>
            </w:pPr>
            <w:r w:rsidRPr="00CA3AC6">
              <w:rPr>
                <w:sz w:val="24"/>
                <w:szCs w:val="24"/>
              </w:rPr>
              <w:t>5</w:t>
            </w:r>
          </w:p>
        </w:tc>
        <w:tc>
          <w:tcPr>
            <w:tcW w:w="82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rPr>
                <w:sz w:val="24"/>
                <w:szCs w:val="24"/>
              </w:rPr>
            </w:pPr>
            <w:r w:rsidRPr="00CA3AC6">
              <w:rPr>
                <w:sz w:val="24"/>
                <w:szCs w:val="24"/>
              </w:rPr>
              <w:t>Журнал операций расчетов с дебиторами по доходам</w:t>
            </w:r>
          </w:p>
        </w:tc>
      </w:tr>
      <w:tr w:rsidR="00240D96" w:rsidRPr="00CA3AC6" w:rsidTr="00240D96">
        <w:trPr>
          <w:trHeight w:val="273"/>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jc w:val="center"/>
              <w:rPr>
                <w:sz w:val="24"/>
                <w:szCs w:val="24"/>
              </w:rPr>
            </w:pPr>
            <w:r w:rsidRPr="00CA3AC6">
              <w:rPr>
                <w:sz w:val="24"/>
                <w:szCs w:val="24"/>
              </w:rPr>
              <w:t>6</w:t>
            </w:r>
          </w:p>
        </w:tc>
        <w:tc>
          <w:tcPr>
            <w:tcW w:w="82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rPr>
                <w:sz w:val="24"/>
                <w:szCs w:val="24"/>
              </w:rPr>
            </w:pPr>
            <w:r w:rsidRPr="00CA3AC6">
              <w:rPr>
                <w:sz w:val="24"/>
                <w:szCs w:val="24"/>
              </w:rPr>
              <w:t>Журнал операций расчетов по оплате труда, денежному довольствию и стипендиям</w:t>
            </w:r>
          </w:p>
        </w:tc>
      </w:tr>
      <w:tr w:rsidR="00240D96" w:rsidRPr="00CA3AC6" w:rsidTr="00240D96">
        <w:trPr>
          <w:trHeight w:val="288"/>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jc w:val="center"/>
              <w:rPr>
                <w:sz w:val="24"/>
                <w:szCs w:val="24"/>
              </w:rPr>
            </w:pPr>
            <w:r w:rsidRPr="00CA3AC6">
              <w:rPr>
                <w:sz w:val="24"/>
                <w:szCs w:val="24"/>
              </w:rPr>
              <w:t>7</w:t>
            </w:r>
          </w:p>
        </w:tc>
        <w:tc>
          <w:tcPr>
            <w:tcW w:w="82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rPr>
                <w:sz w:val="24"/>
                <w:szCs w:val="24"/>
              </w:rPr>
            </w:pPr>
            <w:r w:rsidRPr="00CA3AC6">
              <w:rPr>
                <w:sz w:val="24"/>
                <w:szCs w:val="24"/>
              </w:rPr>
              <w:t>Журнал операций по выбытию и перемещению нефинансовых активов</w:t>
            </w:r>
          </w:p>
        </w:tc>
      </w:tr>
      <w:tr w:rsidR="00240D96" w:rsidRPr="00CA3AC6" w:rsidTr="00240D96">
        <w:trPr>
          <w:trHeight w:val="288"/>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jc w:val="center"/>
              <w:rPr>
                <w:sz w:val="24"/>
                <w:szCs w:val="24"/>
              </w:rPr>
            </w:pPr>
            <w:r w:rsidRPr="00CA3AC6">
              <w:rPr>
                <w:sz w:val="24"/>
                <w:szCs w:val="24"/>
              </w:rPr>
              <w:t>8</w:t>
            </w:r>
          </w:p>
        </w:tc>
        <w:tc>
          <w:tcPr>
            <w:tcW w:w="82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rPr>
                <w:sz w:val="24"/>
                <w:szCs w:val="24"/>
              </w:rPr>
            </w:pPr>
            <w:r w:rsidRPr="00CA3AC6">
              <w:rPr>
                <w:sz w:val="24"/>
                <w:szCs w:val="24"/>
              </w:rPr>
              <w:t>Журнал по прочим операциям</w:t>
            </w:r>
          </w:p>
        </w:tc>
      </w:tr>
      <w:tr w:rsidR="00240D96" w:rsidRPr="00CA3AC6" w:rsidTr="00240D96">
        <w:trPr>
          <w:trHeight w:val="333"/>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jc w:val="center"/>
              <w:rPr>
                <w:sz w:val="24"/>
                <w:szCs w:val="24"/>
              </w:rPr>
            </w:pPr>
            <w:r w:rsidRPr="00CA3AC6">
              <w:rPr>
                <w:sz w:val="24"/>
                <w:szCs w:val="24"/>
              </w:rPr>
              <w:t>9</w:t>
            </w:r>
          </w:p>
        </w:tc>
        <w:tc>
          <w:tcPr>
            <w:tcW w:w="82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rPr>
                <w:sz w:val="24"/>
                <w:szCs w:val="24"/>
              </w:rPr>
            </w:pPr>
            <w:r w:rsidRPr="00CA3AC6">
              <w:rPr>
                <w:sz w:val="24"/>
                <w:szCs w:val="24"/>
              </w:rPr>
              <w:t>Журнал операций по исправлению ошибок прошлых лет</w:t>
            </w:r>
          </w:p>
        </w:tc>
      </w:tr>
      <w:tr w:rsidR="00240D96" w:rsidRPr="00CA3AC6" w:rsidTr="00240D96">
        <w:trPr>
          <w:trHeight w:val="333"/>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jc w:val="center"/>
              <w:rPr>
                <w:sz w:val="24"/>
                <w:szCs w:val="24"/>
              </w:rPr>
            </w:pPr>
            <w:r w:rsidRPr="00CA3AC6">
              <w:rPr>
                <w:sz w:val="24"/>
                <w:szCs w:val="24"/>
              </w:rPr>
              <w:t xml:space="preserve">10 </w:t>
            </w:r>
          </w:p>
        </w:tc>
        <w:tc>
          <w:tcPr>
            <w:tcW w:w="82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0D96" w:rsidRPr="00CA3AC6" w:rsidRDefault="00240D96" w:rsidP="00B2446F">
            <w:pPr>
              <w:contextualSpacing/>
              <w:rPr>
                <w:sz w:val="24"/>
                <w:szCs w:val="24"/>
              </w:rPr>
            </w:pPr>
            <w:r w:rsidRPr="00CA3AC6">
              <w:rPr>
                <w:sz w:val="24"/>
                <w:szCs w:val="24"/>
              </w:rPr>
              <w:t xml:space="preserve">Журнал операций </w:t>
            </w:r>
            <w:proofErr w:type="spellStart"/>
            <w:r w:rsidRPr="00CA3AC6">
              <w:rPr>
                <w:sz w:val="24"/>
                <w:szCs w:val="24"/>
              </w:rPr>
              <w:t>межотчетного</w:t>
            </w:r>
            <w:proofErr w:type="spellEnd"/>
            <w:r w:rsidRPr="00CA3AC6">
              <w:rPr>
                <w:sz w:val="24"/>
                <w:szCs w:val="24"/>
              </w:rPr>
              <w:t xml:space="preserve"> периода</w:t>
            </w:r>
          </w:p>
        </w:tc>
      </w:tr>
    </w:tbl>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hint="default"/>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240D96" w:rsidRPr="00CA3AC6" w:rsidRDefault="00240D96"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rPr>
      </w:pPr>
    </w:p>
    <w:p w:rsidR="00401565" w:rsidRPr="00CA3AC6" w:rsidRDefault="00401565" w:rsidP="00B2446F">
      <w:pPr>
        <w:pStyle w:val="ConsPlusTitle"/>
        <w:widowControl/>
        <w:contextualSpacing/>
        <w:jc w:val="right"/>
        <w:outlineLvl w:val="0"/>
        <w:rPr>
          <w:b w:val="0"/>
          <w:sz w:val="22"/>
        </w:rPr>
      </w:pPr>
      <w:r w:rsidRPr="00CA3AC6">
        <w:rPr>
          <w:b w:val="0"/>
          <w:sz w:val="22"/>
        </w:rPr>
        <w:lastRenderedPageBreak/>
        <w:t>Приложение 12 к  Положению</w:t>
      </w:r>
    </w:p>
    <w:p w:rsidR="00401565" w:rsidRPr="00CA3AC6" w:rsidRDefault="00401565" w:rsidP="00B2446F">
      <w:pPr>
        <w:contextualSpacing/>
        <w:jc w:val="center"/>
        <w:rPr>
          <w:b/>
          <w:sz w:val="24"/>
          <w:szCs w:val="24"/>
        </w:rPr>
      </w:pPr>
    </w:p>
    <w:p w:rsidR="00401565" w:rsidRPr="00CA3AC6" w:rsidRDefault="00401565" w:rsidP="00B2446F">
      <w:pPr>
        <w:contextualSpacing/>
        <w:jc w:val="center"/>
        <w:rPr>
          <w:b/>
          <w:sz w:val="24"/>
          <w:szCs w:val="24"/>
        </w:rPr>
      </w:pPr>
    </w:p>
    <w:p w:rsidR="00401565" w:rsidRPr="00CA3AC6" w:rsidRDefault="00401565" w:rsidP="00B2446F">
      <w:pPr>
        <w:contextualSpacing/>
        <w:jc w:val="center"/>
        <w:rPr>
          <w:b/>
          <w:sz w:val="24"/>
          <w:szCs w:val="24"/>
        </w:rPr>
      </w:pPr>
      <w:r w:rsidRPr="00CA3AC6">
        <w:rPr>
          <w:b/>
          <w:sz w:val="24"/>
          <w:szCs w:val="24"/>
        </w:rPr>
        <w:t>АКТ НА СПИСАНИЕ ПРИЗОВ №</w:t>
      </w:r>
    </w:p>
    <w:p w:rsidR="00401565" w:rsidRPr="00CA3AC6" w:rsidRDefault="00401565" w:rsidP="00B2446F">
      <w:pPr>
        <w:contextualSpacing/>
        <w:jc w:val="center"/>
        <w:rPr>
          <w:b/>
          <w:sz w:val="24"/>
          <w:szCs w:val="24"/>
        </w:rPr>
      </w:pPr>
    </w:p>
    <w:p w:rsidR="00401565" w:rsidRPr="00CA3AC6" w:rsidRDefault="00401565" w:rsidP="00B2446F">
      <w:pPr>
        <w:contextualSpacing/>
        <w:jc w:val="center"/>
        <w:rPr>
          <w:b/>
          <w:sz w:val="24"/>
          <w:szCs w:val="24"/>
        </w:rPr>
      </w:pPr>
      <w:r w:rsidRPr="00CA3AC6">
        <w:rPr>
          <w:b/>
          <w:sz w:val="24"/>
          <w:szCs w:val="24"/>
        </w:rPr>
        <w:t>от «____»_________20__г.</w:t>
      </w:r>
    </w:p>
    <w:p w:rsidR="00401565" w:rsidRPr="00CA3AC6" w:rsidRDefault="00401565" w:rsidP="00B2446F">
      <w:pPr>
        <w:contextualSpacing/>
        <w:jc w:val="both"/>
        <w:rPr>
          <w:b/>
          <w:sz w:val="24"/>
          <w:szCs w:val="24"/>
        </w:rPr>
      </w:pPr>
    </w:p>
    <w:p w:rsidR="00401565" w:rsidRPr="00CA3AC6" w:rsidRDefault="00401565" w:rsidP="00B2446F">
      <w:pPr>
        <w:contextualSpacing/>
        <w:jc w:val="both"/>
        <w:rPr>
          <w:sz w:val="24"/>
          <w:szCs w:val="24"/>
        </w:rPr>
      </w:pPr>
      <w:r w:rsidRPr="00CA3AC6">
        <w:rPr>
          <w:sz w:val="24"/>
          <w:szCs w:val="24"/>
        </w:rPr>
        <w:t>Мы, ниже подписавшаяся комиссия в составе:</w:t>
      </w:r>
    </w:p>
    <w:p w:rsidR="00401565" w:rsidRPr="00CA3AC6" w:rsidRDefault="00401565" w:rsidP="00B2446F">
      <w:pPr>
        <w:contextualSpacing/>
        <w:jc w:val="both"/>
        <w:rPr>
          <w:sz w:val="24"/>
          <w:szCs w:val="24"/>
        </w:rPr>
      </w:pPr>
      <w:r w:rsidRPr="00CA3AC6">
        <w:rPr>
          <w:sz w:val="24"/>
          <w:szCs w:val="24"/>
        </w:rPr>
        <w:t>Председатель комиссии:             ___________________________________________</w:t>
      </w:r>
    </w:p>
    <w:p w:rsidR="00401565" w:rsidRPr="00CA3AC6" w:rsidRDefault="00401565" w:rsidP="00B2446F">
      <w:pPr>
        <w:contextualSpacing/>
        <w:jc w:val="both"/>
        <w:rPr>
          <w:sz w:val="24"/>
          <w:szCs w:val="24"/>
        </w:rPr>
      </w:pPr>
      <w:r w:rsidRPr="00CA3AC6">
        <w:rPr>
          <w:sz w:val="24"/>
          <w:szCs w:val="24"/>
        </w:rPr>
        <w:t>Члены комиссии:                         ___________________________________________</w:t>
      </w:r>
    </w:p>
    <w:p w:rsidR="00401565" w:rsidRPr="00CA3AC6" w:rsidRDefault="00401565" w:rsidP="00B2446F">
      <w:pPr>
        <w:contextualSpacing/>
        <w:jc w:val="both"/>
        <w:rPr>
          <w:sz w:val="24"/>
          <w:szCs w:val="24"/>
        </w:rPr>
      </w:pPr>
      <w:r w:rsidRPr="00CA3AC6">
        <w:rPr>
          <w:sz w:val="24"/>
          <w:szCs w:val="24"/>
        </w:rPr>
        <w:t xml:space="preserve">                                                       ___________________________________________</w:t>
      </w:r>
    </w:p>
    <w:p w:rsidR="00401565" w:rsidRPr="00CA3AC6" w:rsidRDefault="00401565" w:rsidP="00B2446F">
      <w:pPr>
        <w:contextualSpacing/>
        <w:jc w:val="both"/>
        <w:rPr>
          <w:sz w:val="24"/>
          <w:szCs w:val="24"/>
        </w:rPr>
      </w:pPr>
      <w:r w:rsidRPr="00CA3AC6">
        <w:rPr>
          <w:sz w:val="24"/>
          <w:szCs w:val="24"/>
        </w:rPr>
        <w:t xml:space="preserve">                                                       ___________________________________________</w:t>
      </w:r>
    </w:p>
    <w:p w:rsidR="00401565" w:rsidRPr="00CA3AC6" w:rsidRDefault="00401565" w:rsidP="00B2446F">
      <w:pPr>
        <w:contextualSpacing/>
        <w:jc w:val="both"/>
        <w:rPr>
          <w:sz w:val="24"/>
          <w:szCs w:val="24"/>
        </w:rPr>
      </w:pPr>
      <w:r w:rsidRPr="00CA3AC6">
        <w:rPr>
          <w:sz w:val="24"/>
          <w:szCs w:val="24"/>
        </w:rPr>
        <w:t xml:space="preserve">                                                       ___________________________________________</w:t>
      </w:r>
    </w:p>
    <w:p w:rsidR="00401565" w:rsidRPr="00CA3AC6" w:rsidRDefault="00401565" w:rsidP="00B2446F">
      <w:pPr>
        <w:contextualSpacing/>
        <w:jc w:val="both"/>
        <w:rPr>
          <w:sz w:val="24"/>
          <w:szCs w:val="24"/>
        </w:rPr>
      </w:pPr>
    </w:p>
    <w:p w:rsidR="00401565" w:rsidRPr="00CA3AC6" w:rsidRDefault="00401565" w:rsidP="00B2446F">
      <w:pPr>
        <w:contextualSpacing/>
        <w:rPr>
          <w:sz w:val="24"/>
          <w:szCs w:val="24"/>
        </w:rPr>
      </w:pPr>
      <w:r w:rsidRPr="00CA3AC6">
        <w:rPr>
          <w:sz w:val="24"/>
          <w:szCs w:val="24"/>
        </w:rPr>
        <w:t>Составили настоящий акт о том, что _______________________________________</w:t>
      </w:r>
    </w:p>
    <w:p w:rsidR="00401565" w:rsidRPr="00CA3AC6" w:rsidRDefault="00401565" w:rsidP="00B2446F">
      <w:pPr>
        <w:contextualSpacing/>
        <w:rPr>
          <w:sz w:val="24"/>
          <w:szCs w:val="24"/>
        </w:rPr>
      </w:pPr>
      <w:r w:rsidRPr="00CA3AC6">
        <w:rPr>
          <w:sz w:val="24"/>
          <w:szCs w:val="24"/>
        </w:rPr>
        <w:t>_______________________________________________________________________</w:t>
      </w:r>
    </w:p>
    <w:p w:rsidR="00401565" w:rsidRPr="00CA3AC6" w:rsidRDefault="00401565" w:rsidP="00B2446F">
      <w:pPr>
        <w:contextualSpacing/>
        <w:rPr>
          <w:sz w:val="24"/>
          <w:szCs w:val="24"/>
        </w:rPr>
      </w:pPr>
      <w:r w:rsidRPr="00CA3AC6">
        <w:rPr>
          <w:sz w:val="24"/>
          <w:szCs w:val="24"/>
        </w:rPr>
        <w:t>_______________________________________________________________________</w:t>
      </w:r>
    </w:p>
    <w:p w:rsidR="00401565" w:rsidRPr="00CA3AC6" w:rsidRDefault="00401565" w:rsidP="00B2446F">
      <w:pPr>
        <w:contextualSpacing/>
        <w:rPr>
          <w:sz w:val="24"/>
          <w:szCs w:val="24"/>
        </w:rPr>
      </w:pPr>
      <w:r w:rsidRPr="00CA3AC6">
        <w:rPr>
          <w:sz w:val="24"/>
          <w:szCs w:val="24"/>
        </w:rPr>
        <w:t>Мероприятие ________________________</w:t>
      </w:r>
    </w:p>
    <w:p w:rsidR="00401565" w:rsidRPr="00CA3AC6" w:rsidRDefault="00401565" w:rsidP="00B2446F">
      <w:pPr>
        <w:contextualSpacing/>
        <w:rPr>
          <w:sz w:val="24"/>
          <w:szCs w:val="24"/>
        </w:rPr>
      </w:pPr>
      <w:r w:rsidRPr="00CA3AC6">
        <w:rPr>
          <w:sz w:val="24"/>
          <w:szCs w:val="24"/>
        </w:rPr>
        <w:t>Дата проведения «___»__________20</w:t>
      </w:r>
      <w:r w:rsidR="00AB0AFB" w:rsidRPr="00CA3AC6">
        <w:rPr>
          <w:sz w:val="24"/>
          <w:szCs w:val="24"/>
        </w:rPr>
        <w:t>2</w:t>
      </w:r>
      <w:r w:rsidRPr="00CA3AC6">
        <w:rPr>
          <w:sz w:val="24"/>
          <w:szCs w:val="24"/>
        </w:rPr>
        <w:t>__г.</w:t>
      </w:r>
    </w:p>
    <w:p w:rsidR="00401565" w:rsidRPr="00CA3AC6" w:rsidRDefault="00401565" w:rsidP="00B2446F">
      <w:pPr>
        <w:contextualSpacing/>
        <w:rPr>
          <w:sz w:val="24"/>
          <w:szCs w:val="24"/>
        </w:rPr>
      </w:pPr>
      <w:r w:rsidRPr="00CA3AC6">
        <w:rPr>
          <w:sz w:val="24"/>
          <w:szCs w:val="24"/>
        </w:rPr>
        <w:t>Время проведения ___________________</w:t>
      </w:r>
    </w:p>
    <w:p w:rsidR="00401565" w:rsidRPr="00CA3AC6" w:rsidRDefault="00401565" w:rsidP="00B2446F">
      <w:pPr>
        <w:contextualSpacing/>
        <w:rPr>
          <w:sz w:val="24"/>
          <w:szCs w:val="24"/>
        </w:rPr>
      </w:pPr>
      <w:r w:rsidRPr="00CA3AC6">
        <w:rPr>
          <w:sz w:val="24"/>
          <w:szCs w:val="24"/>
        </w:rPr>
        <w:t>Место проведения____________________</w:t>
      </w:r>
    </w:p>
    <w:p w:rsidR="00401565" w:rsidRPr="00CA3AC6" w:rsidRDefault="00401565" w:rsidP="00B2446F">
      <w:pPr>
        <w:contextualSpacing/>
        <w:rPr>
          <w:sz w:val="24"/>
          <w:szCs w:val="24"/>
        </w:rPr>
      </w:pPr>
      <w:r w:rsidRPr="00CA3AC6">
        <w:rPr>
          <w:sz w:val="24"/>
          <w:szCs w:val="24"/>
        </w:rPr>
        <w:t>Количество присутствующих __________</w:t>
      </w:r>
    </w:p>
    <w:p w:rsidR="00401565" w:rsidRPr="00CA3AC6" w:rsidRDefault="00401565" w:rsidP="00B2446F">
      <w:pPr>
        <w:contextualSpacing/>
        <w:rPr>
          <w:sz w:val="24"/>
          <w:szCs w:val="24"/>
        </w:rPr>
      </w:pPr>
      <w:r w:rsidRPr="00CA3AC6">
        <w:rPr>
          <w:sz w:val="24"/>
          <w:szCs w:val="24"/>
        </w:rPr>
        <w:t>Количество призеров_________________</w:t>
      </w:r>
    </w:p>
    <w:p w:rsidR="00401565" w:rsidRPr="00CA3AC6" w:rsidRDefault="00401565" w:rsidP="00B2446F">
      <w:pPr>
        <w:contextualSpacing/>
        <w:rPr>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7"/>
        <w:gridCol w:w="4217"/>
        <w:gridCol w:w="1260"/>
        <w:gridCol w:w="1080"/>
        <w:gridCol w:w="1260"/>
        <w:gridCol w:w="1440"/>
      </w:tblGrid>
      <w:tr w:rsidR="00401565" w:rsidRPr="00513649" w:rsidTr="00E13600">
        <w:trPr>
          <w:trHeight w:val="274"/>
        </w:trPr>
        <w:tc>
          <w:tcPr>
            <w:tcW w:w="571" w:type="dxa"/>
            <w:gridSpan w:val="2"/>
          </w:tcPr>
          <w:p w:rsidR="00401565" w:rsidRPr="00513649" w:rsidRDefault="00401565" w:rsidP="00B2446F">
            <w:pPr>
              <w:contextualSpacing/>
              <w:jc w:val="center"/>
              <w:rPr>
                <w:b/>
                <w:szCs w:val="24"/>
              </w:rPr>
            </w:pPr>
            <w:r w:rsidRPr="00513649">
              <w:rPr>
                <w:b/>
                <w:szCs w:val="24"/>
              </w:rPr>
              <w:t>№</w:t>
            </w:r>
          </w:p>
        </w:tc>
        <w:tc>
          <w:tcPr>
            <w:tcW w:w="4217" w:type="dxa"/>
          </w:tcPr>
          <w:p w:rsidR="00401565" w:rsidRPr="00513649" w:rsidRDefault="00401565" w:rsidP="00B2446F">
            <w:pPr>
              <w:contextualSpacing/>
              <w:jc w:val="center"/>
              <w:rPr>
                <w:b/>
                <w:szCs w:val="24"/>
              </w:rPr>
            </w:pPr>
            <w:r w:rsidRPr="00513649">
              <w:rPr>
                <w:b/>
                <w:szCs w:val="24"/>
              </w:rPr>
              <w:t xml:space="preserve">Наименование            </w:t>
            </w:r>
          </w:p>
        </w:tc>
        <w:tc>
          <w:tcPr>
            <w:tcW w:w="1260" w:type="dxa"/>
          </w:tcPr>
          <w:p w:rsidR="00401565" w:rsidRPr="00513649" w:rsidRDefault="00401565" w:rsidP="00B2446F">
            <w:pPr>
              <w:contextualSpacing/>
              <w:jc w:val="center"/>
              <w:rPr>
                <w:b/>
                <w:szCs w:val="24"/>
              </w:rPr>
            </w:pPr>
            <w:proofErr w:type="spellStart"/>
            <w:r w:rsidRPr="00513649">
              <w:rPr>
                <w:b/>
                <w:szCs w:val="24"/>
              </w:rPr>
              <w:t>Ед</w:t>
            </w:r>
            <w:proofErr w:type="gramStart"/>
            <w:r w:rsidRPr="00513649">
              <w:rPr>
                <w:b/>
                <w:szCs w:val="24"/>
              </w:rPr>
              <w:t>.и</w:t>
            </w:r>
            <w:proofErr w:type="gramEnd"/>
            <w:r w:rsidRPr="00513649">
              <w:rPr>
                <w:b/>
                <w:szCs w:val="24"/>
              </w:rPr>
              <w:t>зм</w:t>
            </w:r>
            <w:proofErr w:type="spellEnd"/>
            <w:r w:rsidRPr="00513649">
              <w:rPr>
                <w:b/>
                <w:szCs w:val="24"/>
              </w:rPr>
              <w:t>.</w:t>
            </w:r>
          </w:p>
        </w:tc>
        <w:tc>
          <w:tcPr>
            <w:tcW w:w="1080" w:type="dxa"/>
          </w:tcPr>
          <w:p w:rsidR="00401565" w:rsidRPr="00513649" w:rsidRDefault="00401565" w:rsidP="00B2446F">
            <w:pPr>
              <w:contextualSpacing/>
              <w:jc w:val="center"/>
              <w:rPr>
                <w:b/>
                <w:szCs w:val="24"/>
              </w:rPr>
            </w:pPr>
            <w:r w:rsidRPr="00513649">
              <w:rPr>
                <w:b/>
                <w:szCs w:val="24"/>
              </w:rPr>
              <w:t xml:space="preserve">Кол-во    </w:t>
            </w:r>
          </w:p>
        </w:tc>
        <w:tc>
          <w:tcPr>
            <w:tcW w:w="1260" w:type="dxa"/>
          </w:tcPr>
          <w:p w:rsidR="00401565" w:rsidRPr="00513649" w:rsidRDefault="00401565" w:rsidP="00B2446F">
            <w:pPr>
              <w:contextualSpacing/>
              <w:jc w:val="center"/>
              <w:rPr>
                <w:b/>
                <w:szCs w:val="24"/>
              </w:rPr>
            </w:pPr>
            <w:r w:rsidRPr="00513649">
              <w:rPr>
                <w:b/>
                <w:szCs w:val="24"/>
              </w:rPr>
              <w:t>Цена</w:t>
            </w:r>
          </w:p>
        </w:tc>
        <w:tc>
          <w:tcPr>
            <w:tcW w:w="1440" w:type="dxa"/>
          </w:tcPr>
          <w:p w:rsidR="00401565" w:rsidRPr="00513649" w:rsidRDefault="00401565" w:rsidP="00B2446F">
            <w:pPr>
              <w:contextualSpacing/>
              <w:jc w:val="center"/>
              <w:rPr>
                <w:b/>
                <w:szCs w:val="24"/>
              </w:rPr>
            </w:pPr>
            <w:r w:rsidRPr="00513649">
              <w:rPr>
                <w:b/>
                <w:szCs w:val="24"/>
              </w:rPr>
              <w:t>Сумма</w:t>
            </w:r>
          </w:p>
        </w:tc>
      </w:tr>
      <w:tr w:rsidR="00401565" w:rsidRPr="00CA3AC6" w:rsidTr="00E13600">
        <w:trPr>
          <w:trHeight w:val="227"/>
        </w:trPr>
        <w:tc>
          <w:tcPr>
            <w:tcW w:w="571" w:type="dxa"/>
            <w:gridSpan w:val="2"/>
          </w:tcPr>
          <w:p w:rsidR="00401565" w:rsidRPr="00CA3AC6" w:rsidRDefault="00401565" w:rsidP="00B2446F">
            <w:pPr>
              <w:contextualSpacing/>
              <w:jc w:val="center"/>
              <w:rPr>
                <w:sz w:val="24"/>
                <w:szCs w:val="24"/>
              </w:rPr>
            </w:pPr>
            <w:r w:rsidRPr="00CA3AC6">
              <w:rPr>
                <w:sz w:val="24"/>
                <w:szCs w:val="24"/>
              </w:rPr>
              <w:t>1</w:t>
            </w:r>
          </w:p>
        </w:tc>
        <w:tc>
          <w:tcPr>
            <w:tcW w:w="4217" w:type="dxa"/>
          </w:tcPr>
          <w:p w:rsidR="00401565" w:rsidRPr="00CA3AC6" w:rsidRDefault="00401565" w:rsidP="00B2446F">
            <w:pPr>
              <w:contextualSpacing/>
              <w:jc w:val="both"/>
              <w:rPr>
                <w:sz w:val="24"/>
                <w:szCs w:val="24"/>
              </w:rPr>
            </w:pPr>
          </w:p>
        </w:tc>
        <w:tc>
          <w:tcPr>
            <w:tcW w:w="1260" w:type="dxa"/>
          </w:tcPr>
          <w:p w:rsidR="00401565" w:rsidRPr="00CA3AC6" w:rsidRDefault="00401565" w:rsidP="00B2446F">
            <w:pPr>
              <w:contextualSpacing/>
              <w:jc w:val="both"/>
              <w:rPr>
                <w:sz w:val="24"/>
                <w:szCs w:val="24"/>
              </w:rPr>
            </w:pPr>
          </w:p>
        </w:tc>
        <w:tc>
          <w:tcPr>
            <w:tcW w:w="1080" w:type="dxa"/>
          </w:tcPr>
          <w:p w:rsidR="00401565" w:rsidRPr="00CA3AC6" w:rsidRDefault="00401565" w:rsidP="00B2446F">
            <w:pPr>
              <w:contextualSpacing/>
              <w:jc w:val="both"/>
              <w:rPr>
                <w:sz w:val="24"/>
                <w:szCs w:val="24"/>
              </w:rPr>
            </w:pPr>
          </w:p>
        </w:tc>
        <w:tc>
          <w:tcPr>
            <w:tcW w:w="1260" w:type="dxa"/>
          </w:tcPr>
          <w:p w:rsidR="00401565" w:rsidRPr="00CA3AC6" w:rsidRDefault="00401565" w:rsidP="00B2446F">
            <w:pPr>
              <w:contextualSpacing/>
              <w:jc w:val="both"/>
              <w:rPr>
                <w:sz w:val="24"/>
                <w:szCs w:val="24"/>
              </w:rPr>
            </w:pPr>
          </w:p>
        </w:tc>
        <w:tc>
          <w:tcPr>
            <w:tcW w:w="1440" w:type="dxa"/>
          </w:tcPr>
          <w:p w:rsidR="00401565" w:rsidRPr="00CA3AC6" w:rsidRDefault="00401565" w:rsidP="00B2446F">
            <w:pPr>
              <w:contextualSpacing/>
              <w:jc w:val="both"/>
              <w:rPr>
                <w:sz w:val="24"/>
                <w:szCs w:val="24"/>
              </w:rPr>
            </w:pPr>
          </w:p>
        </w:tc>
      </w:tr>
      <w:tr w:rsidR="00401565" w:rsidRPr="00CA3AC6" w:rsidTr="00E13600">
        <w:trPr>
          <w:trHeight w:val="227"/>
        </w:trPr>
        <w:tc>
          <w:tcPr>
            <w:tcW w:w="571" w:type="dxa"/>
            <w:gridSpan w:val="2"/>
          </w:tcPr>
          <w:p w:rsidR="00401565" w:rsidRPr="00CA3AC6" w:rsidRDefault="00401565" w:rsidP="00B2446F">
            <w:pPr>
              <w:contextualSpacing/>
              <w:jc w:val="center"/>
              <w:rPr>
                <w:sz w:val="24"/>
                <w:szCs w:val="24"/>
              </w:rPr>
            </w:pPr>
            <w:r w:rsidRPr="00CA3AC6">
              <w:rPr>
                <w:sz w:val="24"/>
                <w:szCs w:val="24"/>
              </w:rPr>
              <w:t>2</w:t>
            </w:r>
          </w:p>
        </w:tc>
        <w:tc>
          <w:tcPr>
            <w:tcW w:w="4217" w:type="dxa"/>
          </w:tcPr>
          <w:p w:rsidR="00401565" w:rsidRPr="00CA3AC6" w:rsidRDefault="00401565" w:rsidP="00B2446F">
            <w:pPr>
              <w:contextualSpacing/>
              <w:jc w:val="both"/>
              <w:rPr>
                <w:sz w:val="24"/>
                <w:szCs w:val="24"/>
              </w:rPr>
            </w:pPr>
          </w:p>
        </w:tc>
        <w:tc>
          <w:tcPr>
            <w:tcW w:w="1260" w:type="dxa"/>
          </w:tcPr>
          <w:p w:rsidR="00401565" w:rsidRPr="00CA3AC6" w:rsidRDefault="00401565" w:rsidP="00B2446F">
            <w:pPr>
              <w:contextualSpacing/>
              <w:jc w:val="both"/>
              <w:rPr>
                <w:sz w:val="24"/>
                <w:szCs w:val="24"/>
              </w:rPr>
            </w:pPr>
          </w:p>
        </w:tc>
        <w:tc>
          <w:tcPr>
            <w:tcW w:w="1080" w:type="dxa"/>
          </w:tcPr>
          <w:p w:rsidR="00401565" w:rsidRPr="00CA3AC6" w:rsidRDefault="00401565" w:rsidP="00B2446F">
            <w:pPr>
              <w:contextualSpacing/>
              <w:jc w:val="both"/>
              <w:rPr>
                <w:sz w:val="24"/>
                <w:szCs w:val="24"/>
              </w:rPr>
            </w:pPr>
          </w:p>
        </w:tc>
        <w:tc>
          <w:tcPr>
            <w:tcW w:w="1260" w:type="dxa"/>
          </w:tcPr>
          <w:p w:rsidR="00401565" w:rsidRPr="00CA3AC6" w:rsidRDefault="00401565" w:rsidP="00B2446F">
            <w:pPr>
              <w:contextualSpacing/>
              <w:jc w:val="both"/>
              <w:rPr>
                <w:sz w:val="24"/>
                <w:szCs w:val="24"/>
              </w:rPr>
            </w:pPr>
          </w:p>
        </w:tc>
        <w:tc>
          <w:tcPr>
            <w:tcW w:w="1440" w:type="dxa"/>
          </w:tcPr>
          <w:p w:rsidR="00401565" w:rsidRPr="00CA3AC6" w:rsidRDefault="00401565" w:rsidP="00B2446F">
            <w:pPr>
              <w:contextualSpacing/>
              <w:jc w:val="both"/>
              <w:rPr>
                <w:sz w:val="24"/>
                <w:szCs w:val="24"/>
              </w:rPr>
            </w:pPr>
          </w:p>
        </w:tc>
      </w:tr>
      <w:tr w:rsidR="00401565" w:rsidRPr="00CA3AC6" w:rsidTr="00E13600">
        <w:tblPrEx>
          <w:tblLook w:val="0000"/>
        </w:tblPrEx>
        <w:trPr>
          <w:trHeight w:val="227"/>
        </w:trPr>
        <w:tc>
          <w:tcPr>
            <w:tcW w:w="564" w:type="dxa"/>
          </w:tcPr>
          <w:p w:rsidR="00401565" w:rsidRPr="00CA3AC6" w:rsidRDefault="00401565" w:rsidP="00B2446F">
            <w:pPr>
              <w:ind w:left="108"/>
              <w:contextualSpacing/>
              <w:jc w:val="center"/>
              <w:rPr>
                <w:sz w:val="24"/>
                <w:szCs w:val="24"/>
              </w:rPr>
            </w:pPr>
            <w:r w:rsidRPr="00CA3AC6">
              <w:rPr>
                <w:sz w:val="24"/>
                <w:szCs w:val="24"/>
              </w:rPr>
              <w:t>3</w:t>
            </w:r>
          </w:p>
        </w:tc>
        <w:tc>
          <w:tcPr>
            <w:tcW w:w="4224" w:type="dxa"/>
            <w:gridSpan w:val="2"/>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080" w:type="dxa"/>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440" w:type="dxa"/>
          </w:tcPr>
          <w:p w:rsidR="00401565" w:rsidRPr="00CA3AC6" w:rsidRDefault="00401565" w:rsidP="00B2446F">
            <w:pPr>
              <w:ind w:left="108"/>
              <w:contextualSpacing/>
              <w:jc w:val="both"/>
              <w:rPr>
                <w:sz w:val="24"/>
                <w:szCs w:val="24"/>
              </w:rPr>
            </w:pPr>
          </w:p>
        </w:tc>
      </w:tr>
      <w:tr w:rsidR="00401565" w:rsidRPr="00CA3AC6" w:rsidTr="00E13600">
        <w:tblPrEx>
          <w:tblLook w:val="0000"/>
        </w:tblPrEx>
        <w:trPr>
          <w:trHeight w:val="227"/>
        </w:trPr>
        <w:tc>
          <w:tcPr>
            <w:tcW w:w="564" w:type="dxa"/>
          </w:tcPr>
          <w:p w:rsidR="00401565" w:rsidRPr="00CA3AC6" w:rsidRDefault="00401565" w:rsidP="00B2446F">
            <w:pPr>
              <w:ind w:left="108"/>
              <w:contextualSpacing/>
              <w:jc w:val="center"/>
              <w:rPr>
                <w:sz w:val="24"/>
                <w:szCs w:val="24"/>
              </w:rPr>
            </w:pPr>
            <w:r w:rsidRPr="00CA3AC6">
              <w:rPr>
                <w:sz w:val="24"/>
                <w:szCs w:val="24"/>
              </w:rPr>
              <w:t>4</w:t>
            </w:r>
          </w:p>
        </w:tc>
        <w:tc>
          <w:tcPr>
            <w:tcW w:w="4224" w:type="dxa"/>
            <w:gridSpan w:val="2"/>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080" w:type="dxa"/>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440" w:type="dxa"/>
          </w:tcPr>
          <w:p w:rsidR="00401565" w:rsidRPr="00CA3AC6" w:rsidRDefault="00401565" w:rsidP="00B2446F">
            <w:pPr>
              <w:ind w:left="108"/>
              <w:contextualSpacing/>
              <w:jc w:val="both"/>
              <w:rPr>
                <w:sz w:val="24"/>
                <w:szCs w:val="24"/>
              </w:rPr>
            </w:pPr>
          </w:p>
        </w:tc>
      </w:tr>
      <w:tr w:rsidR="00401565" w:rsidRPr="00CA3AC6" w:rsidTr="00E13600">
        <w:tblPrEx>
          <w:tblLook w:val="0000"/>
        </w:tblPrEx>
        <w:trPr>
          <w:trHeight w:val="227"/>
        </w:trPr>
        <w:tc>
          <w:tcPr>
            <w:tcW w:w="564" w:type="dxa"/>
            <w:tcBorders>
              <w:bottom w:val="single" w:sz="4" w:space="0" w:color="auto"/>
            </w:tcBorders>
          </w:tcPr>
          <w:p w:rsidR="00401565" w:rsidRPr="00CA3AC6" w:rsidRDefault="00401565" w:rsidP="00B2446F">
            <w:pPr>
              <w:ind w:left="108"/>
              <w:contextualSpacing/>
              <w:jc w:val="center"/>
              <w:rPr>
                <w:sz w:val="24"/>
                <w:szCs w:val="24"/>
              </w:rPr>
            </w:pPr>
            <w:r w:rsidRPr="00CA3AC6">
              <w:rPr>
                <w:sz w:val="24"/>
                <w:szCs w:val="24"/>
              </w:rPr>
              <w:t>5</w:t>
            </w:r>
          </w:p>
        </w:tc>
        <w:tc>
          <w:tcPr>
            <w:tcW w:w="4224" w:type="dxa"/>
            <w:gridSpan w:val="2"/>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080" w:type="dxa"/>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440" w:type="dxa"/>
          </w:tcPr>
          <w:p w:rsidR="00401565" w:rsidRPr="00CA3AC6" w:rsidRDefault="00401565" w:rsidP="00B2446F">
            <w:pPr>
              <w:ind w:left="108"/>
              <w:contextualSpacing/>
              <w:jc w:val="both"/>
              <w:rPr>
                <w:sz w:val="24"/>
                <w:szCs w:val="24"/>
              </w:rPr>
            </w:pPr>
          </w:p>
        </w:tc>
      </w:tr>
      <w:tr w:rsidR="00401565" w:rsidRPr="00CA3AC6" w:rsidTr="00E13600">
        <w:tblPrEx>
          <w:tblLook w:val="0000"/>
        </w:tblPrEx>
        <w:trPr>
          <w:trHeight w:val="227"/>
        </w:trPr>
        <w:tc>
          <w:tcPr>
            <w:tcW w:w="564" w:type="dxa"/>
          </w:tcPr>
          <w:p w:rsidR="00401565" w:rsidRPr="00CA3AC6" w:rsidRDefault="00401565" w:rsidP="00B2446F">
            <w:pPr>
              <w:ind w:left="108"/>
              <w:contextualSpacing/>
              <w:jc w:val="center"/>
              <w:rPr>
                <w:sz w:val="24"/>
                <w:szCs w:val="24"/>
              </w:rPr>
            </w:pPr>
            <w:r w:rsidRPr="00CA3AC6">
              <w:rPr>
                <w:sz w:val="24"/>
                <w:szCs w:val="24"/>
              </w:rPr>
              <w:t>6</w:t>
            </w:r>
          </w:p>
        </w:tc>
        <w:tc>
          <w:tcPr>
            <w:tcW w:w="4224" w:type="dxa"/>
            <w:gridSpan w:val="2"/>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080" w:type="dxa"/>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440" w:type="dxa"/>
          </w:tcPr>
          <w:p w:rsidR="00401565" w:rsidRPr="00CA3AC6" w:rsidRDefault="00401565" w:rsidP="00B2446F">
            <w:pPr>
              <w:ind w:left="108"/>
              <w:contextualSpacing/>
              <w:jc w:val="both"/>
              <w:rPr>
                <w:sz w:val="24"/>
                <w:szCs w:val="24"/>
              </w:rPr>
            </w:pPr>
          </w:p>
        </w:tc>
      </w:tr>
      <w:tr w:rsidR="00401565" w:rsidRPr="00CA3AC6" w:rsidTr="00E13600">
        <w:tblPrEx>
          <w:tblLook w:val="0000"/>
        </w:tblPrEx>
        <w:trPr>
          <w:trHeight w:val="296"/>
        </w:trPr>
        <w:tc>
          <w:tcPr>
            <w:tcW w:w="564" w:type="dxa"/>
          </w:tcPr>
          <w:p w:rsidR="00401565" w:rsidRPr="00CA3AC6" w:rsidRDefault="00401565" w:rsidP="00B2446F">
            <w:pPr>
              <w:ind w:left="108"/>
              <w:contextualSpacing/>
              <w:jc w:val="center"/>
              <w:rPr>
                <w:sz w:val="24"/>
                <w:szCs w:val="24"/>
              </w:rPr>
            </w:pPr>
            <w:r w:rsidRPr="00CA3AC6">
              <w:rPr>
                <w:sz w:val="24"/>
                <w:szCs w:val="24"/>
              </w:rPr>
              <w:t>7</w:t>
            </w:r>
          </w:p>
        </w:tc>
        <w:tc>
          <w:tcPr>
            <w:tcW w:w="4224" w:type="dxa"/>
            <w:gridSpan w:val="2"/>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080" w:type="dxa"/>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440" w:type="dxa"/>
          </w:tcPr>
          <w:p w:rsidR="00401565" w:rsidRPr="00CA3AC6" w:rsidRDefault="00401565" w:rsidP="00B2446F">
            <w:pPr>
              <w:ind w:left="108"/>
              <w:contextualSpacing/>
              <w:jc w:val="both"/>
              <w:rPr>
                <w:sz w:val="24"/>
                <w:szCs w:val="24"/>
              </w:rPr>
            </w:pPr>
          </w:p>
        </w:tc>
      </w:tr>
      <w:tr w:rsidR="00401565" w:rsidRPr="00CA3AC6" w:rsidTr="00E13600">
        <w:tblPrEx>
          <w:tblLook w:val="0000"/>
        </w:tblPrEx>
        <w:trPr>
          <w:trHeight w:val="227"/>
        </w:trPr>
        <w:tc>
          <w:tcPr>
            <w:tcW w:w="564" w:type="dxa"/>
          </w:tcPr>
          <w:p w:rsidR="00401565" w:rsidRPr="00CA3AC6" w:rsidRDefault="00401565" w:rsidP="00B2446F">
            <w:pPr>
              <w:ind w:left="108"/>
              <w:contextualSpacing/>
              <w:jc w:val="center"/>
              <w:rPr>
                <w:sz w:val="24"/>
                <w:szCs w:val="24"/>
              </w:rPr>
            </w:pPr>
            <w:r w:rsidRPr="00CA3AC6">
              <w:rPr>
                <w:sz w:val="24"/>
                <w:szCs w:val="24"/>
              </w:rPr>
              <w:t>8</w:t>
            </w:r>
          </w:p>
        </w:tc>
        <w:tc>
          <w:tcPr>
            <w:tcW w:w="4224" w:type="dxa"/>
            <w:gridSpan w:val="2"/>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080" w:type="dxa"/>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440" w:type="dxa"/>
          </w:tcPr>
          <w:p w:rsidR="00401565" w:rsidRPr="00CA3AC6" w:rsidRDefault="00401565" w:rsidP="00B2446F">
            <w:pPr>
              <w:ind w:left="108"/>
              <w:contextualSpacing/>
              <w:jc w:val="both"/>
              <w:rPr>
                <w:sz w:val="24"/>
                <w:szCs w:val="24"/>
              </w:rPr>
            </w:pPr>
          </w:p>
        </w:tc>
      </w:tr>
      <w:tr w:rsidR="00401565" w:rsidRPr="00CA3AC6" w:rsidTr="00E13600">
        <w:tblPrEx>
          <w:tblLook w:val="0000"/>
        </w:tblPrEx>
        <w:trPr>
          <w:trHeight w:val="227"/>
        </w:trPr>
        <w:tc>
          <w:tcPr>
            <w:tcW w:w="564" w:type="dxa"/>
          </w:tcPr>
          <w:p w:rsidR="00401565" w:rsidRPr="00CA3AC6" w:rsidRDefault="00401565" w:rsidP="00B2446F">
            <w:pPr>
              <w:ind w:left="108"/>
              <w:contextualSpacing/>
              <w:jc w:val="center"/>
              <w:rPr>
                <w:sz w:val="24"/>
                <w:szCs w:val="24"/>
              </w:rPr>
            </w:pPr>
            <w:r w:rsidRPr="00CA3AC6">
              <w:rPr>
                <w:sz w:val="24"/>
                <w:szCs w:val="24"/>
              </w:rPr>
              <w:t>9</w:t>
            </w:r>
          </w:p>
        </w:tc>
        <w:tc>
          <w:tcPr>
            <w:tcW w:w="4224" w:type="dxa"/>
            <w:gridSpan w:val="2"/>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080" w:type="dxa"/>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440" w:type="dxa"/>
          </w:tcPr>
          <w:p w:rsidR="00401565" w:rsidRPr="00CA3AC6" w:rsidRDefault="00401565" w:rsidP="00B2446F">
            <w:pPr>
              <w:ind w:left="108"/>
              <w:contextualSpacing/>
              <w:jc w:val="both"/>
              <w:rPr>
                <w:sz w:val="24"/>
                <w:szCs w:val="24"/>
              </w:rPr>
            </w:pPr>
          </w:p>
        </w:tc>
      </w:tr>
      <w:tr w:rsidR="00401565" w:rsidRPr="00CA3AC6" w:rsidTr="00E13600">
        <w:tblPrEx>
          <w:tblLook w:val="0000"/>
        </w:tblPrEx>
        <w:trPr>
          <w:trHeight w:val="227"/>
        </w:trPr>
        <w:tc>
          <w:tcPr>
            <w:tcW w:w="564" w:type="dxa"/>
          </w:tcPr>
          <w:p w:rsidR="00401565" w:rsidRPr="00CA3AC6" w:rsidRDefault="00401565" w:rsidP="00B2446F">
            <w:pPr>
              <w:contextualSpacing/>
              <w:jc w:val="center"/>
              <w:rPr>
                <w:sz w:val="24"/>
                <w:szCs w:val="24"/>
              </w:rPr>
            </w:pPr>
            <w:r w:rsidRPr="00CA3AC6">
              <w:rPr>
                <w:sz w:val="24"/>
                <w:szCs w:val="24"/>
              </w:rPr>
              <w:t>10</w:t>
            </w:r>
          </w:p>
        </w:tc>
        <w:tc>
          <w:tcPr>
            <w:tcW w:w="4224" w:type="dxa"/>
            <w:gridSpan w:val="2"/>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080" w:type="dxa"/>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440" w:type="dxa"/>
          </w:tcPr>
          <w:p w:rsidR="00401565" w:rsidRPr="00CA3AC6" w:rsidRDefault="00401565" w:rsidP="00B2446F">
            <w:pPr>
              <w:ind w:left="108"/>
              <w:contextualSpacing/>
              <w:jc w:val="both"/>
              <w:rPr>
                <w:sz w:val="24"/>
                <w:szCs w:val="24"/>
              </w:rPr>
            </w:pPr>
          </w:p>
        </w:tc>
      </w:tr>
      <w:tr w:rsidR="00401565" w:rsidRPr="00CA3AC6" w:rsidTr="00E13600">
        <w:tblPrEx>
          <w:tblLook w:val="0000"/>
        </w:tblPrEx>
        <w:trPr>
          <w:trHeight w:val="227"/>
        </w:trPr>
        <w:tc>
          <w:tcPr>
            <w:tcW w:w="564" w:type="dxa"/>
          </w:tcPr>
          <w:p w:rsidR="00401565" w:rsidRPr="00CA3AC6" w:rsidRDefault="00401565" w:rsidP="00B2446F">
            <w:pPr>
              <w:contextualSpacing/>
              <w:jc w:val="center"/>
              <w:rPr>
                <w:sz w:val="24"/>
                <w:szCs w:val="24"/>
              </w:rPr>
            </w:pPr>
            <w:r w:rsidRPr="00CA3AC6">
              <w:rPr>
                <w:sz w:val="24"/>
                <w:szCs w:val="24"/>
              </w:rPr>
              <w:t>11</w:t>
            </w:r>
          </w:p>
        </w:tc>
        <w:tc>
          <w:tcPr>
            <w:tcW w:w="4224" w:type="dxa"/>
            <w:gridSpan w:val="2"/>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080" w:type="dxa"/>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440" w:type="dxa"/>
          </w:tcPr>
          <w:p w:rsidR="00401565" w:rsidRPr="00CA3AC6" w:rsidRDefault="00401565" w:rsidP="00B2446F">
            <w:pPr>
              <w:ind w:left="108"/>
              <w:contextualSpacing/>
              <w:jc w:val="both"/>
              <w:rPr>
                <w:sz w:val="24"/>
                <w:szCs w:val="24"/>
              </w:rPr>
            </w:pPr>
          </w:p>
        </w:tc>
      </w:tr>
      <w:tr w:rsidR="00401565" w:rsidRPr="00CA3AC6" w:rsidTr="00E13600">
        <w:tblPrEx>
          <w:tblLook w:val="0000"/>
        </w:tblPrEx>
        <w:trPr>
          <w:trHeight w:val="227"/>
        </w:trPr>
        <w:tc>
          <w:tcPr>
            <w:tcW w:w="564" w:type="dxa"/>
          </w:tcPr>
          <w:p w:rsidR="00401565" w:rsidRPr="00CA3AC6" w:rsidRDefault="00401565" w:rsidP="00B2446F">
            <w:pPr>
              <w:contextualSpacing/>
              <w:jc w:val="center"/>
              <w:rPr>
                <w:sz w:val="24"/>
                <w:szCs w:val="24"/>
              </w:rPr>
            </w:pPr>
            <w:r w:rsidRPr="00CA3AC6">
              <w:rPr>
                <w:sz w:val="24"/>
                <w:szCs w:val="24"/>
              </w:rPr>
              <w:t>12</w:t>
            </w:r>
          </w:p>
        </w:tc>
        <w:tc>
          <w:tcPr>
            <w:tcW w:w="4224" w:type="dxa"/>
            <w:gridSpan w:val="2"/>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080" w:type="dxa"/>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440" w:type="dxa"/>
          </w:tcPr>
          <w:p w:rsidR="00401565" w:rsidRPr="00CA3AC6" w:rsidRDefault="00401565" w:rsidP="00B2446F">
            <w:pPr>
              <w:ind w:left="108"/>
              <w:contextualSpacing/>
              <w:jc w:val="both"/>
              <w:rPr>
                <w:sz w:val="24"/>
                <w:szCs w:val="24"/>
              </w:rPr>
            </w:pPr>
          </w:p>
        </w:tc>
      </w:tr>
      <w:tr w:rsidR="00401565" w:rsidRPr="00CA3AC6" w:rsidTr="00E13600">
        <w:tblPrEx>
          <w:tblLook w:val="0000"/>
        </w:tblPrEx>
        <w:trPr>
          <w:trHeight w:val="227"/>
        </w:trPr>
        <w:tc>
          <w:tcPr>
            <w:tcW w:w="564" w:type="dxa"/>
          </w:tcPr>
          <w:p w:rsidR="00401565" w:rsidRPr="00CA3AC6" w:rsidRDefault="00401565" w:rsidP="00B2446F">
            <w:pPr>
              <w:contextualSpacing/>
              <w:jc w:val="center"/>
              <w:rPr>
                <w:sz w:val="24"/>
                <w:szCs w:val="24"/>
              </w:rPr>
            </w:pPr>
            <w:r w:rsidRPr="00CA3AC6">
              <w:rPr>
                <w:sz w:val="24"/>
                <w:szCs w:val="24"/>
              </w:rPr>
              <w:t>13</w:t>
            </w:r>
          </w:p>
        </w:tc>
        <w:tc>
          <w:tcPr>
            <w:tcW w:w="4224" w:type="dxa"/>
            <w:gridSpan w:val="2"/>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080" w:type="dxa"/>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440" w:type="dxa"/>
          </w:tcPr>
          <w:p w:rsidR="00401565" w:rsidRPr="00CA3AC6" w:rsidRDefault="00401565" w:rsidP="00B2446F">
            <w:pPr>
              <w:ind w:left="108"/>
              <w:contextualSpacing/>
              <w:jc w:val="both"/>
              <w:rPr>
                <w:sz w:val="24"/>
                <w:szCs w:val="24"/>
              </w:rPr>
            </w:pPr>
          </w:p>
        </w:tc>
      </w:tr>
      <w:tr w:rsidR="00401565" w:rsidRPr="00CA3AC6" w:rsidTr="00E13600">
        <w:tblPrEx>
          <w:tblLook w:val="0000"/>
        </w:tblPrEx>
        <w:trPr>
          <w:trHeight w:val="227"/>
        </w:trPr>
        <w:tc>
          <w:tcPr>
            <w:tcW w:w="564" w:type="dxa"/>
          </w:tcPr>
          <w:p w:rsidR="00401565" w:rsidRPr="00CA3AC6" w:rsidRDefault="00401565" w:rsidP="00B2446F">
            <w:pPr>
              <w:ind w:left="108"/>
              <w:contextualSpacing/>
              <w:jc w:val="center"/>
              <w:rPr>
                <w:sz w:val="24"/>
                <w:szCs w:val="24"/>
              </w:rPr>
            </w:pPr>
            <w:r w:rsidRPr="00CA3AC6">
              <w:rPr>
                <w:sz w:val="24"/>
                <w:szCs w:val="24"/>
              </w:rPr>
              <w:t>14</w:t>
            </w:r>
          </w:p>
        </w:tc>
        <w:tc>
          <w:tcPr>
            <w:tcW w:w="4224" w:type="dxa"/>
            <w:gridSpan w:val="2"/>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080" w:type="dxa"/>
          </w:tcPr>
          <w:p w:rsidR="00401565" w:rsidRPr="00CA3AC6" w:rsidRDefault="00401565" w:rsidP="00B2446F">
            <w:pPr>
              <w:ind w:left="108"/>
              <w:contextualSpacing/>
              <w:jc w:val="both"/>
              <w:rPr>
                <w:sz w:val="24"/>
                <w:szCs w:val="24"/>
              </w:rPr>
            </w:pPr>
          </w:p>
        </w:tc>
        <w:tc>
          <w:tcPr>
            <w:tcW w:w="1260" w:type="dxa"/>
          </w:tcPr>
          <w:p w:rsidR="00401565" w:rsidRPr="00CA3AC6" w:rsidRDefault="00401565" w:rsidP="00B2446F">
            <w:pPr>
              <w:ind w:left="108"/>
              <w:contextualSpacing/>
              <w:jc w:val="both"/>
              <w:rPr>
                <w:sz w:val="24"/>
                <w:szCs w:val="24"/>
              </w:rPr>
            </w:pPr>
          </w:p>
        </w:tc>
        <w:tc>
          <w:tcPr>
            <w:tcW w:w="1440" w:type="dxa"/>
          </w:tcPr>
          <w:p w:rsidR="00401565" w:rsidRPr="00CA3AC6" w:rsidRDefault="00401565" w:rsidP="00B2446F">
            <w:pPr>
              <w:ind w:left="108"/>
              <w:contextualSpacing/>
              <w:jc w:val="both"/>
              <w:rPr>
                <w:sz w:val="24"/>
                <w:szCs w:val="24"/>
              </w:rPr>
            </w:pPr>
          </w:p>
        </w:tc>
      </w:tr>
    </w:tbl>
    <w:p w:rsidR="00401565" w:rsidRPr="00CA3AC6" w:rsidRDefault="00401565" w:rsidP="00B2446F">
      <w:pPr>
        <w:contextualSpacing/>
        <w:rPr>
          <w:b/>
          <w:sz w:val="24"/>
          <w:szCs w:val="24"/>
        </w:rPr>
      </w:pPr>
    </w:p>
    <w:p w:rsidR="00401565" w:rsidRPr="00CA3AC6" w:rsidRDefault="00401565" w:rsidP="00B2446F">
      <w:pPr>
        <w:contextualSpacing/>
        <w:rPr>
          <w:b/>
          <w:sz w:val="24"/>
          <w:szCs w:val="24"/>
        </w:rPr>
      </w:pPr>
      <w:r w:rsidRPr="00CA3AC6">
        <w:rPr>
          <w:b/>
          <w:sz w:val="24"/>
          <w:szCs w:val="24"/>
        </w:rPr>
        <w:t>ИТОГО на сумму:_____________________________________________________________</w:t>
      </w:r>
    </w:p>
    <w:p w:rsidR="00401565" w:rsidRPr="00CA3AC6" w:rsidRDefault="00401565" w:rsidP="00B2446F">
      <w:pPr>
        <w:contextualSpacing/>
        <w:rPr>
          <w:b/>
          <w:sz w:val="24"/>
          <w:szCs w:val="24"/>
        </w:rPr>
      </w:pPr>
      <w:r w:rsidRPr="00CA3AC6">
        <w:rPr>
          <w:b/>
          <w:sz w:val="24"/>
          <w:szCs w:val="24"/>
        </w:rPr>
        <w:t xml:space="preserve">                                 _____________________________________________________________</w:t>
      </w:r>
    </w:p>
    <w:p w:rsidR="00401565" w:rsidRPr="00CA3AC6" w:rsidRDefault="00401565" w:rsidP="00B2446F">
      <w:pPr>
        <w:contextualSpacing/>
        <w:rPr>
          <w:b/>
          <w:sz w:val="24"/>
          <w:szCs w:val="24"/>
        </w:rPr>
      </w:pPr>
    </w:p>
    <w:p w:rsidR="00401565" w:rsidRPr="00CA3AC6" w:rsidRDefault="00401565" w:rsidP="00B2446F">
      <w:pPr>
        <w:contextualSpacing/>
        <w:jc w:val="both"/>
        <w:rPr>
          <w:sz w:val="24"/>
          <w:szCs w:val="24"/>
        </w:rPr>
      </w:pPr>
      <w:r w:rsidRPr="00CA3AC6">
        <w:rPr>
          <w:sz w:val="24"/>
          <w:szCs w:val="24"/>
        </w:rPr>
        <w:t>Председатель комиссии:             ___________________________________________</w:t>
      </w:r>
    </w:p>
    <w:p w:rsidR="00401565" w:rsidRPr="00CA3AC6" w:rsidRDefault="00401565" w:rsidP="00B2446F">
      <w:pPr>
        <w:contextualSpacing/>
        <w:jc w:val="both"/>
        <w:rPr>
          <w:sz w:val="24"/>
          <w:szCs w:val="24"/>
        </w:rPr>
      </w:pPr>
      <w:r w:rsidRPr="00CA3AC6">
        <w:rPr>
          <w:sz w:val="24"/>
          <w:szCs w:val="24"/>
        </w:rPr>
        <w:t>Члены комиссии:                         ___________________________________________</w:t>
      </w:r>
    </w:p>
    <w:p w:rsidR="00401565" w:rsidRPr="00CA3AC6" w:rsidRDefault="00401565" w:rsidP="00B2446F">
      <w:pPr>
        <w:contextualSpacing/>
        <w:jc w:val="both"/>
        <w:rPr>
          <w:sz w:val="24"/>
          <w:szCs w:val="24"/>
        </w:rPr>
      </w:pPr>
      <w:r w:rsidRPr="00CA3AC6">
        <w:rPr>
          <w:sz w:val="24"/>
          <w:szCs w:val="24"/>
        </w:rPr>
        <w:t xml:space="preserve">                                                       ___________________________________________</w:t>
      </w:r>
    </w:p>
    <w:p w:rsidR="00401565" w:rsidRPr="00CA3AC6" w:rsidRDefault="00401565" w:rsidP="00B2446F">
      <w:pPr>
        <w:contextualSpacing/>
        <w:jc w:val="both"/>
        <w:rPr>
          <w:sz w:val="24"/>
          <w:szCs w:val="24"/>
        </w:rPr>
      </w:pPr>
      <w:r w:rsidRPr="00CA3AC6">
        <w:rPr>
          <w:sz w:val="24"/>
          <w:szCs w:val="24"/>
        </w:rPr>
        <w:t xml:space="preserve">                                                       ___________________________________________</w:t>
      </w:r>
    </w:p>
    <w:p w:rsidR="00401565" w:rsidRPr="00CA3AC6" w:rsidRDefault="00401565" w:rsidP="00B2446F">
      <w:pPr>
        <w:contextualSpacing/>
        <w:rPr>
          <w:sz w:val="24"/>
          <w:szCs w:val="24"/>
        </w:rPr>
      </w:pPr>
      <w:r w:rsidRPr="00CA3AC6">
        <w:rPr>
          <w:sz w:val="24"/>
          <w:szCs w:val="24"/>
        </w:rPr>
        <w:t xml:space="preserve">                                                       ___________________________________________</w:t>
      </w:r>
    </w:p>
    <w:p w:rsidR="00401565" w:rsidRPr="00CA3AC6" w:rsidRDefault="00401565" w:rsidP="00B2446F">
      <w:pPr>
        <w:contextualSpacing/>
        <w:rPr>
          <w:sz w:val="24"/>
          <w:szCs w:val="24"/>
        </w:rPr>
      </w:pPr>
      <w:r w:rsidRPr="00CA3AC6">
        <w:rPr>
          <w:sz w:val="24"/>
          <w:szCs w:val="24"/>
        </w:rPr>
        <w:t xml:space="preserve">                                                                                      </w:t>
      </w:r>
    </w:p>
    <w:p w:rsidR="00401565" w:rsidRPr="00CA3AC6" w:rsidRDefault="00401565" w:rsidP="00B2446F">
      <w:pPr>
        <w:contextualSpacing/>
        <w:rPr>
          <w:sz w:val="24"/>
          <w:szCs w:val="24"/>
        </w:rPr>
      </w:pPr>
    </w:p>
    <w:p w:rsidR="00401565" w:rsidRPr="00CA3AC6" w:rsidRDefault="00401565" w:rsidP="00B2446F">
      <w:pPr>
        <w:contextualSpacing/>
        <w:rPr>
          <w:sz w:val="24"/>
          <w:szCs w:val="24"/>
        </w:rPr>
      </w:pPr>
      <w:r w:rsidRPr="00CA3AC6">
        <w:rPr>
          <w:sz w:val="24"/>
          <w:szCs w:val="24"/>
        </w:rPr>
        <w:t xml:space="preserve">                                                                      </w:t>
      </w:r>
    </w:p>
    <w:p w:rsidR="005C60B6" w:rsidRPr="00CA3AC6" w:rsidRDefault="005C60B6" w:rsidP="00B2446F">
      <w:pPr>
        <w:contextualSpacing/>
        <w:rPr>
          <w:sz w:val="24"/>
          <w:szCs w:val="24"/>
        </w:rPr>
      </w:pPr>
    </w:p>
    <w:p w:rsidR="005C60B6" w:rsidRPr="00CA3AC6" w:rsidRDefault="005C60B6" w:rsidP="00B2446F">
      <w:pPr>
        <w:contextualSpacing/>
        <w:rPr>
          <w:sz w:val="24"/>
          <w:szCs w:val="24"/>
        </w:rPr>
      </w:pPr>
    </w:p>
    <w:p w:rsidR="00513649" w:rsidRPr="00CA3AC6" w:rsidRDefault="00513649" w:rsidP="00513649">
      <w:pPr>
        <w:contextualSpacing/>
        <w:jc w:val="right"/>
        <w:rPr>
          <w:sz w:val="24"/>
          <w:szCs w:val="24"/>
        </w:rPr>
      </w:pPr>
      <w:r w:rsidRPr="00CA3AC6">
        <w:rPr>
          <w:sz w:val="24"/>
          <w:szCs w:val="24"/>
        </w:rPr>
        <w:t>«УТВЕРЖДАЮ»</w:t>
      </w:r>
    </w:p>
    <w:p w:rsidR="00513649" w:rsidRPr="00CA3AC6" w:rsidRDefault="00513649" w:rsidP="00513649">
      <w:pPr>
        <w:contextualSpacing/>
        <w:jc w:val="right"/>
        <w:rPr>
          <w:sz w:val="24"/>
          <w:szCs w:val="24"/>
        </w:rPr>
      </w:pPr>
      <w:r w:rsidRPr="00CA3AC6">
        <w:rPr>
          <w:sz w:val="24"/>
          <w:szCs w:val="24"/>
        </w:rPr>
        <w:t xml:space="preserve">Глава сельского поселения </w:t>
      </w:r>
    </w:p>
    <w:p w:rsidR="00513649" w:rsidRPr="00CA3AC6" w:rsidRDefault="00513649" w:rsidP="00513649">
      <w:pPr>
        <w:contextualSpacing/>
        <w:jc w:val="right"/>
        <w:rPr>
          <w:sz w:val="24"/>
          <w:szCs w:val="24"/>
        </w:rPr>
      </w:pPr>
      <w:r w:rsidRPr="00CA3AC6">
        <w:rPr>
          <w:sz w:val="24"/>
          <w:szCs w:val="24"/>
        </w:rPr>
        <w:t>________________________</w:t>
      </w:r>
    </w:p>
    <w:p w:rsidR="00513649" w:rsidRPr="00CA3AC6" w:rsidRDefault="00513649" w:rsidP="00513649">
      <w:pPr>
        <w:contextualSpacing/>
        <w:jc w:val="right"/>
        <w:rPr>
          <w:sz w:val="24"/>
          <w:szCs w:val="24"/>
        </w:rPr>
      </w:pPr>
      <w:r w:rsidRPr="00CA3AC6">
        <w:rPr>
          <w:sz w:val="24"/>
          <w:szCs w:val="24"/>
        </w:rPr>
        <w:t xml:space="preserve">«____»____________20  </w:t>
      </w:r>
      <w:proofErr w:type="spellStart"/>
      <w:r w:rsidRPr="00CA3AC6">
        <w:rPr>
          <w:sz w:val="24"/>
          <w:szCs w:val="24"/>
        </w:rPr>
        <w:t>_г</w:t>
      </w:r>
      <w:proofErr w:type="spellEnd"/>
      <w:r w:rsidRPr="00CA3AC6">
        <w:rPr>
          <w:sz w:val="24"/>
          <w:szCs w:val="24"/>
        </w:rPr>
        <w:t>.</w:t>
      </w:r>
    </w:p>
    <w:p w:rsidR="005C60B6" w:rsidRPr="00CA3AC6" w:rsidRDefault="005C60B6" w:rsidP="00B2446F">
      <w:pPr>
        <w:contextualSpacing/>
        <w:rPr>
          <w:sz w:val="24"/>
          <w:szCs w:val="24"/>
        </w:rPr>
      </w:pPr>
    </w:p>
    <w:p w:rsidR="005C60B6" w:rsidRPr="00CA3AC6" w:rsidRDefault="005C60B6" w:rsidP="00B2446F">
      <w:pPr>
        <w:contextualSpacing/>
        <w:rPr>
          <w:sz w:val="24"/>
          <w:szCs w:val="24"/>
        </w:rPr>
      </w:pPr>
    </w:p>
    <w:p w:rsidR="00401565" w:rsidRPr="00CA3AC6" w:rsidRDefault="00401565" w:rsidP="00B2446F">
      <w:pPr>
        <w:contextualSpacing/>
        <w:rPr>
          <w:sz w:val="24"/>
          <w:szCs w:val="24"/>
        </w:rPr>
      </w:pPr>
    </w:p>
    <w:p w:rsidR="00401565" w:rsidRPr="00CA3AC6" w:rsidRDefault="00401565" w:rsidP="00B2446F">
      <w:pPr>
        <w:contextualSpacing/>
        <w:jc w:val="center"/>
        <w:rPr>
          <w:b/>
          <w:sz w:val="24"/>
          <w:szCs w:val="24"/>
        </w:rPr>
      </w:pPr>
      <w:r w:rsidRPr="00CA3AC6">
        <w:rPr>
          <w:b/>
          <w:sz w:val="24"/>
          <w:szCs w:val="24"/>
        </w:rPr>
        <w:t>ПРОТОКОЛ ВРУЧЕНИЯ ПРИЗОВ И ПОДАРКОВ</w:t>
      </w:r>
    </w:p>
    <w:p w:rsidR="00401565" w:rsidRPr="00CA3AC6" w:rsidRDefault="00401565" w:rsidP="00B2446F">
      <w:pPr>
        <w:contextualSpacing/>
        <w:jc w:val="center"/>
        <w:rPr>
          <w:b/>
          <w:sz w:val="24"/>
          <w:szCs w:val="24"/>
        </w:rPr>
      </w:pPr>
      <w:r w:rsidRPr="00CA3AC6">
        <w:rPr>
          <w:b/>
          <w:sz w:val="24"/>
          <w:szCs w:val="24"/>
        </w:rPr>
        <w:t>от «____»_________20__г.</w:t>
      </w:r>
    </w:p>
    <w:p w:rsidR="00401565" w:rsidRPr="00CA3AC6" w:rsidRDefault="00401565" w:rsidP="00B2446F">
      <w:pPr>
        <w:contextualSpacing/>
        <w:jc w:val="both"/>
        <w:rPr>
          <w:b/>
          <w:sz w:val="24"/>
          <w:szCs w:val="24"/>
        </w:rPr>
      </w:pPr>
    </w:p>
    <w:p w:rsidR="00401565" w:rsidRPr="00CA3AC6" w:rsidRDefault="00401565" w:rsidP="00B2446F">
      <w:pPr>
        <w:contextualSpacing/>
        <w:jc w:val="both"/>
        <w:rPr>
          <w:b/>
          <w:sz w:val="24"/>
          <w:szCs w:val="24"/>
        </w:rPr>
      </w:pPr>
    </w:p>
    <w:p w:rsidR="00401565" w:rsidRPr="00CA3AC6" w:rsidRDefault="00401565" w:rsidP="00B2446F">
      <w:pPr>
        <w:contextualSpacing/>
        <w:jc w:val="both"/>
        <w:rPr>
          <w:sz w:val="24"/>
          <w:szCs w:val="24"/>
        </w:rPr>
      </w:pPr>
      <w:r w:rsidRPr="00CA3AC6">
        <w:rPr>
          <w:sz w:val="24"/>
          <w:szCs w:val="24"/>
        </w:rPr>
        <w:t>Мы, нижеподписавшаяся комиссия в составе:</w:t>
      </w:r>
    </w:p>
    <w:p w:rsidR="00401565" w:rsidRPr="00CA3AC6" w:rsidRDefault="00401565" w:rsidP="00B2446F">
      <w:pPr>
        <w:contextualSpacing/>
        <w:jc w:val="both"/>
        <w:rPr>
          <w:sz w:val="24"/>
          <w:szCs w:val="24"/>
        </w:rPr>
      </w:pPr>
      <w:r w:rsidRPr="00CA3AC6">
        <w:rPr>
          <w:sz w:val="24"/>
          <w:szCs w:val="24"/>
        </w:rPr>
        <w:t xml:space="preserve">Председатель комиссии:                      </w:t>
      </w:r>
    </w:p>
    <w:p w:rsidR="00401565" w:rsidRPr="00CA3AC6" w:rsidRDefault="00401565" w:rsidP="00B2446F">
      <w:pPr>
        <w:contextualSpacing/>
        <w:jc w:val="both"/>
        <w:rPr>
          <w:sz w:val="24"/>
          <w:szCs w:val="24"/>
        </w:rPr>
      </w:pPr>
      <w:r w:rsidRPr="00CA3AC6">
        <w:rPr>
          <w:sz w:val="24"/>
          <w:szCs w:val="24"/>
        </w:rPr>
        <w:t xml:space="preserve"> Члены комиссии:                                   </w:t>
      </w:r>
    </w:p>
    <w:p w:rsidR="00401565" w:rsidRPr="00CA3AC6" w:rsidRDefault="00401565" w:rsidP="00B2446F">
      <w:pPr>
        <w:contextualSpacing/>
        <w:jc w:val="both"/>
        <w:rPr>
          <w:sz w:val="24"/>
          <w:szCs w:val="24"/>
        </w:rPr>
      </w:pPr>
    </w:p>
    <w:p w:rsidR="00401565" w:rsidRPr="00CA3AC6" w:rsidRDefault="00401565" w:rsidP="00B2446F">
      <w:pPr>
        <w:contextualSpacing/>
        <w:rPr>
          <w:sz w:val="24"/>
          <w:szCs w:val="24"/>
        </w:rPr>
      </w:pPr>
      <w:r w:rsidRPr="00CA3AC6">
        <w:rPr>
          <w:sz w:val="24"/>
          <w:szCs w:val="24"/>
        </w:rPr>
        <w:t>Составили настоящий протокол о том, что при проведении_____________________</w:t>
      </w:r>
    </w:p>
    <w:p w:rsidR="00401565" w:rsidRPr="00CA3AC6" w:rsidRDefault="00401565" w:rsidP="00B2446F">
      <w:pPr>
        <w:contextualSpacing/>
        <w:rPr>
          <w:sz w:val="24"/>
          <w:szCs w:val="24"/>
        </w:rPr>
      </w:pPr>
      <w:r w:rsidRPr="00CA3AC6">
        <w:rPr>
          <w:sz w:val="24"/>
          <w:szCs w:val="24"/>
        </w:rPr>
        <w:t>_______________________________________________________________________</w:t>
      </w:r>
    </w:p>
    <w:p w:rsidR="00401565" w:rsidRPr="00CA3AC6" w:rsidRDefault="00401565" w:rsidP="00B2446F">
      <w:pPr>
        <w:contextualSpacing/>
        <w:rPr>
          <w:sz w:val="24"/>
          <w:szCs w:val="24"/>
        </w:rPr>
      </w:pPr>
      <w:r w:rsidRPr="00CA3AC6">
        <w:rPr>
          <w:sz w:val="24"/>
          <w:szCs w:val="24"/>
        </w:rPr>
        <w:t>_______________________________________________________________________</w:t>
      </w:r>
    </w:p>
    <w:p w:rsidR="00401565" w:rsidRPr="00CA3AC6" w:rsidRDefault="00401565" w:rsidP="00B2446F">
      <w:pPr>
        <w:contextualSpacing/>
        <w:rPr>
          <w:sz w:val="24"/>
          <w:szCs w:val="24"/>
        </w:rPr>
      </w:pPr>
      <w:r w:rsidRPr="00CA3AC6">
        <w:rPr>
          <w:sz w:val="24"/>
          <w:szCs w:val="24"/>
        </w:rPr>
        <w:t>«___»__________20___г.                                в качестве поощрительных призов и подарков были вручены:</w:t>
      </w:r>
    </w:p>
    <w:p w:rsidR="00401565" w:rsidRPr="00CA3AC6" w:rsidRDefault="00401565" w:rsidP="00B2446F">
      <w:pPr>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4"/>
        <w:gridCol w:w="7"/>
        <w:gridCol w:w="3857"/>
        <w:gridCol w:w="1620"/>
        <w:gridCol w:w="3240"/>
      </w:tblGrid>
      <w:tr w:rsidR="00401565" w:rsidRPr="00513649" w:rsidTr="00E13600">
        <w:trPr>
          <w:trHeight w:val="274"/>
        </w:trPr>
        <w:tc>
          <w:tcPr>
            <w:tcW w:w="571" w:type="dxa"/>
            <w:gridSpan w:val="2"/>
          </w:tcPr>
          <w:p w:rsidR="00401565" w:rsidRPr="00513649" w:rsidRDefault="00401565" w:rsidP="00B2446F">
            <w:pPr>
              <w:contextualSpacing/>
              <w:jc w:val="center"/>
              <w:rPr>
                <w:b/>
                <w:szCs w:val="24"/>
              </w:rPr>
            </w:pPr>
            <w:r w:rsidRPr="00513649">
              <w:rPr>
                <w:b/>
                <w:szCs w:val="24"/>
              </w:rPr>
              <w:t>№</w:t>
            </w:r>
          </w:p>
        </w:tc>
        <w:tc>
          <w:tcPr>
            <w:tcW w:w="3857" w:type="dxa"/>
          </w:tcPr>
          <w:p w:rsidR="00401565" w:rsidRPr="00513649" w:rsidRDefault="00401565" w:rsidP="00B2446F">
            <w:pPr>
              <w:contextualSpacing/>
              <w:jc w:val="center"/>
              <w:rPr>
                <w:b/>
                <w:szCs w:val="24"/>
              </w:rPr>
            </w:pPr>
            <w:r w:rsidRPr="00513649">
              <w:rPr>
                <w:b/>
                <w:szCs w:val="24"/>
              </w:rPr>
              <w:t xml:space="preserve">Наименование            </w:t>
            </w:r>
          </w:p>
        </w:tc>
        <w:tc>
          <w:tcPr>
            <w:tcW w:w="1620" w:type="dxa"/>
          </w:tcPr>
          <w:p w:rsidR="00401565" w:rsidRPr="00513649" w:rsidRDefault="00401565" w:rsidP="00B2446F">
            <w:pPr>
              <w:contextualSpacing/>
              <w:jc w:val="center"/>
              <w:rPr>
                <w:b/>
                <w:szCs w:val="24"/>
              </w:rPr>
            </w:pPr>
            <w:r w:rsidRPr="00513649">
              <w:rPr>
                <w:b/>
                <w:szCs w:val="24"/>
              </w:rPr>
              <w:t>Цена</w:t>
            </w:r>
          </w:p>
        </w:tc>
        <w:tc>
          <w:tcPr>
            <w:tcW w:w="3240" w:type="dxa"/>
          </w:tcPr>
          <w:p w:rsidR="00401565" w:rsidRPr="00513649" w:rsidRDefault="00401565" w:rsidP="00B2446F">
            <w:pPr>
              <w:contextualSpacing/>
              <w:jc w:val="center"/>
              <w:rPr>
                <w:b/>
                <w:szCs w:val="24"/>
              </w:rPr>
            </w:pPr>
            <w:r w:rsidRPr="00513649">
              <w:rPr>
                <w:b/>
                <w:szCs w:val="24"/>
              </w:rPr>
              <w:t>Ф.И.О.</w:t>
            </w:r>
          </w:p>
        </w:tc>
      </w:tr>
      <w:tr w:rsidR="00401565" w:rsidRPr="00CA3AC6" w:rsidTr="00E13600">
        <w:trPr>
          <w:trHeight w:val="397"/>
        </w:trPr>
        <w:tc>
          <w:tcPr>
            <w:tcW w:w="571" w:type="dxa"/>
            <w:gridSpan w:val="2"/>
          </w:tcPr>
          <w:p w:rsidR="00401565" w:rsidRPr="00CA3AC6" w:rsidRDefault="00401565" w:rsidP="00B2446F">
            <w:pPr>
              <w:contextualSpacing/>
              <w:jc w:val="center"/>
              <w:rPr>
                <w:sz w:val="24"/>
                <w:szCs w:val="24"/>
              </w:rPr>
            </w:pPr>
            <w:r w:rsidRPr="00CA3AC6">
              <w:rPr>
                <w:sz w:val="24"/>
                <w:szCs w:val="24"/>
              </w:rPr>
              <w:t>1</w:t>
            </w:r>
          </w:p>
        </w:tc>
        <w:tc>
          <w:tcPr>
            <w:tcW w:w="3857" w:type="dxa"/>
          </w:tcPr>
          <w:p w:rsidR="00401565" w:rsidRPr="00CA3AC6" w:rsidRDefault="00401565" w:rsidP="00B2446F">
            <w:pPr>
              <w:contextualSpacing/>
              <w:jc w:val="both"/>
              <w:rPr>
                <w:sz w:val="24"/>
                <w:szCs w:val="24"/>
              </w:rPr>
            </w:pPr>
          </w:p>
        </w:tc>
        <w:tc>
          <w:tcPr>
            <w:tcW w:w="1620" w:type="dxa"/>
          </w:tcPr>
          <w:p w:rsidR="00401565" w:rsidRPr="00CA3AC6" w:rsidRDefault="00401565" w:rsidP="00B2446F">
            <w:pPr>
              <w:contextualSpacing/>
              <w:jc w:val="center"/>
              <w:rPr>
                <w:sz w:val="24"/>
                <w:szCs w:val="24"/>
              </w:rPr>
            </w:pPr>
          </w:p>
        </w:tc>
        <w:tc>
          <w:tcPr>
            <w:tcW w:w="3240" w:type="dxa"/>
          </w:tcPr>
          <w:p w:rsidR="00401565" w:rsidRPr="00CA3AC6" w:rsidRDefault="00401565" w:rsidP="00B2446F">
            <w:pPr>
              <w:contextualSpacing/>
              <w:rPr>
                <w:sz w:val="24"/>
                <w:szCs w:val="24"/>
              </w:rPr>
            </w:pPr>
          </w:p>
        </w:tc>
      </w:tr>
      <w:tr w:rsidR="00401565" w:rsidRPr="00CA3AC6" w:rsidTr="00E13600">
        <w:trPr>
          <w:trHeight w:val="397"/>
        </w:trPr>
        <w:tc>
          <w:tcPr>
            <w:tcW w:w="571" w:type="dxa"/>
            <w:gridSpan w:val="2"/>
          </w:tcPr>
          <w:p w:rsidR="00401565" w:rsidRPr="00CA3AC6" w:rsidRDefault="00401565" w:rsidP="00B2446F">
            <w:pPr>
              <w:contextualSpacing/>
              <w:jc w:val="center"/>
              <w:rPr>
                <w:sz w:val="24"/>
                <w:szCs w:val="24"/>
              </w:rPr>
            </w:pPr>
            <w:r w:rsidRPr="00CA3AC6">
              <w:rPr>
                <w:sz w:val="24"/>
                <w:szCs w:val="24"/>
              </w:rPr>
              <w:t>2</w:t>
            </w:r>
          </w:p>
        </w:tc>
        <w:tc>
          <w:tcPr>
            <w:tcW w:w="3857" w:type="dxa"/>
          </w:tcPr>
          <w:p w:rsidR="00401565" w:rsidRPr="00CA3AC6" w:rsidRDefault="00401565" w:rsidP="00B2446F">
            <w:pPr>
              <w:contextualSpacing/>
              <w:jc w:val="both"/>
              <w:rPr>
                <w:sz w:val="24"/>
                <w:szCs w:val="24"/>
              </w:rPr>
            </w:pPr>
          </w:p>
        </w:tc>
        <w:tc>
          <w:tcPr>
            <w:tcW w:w="1620" w:type="dxa"/>
          </w:tcPr>
          <w:p w:rsidR="00401565" w:rsidRPr="00CA3AC6" w:rsidRDefault="00401565" w:rsidP="00B2446F">
            <w:pPr>
              <w:contextualSpacing/>
              <w:jc w:val="center"/>
              <w:rPr>
                <w:sz w:val="24"/>
                <w:szCs w:val="24"/>
              </w:rPr>
            </w:pPr>
          </w:p>
        </w:tc>
        <w:tc>
          <w:tcPr>
            <w:tcW w:w="3240" w:type="dxa"/>
          </w:tcPr>
          <w:p w:rsidR="00401565" w:rsidRPr="00CA3AC6" w:rsidRDefault="00401565" w:rsidP="00B2446F">
            <w:pPr>
              <w:contextualSpacing/>
              <w:rPr>
                <w:sz w:val="24"/>
                <w:szCs w:val="24"/>
              </w:rPr>
            </w:pPr>
          </w:p>
        </w:tc>
      </w:tr>
      <w:tr w:rsidR="00401565" w:rsidRPr="00CA3AC6" w:rsidTr="00E13600">
        <w:tblPrEx>
          <w:tblLook w:val="0000"/>
        </w:tblPrEx>
        <w:trPr>
          <w:trHeight w:val="397"/>
        </w:trPr>
        <w:tc>
          <w:tcPr>
            <w:tcW w:w="564" w:type="dxa"/>
          </w:tcPr>
          <w:p w:rsidR="00401565" w:rsidRPr="00CA3AC6" w:rsidRDefault="00401565" w:rsidP="00B2446F">
            <w:pPr>
              <w:ind w:left="108"/>
              <w:contextualSpacing/>
              <w:rPr>
                <w:sz w:val="24"/>
                <w:szCs w:val="24"/>
              </w:rPr>
            </w:pPr>
            <w:r w:rsidRPr="00CA3AC6">
              <w:rPr>
                <w:sz w:val="24"/>
                <w:szCs w:val="24"/>
              </w:rPr>
              <w:t>3</w:t>
            </w:r>
          </w:p>
        </w:tc>
        <w:tc>
          <w:tcPr>
            <w:tcW w:w="3864" w:type="dxa"/>
            <w:gridSpan w:val="2"/>
          </w:tcPr>
          <w:p w:rsidR="00401565" w:rsidRPr="00CA3AC6" w:rsidRDefault="00401565" w:rsidP="00B2446F">
            <w:pPr>
              <w:contextualSpacing/>
              <w:jc w:val="both"/>
              <w:rPr>
                <w:sz w:val="24"/>
                <w:szCs w:val="24"/>
              </w:rPr>
            </w:pPr>
          </w:p>
        </w:tc>
        <w:tc>
          <w:tcPr>
            <w:tcW w:w="1620" w:type="dxa"/>
          </w:tcPr>
          <w:p w:rsidR="00401565" w:rsidRPr="00CA3AC6" w:rsidRDefault="00401565" w:rsidP="00B2446F">
            <w:pPr>
              <w:contextualSpacing/>
              <w:jc w:val="center"/>
              <w:rPr>
                <w:sz w:val="24"/>
                <w:szCs w:val="24"/>
              </w:rPr>
            </w:pPr>
          </w:p>
        </w:tc>
        <w:tc>
          <w:tcPr>
            <w:tcW w:w="3240" w:type="dxa"/>
          </w:tcPr>
          <w:p w:rsidR="00401565" w:rsidRPr="00CA3AC6" w:rsidRDefault="00401565" w:rsidP="00B2446F">
            <w:pPr>
              <w:contextualSpacing/>
              <w:rPr>
                <w:sz w:val="24"/>
                <w:szCs w:val="24"/>
              </w:rPr>
            </w:pPr>
          </w:p>
        </w:tc>
      </w:tr>
      <w:tr w:rsidR="00401565" w:rsidRPr="00CA3AC6" w:rsidTr="00E13600">
        <w:tblPrEx>
          <w:tblLook w:val="0000"/>
        </w:tblPrEx>
        <w:trPr>
          <w:trHeight w:val="397"/>
        </w:trPr>
        <w:tc>
          <w:tcPr>
            <w:tcW w:w="564" w:type="dxa"/>
          </w:tcPr>
          <w:p w:rsidR="00401565" w:rsidRPr="00CA3AC6" w:rsidRDefault="00401565" w:rsidP="00B2446F">
            <w:pPr>
              <w:ind w:left="108"/>
              <w:contextualSpacing/>
              <w:rPr>
                <w:sz w:val="24"/>
                <w:szCs w:val="24"/>
              </w:rPr>
            </w:pPr>
            <w:r w:rsidRPr="00CA3AC6">
              <w:rPr>
                <w:sz w:val="24"/>
                <w:szCs w:val="24"/>
              </w:rPr>
              <w:t>4</w:t>
            </w:r>
          </w:p>
        </w:tc>
        <w:tc>
          <w:tcPr>
            <w:tcW w:w="3864" w:type="dxa"/>
            <w:gridSpan w:val="2"/>
          </w:tcPr>
          <w:p w:rsidR="00401565" w:rsidRPr="00CA3AC6" w:rsidRDefault="00401565" w:rsidP="00B2446F">
            <w:pPr>
              <w:contextualSpacing/>
              <w:jc w:val="both"/>
              <w:rPr>
                <w:sz w:val="24"/>
                <w:szCs w:val="24"/>
              </w:rPr>
            </w:pPr>
          </w:p>
        </w:tc>
        <w:tc>
          <w:tcPr>
            <w:tcW w:w="1620" w:type="dxa"/>
          </w:tcPr>
          <w:p w:rsidR="00401565" w:rsidRPr="00CA3AC6" w:rsidRDefault="00401565" w:rsidP="00B2446F">
            <w:pPr>
              <w:contextualSpacing/>
              <w:jc w:val="center"/>
              <w:rPr>
                <w:sz w:val="24"/>
                <w:szCs w:val="24"/>
              </w:rPr>
            </w:pPr>
          </w:p>
        </w:tc>
        <w:tc>
          <w:tcPr>
            <w:tcW w:w="3240" w:type="dxa"/>
          </w:tcPr>
          <w:p w:rsidR="00401565" w:rsidRPr="00CA3AC6" w:rsidRDefault="00401565" w:rsidP="00B2446F">
            <w:pPr>
              <w:contextualSpacing/>
              <w:rPr>
                <w:sz w:val="24"/>
                <w:szCs w:val="24"/>
              </w:rPr>
            </w:pPr>
          </w:p>
        </w:tc>
      </w:tr>
      <w:tr w:rsidR="00401565" w:rsidRPr="00CA3AC6" w:rsidTr="00E13600">
        <w:tblPrEx>
          <w:tblLook w:val="0000"/>
        </w:tblPrEx>
        <w:trPr>
          <w:trHeight w:val="397"/>
        </w:trPr>
        <w:tc>
          <w:tcPr>
            <w:tcW w:w="564" w:type="dxa"/>
            <w:tcBorders>
              <w:bottom w:val="single" w:sz="4" w:space="0" w:color="auto"/>
            </w:tcBorders>
          </w:tcPr>
          <w:p w:rsidR="00401565" w:rsidRPr="00CA3AC6" w:rsidRDefault="00401565" w:rsidP="00B2446F">
            <w:pPr>
              <w:ind w:left="108"/>
              <w:contextualSpacing/>
              <w:rPr>
                <w:sz w:val="24"/>
                <w:szCs w:val="24"/>
              </w:rPr>
            </w:pPr>
            <w:r w:rsidRPr="00CA3AC6">
              <w:rPr>
                <w:sz w:val="24"/>
                <w:szCs w:val="24"/>
              </w:rPr>
              <w:t>5</w:t>
            </w:r>
          </w:p>
        </w:tc>
        <w:tc>
          <w:tcPr>
            <w:tcW w:w="3864" w:type="dxa"/>
            <w:gridSpan w:val="2"/>
          </w:tcPr>
          <w:p w:rsidR="00401565" w:rsidRPr="00CA3AC6" w:rsidRDefault="00401565" w:rsidP="00B2446F">
            <w:pPr>
              <w:contextualSpacing/>
              <w:jc w:val="both"/>
              <w:rPr>
                <w:sz w:val="24"/>
                <w:szCs w:val="24"/>
              </w:rPr>
            </w:pPr>
          </w:p>
        </w:tc>
        <w:tc>
          <w:tcPr>
            <w:tcW w:w="1620" w:type="dxa"/>
          </w:tcPr>
          <w:p w:rsidR="00401565" w:rsidRPr="00CA3AC6" w:rsidRDefault="00401565" w:rsidP="00B2446F">
            <w:pPr>
              <w:ind w:left="108"/>
              <w:contextualSpacing/>
              <w:jc w:val="center"/>
              <w:rPr>
                <w:sz w:val="24"/>
                <w:szCs w:val="24"/>
              </w:rPr>
            </w:pPr>
          </w:p>
        </w:tc>
        <w:tc>
          <w:tcPr>
            <w:tcW w:w="3240" w:type="dxa"/>
          </w:tcPr>
          <w:p w:rsidR="00401565" w:rsidRPr="00CA3AC6" w:rsidRDefault="00401565" w:rsidP="00B2446F">
            <w:pPr>
              <w:contextualSpacing/>
              <w:rPr>
                <w:sz w:val="24"/>
                <w:szCs w:val="24"/>
              </w:rPr>
            </w:pPr>
          </w:p>
        </w:tc>
      </w:tr>
      <w:tr w:rsidR="00401565" w:rsidRPr="00CA3AC6" w:rsidTr="00E13600">
        <w:tblPrEx>
          <w:tblLook w:val="0000"/>
        </w:tblPrEx>
        <w:trPr>
          <w:trHeight w:val="397"/>
        </w:trPr>
        <w:tc>
          <w:tcPr>
            <w:tcW w:w="564" w:type="dxa"/>
          </w:tcPr>
          <w:p w:rsidR="00401565" w:rsidRPr="00CA3AC6" w:rsidRDefault="00401565" w:rsidP="00B2446F">
            <w:pPr>
              <w:ind w:left="108"/>
              <w:contextualSpacing/>
              <w:jc w:val="both"/>
              <w:rPr>
                <w:sz w:val="24"/>
                <w:szCs w:val="24"/>
              </w:rPr>
            </w:pPr>
            <w:r w:rsidRPr="00CA3AC6">
              <w:rPr>
                <w:sz w:val="24"/>
                <w:szCs w:val="24"/>
              </w:rPr>
              <w:t>6</w:t>
            </w:r>
          </w:p>
        </w:tc>
        <w:tc>
          <w:tcPr>
            <w:tcW w:w="3864" w:type="dxa"/>
            <w:gridSpan w:val="2"/>
          </w:tcPr>
          <w:p w:rsidR="00401565" w:rsidRPr="00CA3AC6" w:rsidRDefault="00401565" w:rsidP="00B2446F">
            <w:pPr>
              <w:contextualSpacing/>
              <w:jc w:val="both"/>
              <w:rPr>
                <w:sz w:val="24"/>
                <w:szCs w:val="24"/>
              </w:rPr>
            </w:pPr>
          </w:p>
        </w:tc>
        <w:tc>
          <w:tcPr>
            <w:tcW w:w="1620" w:type="dxa"/>
          </w:tcPr>
          <w:p w:rsidR="00401565" w:rsidRPr="00CA3AC6" w:rsidRDefault="00401565" w:rsidP="00B2446F">
            <w:pPr>
              <w:ind w:left="108"/>
              <w:contextualSpacing/>
              <w:jc w:val="center"/>
              <w:rPr>
                <w:sz w:val="24"/>
                <w:szCs w:val="24"/>
              </w:rPr>
            </w:pPr>
          </w:p>
        </w:tc>
        <w:tc>
          <w:tcPr>
            <w:tcW w:w="3240" w:type="dxa"/>
          </w:tcPr>
          <w:p w:rsidR="00401565" w:rsidRPr="00CA3AC6" w:rsidRDefault="00401565" w:rsidP="00B2446F">
            <w:pPr>
              <w:contextualSpacing/>
              <w:rPr>
                <w:sz w:val="24"/>
                <w:szCs w:val="24"/>
              </w:rPr>
            </w:pPr>
          </w:p>
        </w:tc>
      </w:tr>
      <w:tr w:rsidR="00401565" w:rsidRPr="00CA3AC6" w:rsidTr="00E13600">
        <w:tblPrEx>
          <w:tblLook w:val="0000"/>
        </w:tblPrEx>
        <w:trPr>
          <w:trHeight w:val="397"/>
        </w:trPr>
        <w:tc>
          <w:tcPr>
            <w:tcW w:w="564" w:type="dxa"/>
          </w:tcPr>
          <w:p w:rsidR="00401565" w:rsidRPr="00CA3AC6" w:rsidRDefault="00401565" w:rsidP="00B2446F">
            <w:pPr>
              <w:ind w:left="108"/>
              <w:contextualSpacing/>
              <w:jc w:val="both"/>
              <w:rPr>
                <w:sz w:val="24"/>
                <w:szCs w:val="24"/>
              </w:rPr>
            </w:pPr>
            <w:r w:rsidRPr="00CA3AC6">
              <w:rPr>
                <w:sz w:val="24"/>
                <w:szCs w:val="24"/>
              </w:rPr>
              <w:t>7</w:t>
            </w:r>
          </w:p>
        </w:tc>
        <w:tc>
          <w:tcPr>
            <w:tcW w:w="3864" w:type="dxa"/>
            <w:gridSpan w:val="2"/>
          </w:tcPr>
          <w:p w:rsidR="00401565" w:rsidRPr="00CA3AC6" w:rsidRDefault="00401565" w:rsidP="00B2446F">
            <w:pPr>
              <w:ind w:left="108"/>
              <w:contextualSpacing/>
              <w:jc w:val="both"/>
              <w:rPr>
                <w:sz w:val="24"/>
                <w:szCs w:val="24"/>
              </w:rPr>
            </w:pPr>
          </w:p>
        </w:tc>
        <w:tc>
          <w:tcPr>
            <w:tcW w:w="1620" w:type="dxa"/>
          </w:tcPr>
          <w:p w:rsidR="00401565" w:rsidRPr="00CA3AC6" w:rsidRDefault="00401565" w:rsidP="00B2446F">
            <w:pPr>
              <w:ind w:left="108"/>
              <w:contextualSpacing/>
              <w:jc w:val="center"/>
              <w:rPr>
                <w:sz w:val="24"/>
                <w:szCs w:val="24"/>
              </w:rPr>
            </w:pPr>
          </w:p>
        </w:tc>
        <w:tc>
          <w:tcPr>
            <w:tcW w:w="3240" w:type="dxa"/>
          </w:tcPr>
          <w:p w:rsidR="00401565" w:rsidRPr="00CA3AC6" w:rsidRDefault="00401565" w:rsidP="00B2446F">
            <w:pPr>
              <w:contextualSpacing/>
              <w:rPr>
                <w:sz w:val="24"/>
                <w:szCs w:val="24"/>
              </w:rPr>
            </w:pPr>
          </w:p>
        </w:tc>
      </w:tr>
      <w:tr w:rsidR="00401565" w:rsidRPr="00CA3AC6" w:rsidTr="00E13600">
        <w:tblPrEx>
          <w:tblLook w:val="0000"/>
        </w:tblPrEx>
        <w:trPr>
          <w:trHeight w:val="397"/>
        </w:trPr>
        <w:tc>
          <w:tcPr>
            <w:tcW w:w="564" w:type="dxa"/>
          </w:tcPr>
          <w:p w:rsidR="00401565" w:rsidRPr="00CA3AC6" w:rsidRDefault="00401565" w:rsidP="00B2446F">
            <w:pPr>
              <w:ind w:left="108"/>
              <w:contextualSpacing/>
              <w:jc w:val="both"/>
              <w:rPr>
                <w:sz w:val="24"/>
                <w:szCs w:val="24"/>
              </w:rPr>
            </w:pPr>
            <w:r w:rsidRPr="00CA3AC6">
              <w:rPr>
                <w:sz w:val="24"/>
                <w:szCs w:val="24"/>
              </w:rPr>
              <w:t>8</w:t>
            </w:r>
          </w:p>
        </w:tc>
        <w:tc>
          <w:tcPr>
            <w:tcW w:w="3864" w:type="dxa"/>
            <w:gridSpan w:val="2"/>
          </w:tcPr>
          <w:p w:rsidR="00401565" w:rsidRPr="00CA3AC6" w:rsidRDefault="00401565" w:rsidP="00B2446F">
            <w:pPr>
              <w:ind w:left="108"/>
              <w:contextualSpacing/>
              <w:jc w:val="both"/>
              <w:rPr>
                <w:sz w:val="24"/>
                <w:szCs w:val="24"/>
              </w:rPr>
            </w:pPr>
          </w:p>
        </w:tc>
        <w:tc>
          <w:tcPr>
            <w:tcW w:w="1620" w:type="dxa"/>
          </w:tcPr>
          <w:p w:rsidR="00401565" w:rsidRPr="00CA3AC6" w:rsidRDefault="00401565" w:rsidP="00B2446F">
            <w:pPr>
              <w:ind w:left="108"/>
              <w:contextualSpacing/>
              <w:jc w:val="center"/>
              <w:rPr>
                <w:sz w:val="24"/>
                <w:szCs w:val="24"/>
              </w:rPr>
            </w:pPr>
          </w:p>
        </w:tc>
        <w:tc>
          <w:tcPr>
            <w:tcW w:w="3240" w:type="dxa"/>
          </w:tcPr>
          <w:p w:rsidR="00401565" w:rsidRPr="00CA3AC6" w:rsidRDefault="00401565" w:rsidP="00B2446F">
            <w:pPr>
              <w:contextualSpacing/>
              <w:rPr>
                <w:sz w:val="24"/>
                <w:szCs w:val="24"/>
              </w:rPr>
            </w:pPr>
          </w:p>
        </w:tc>
      </w:tr>
      <w:tr w:rsidR="00401565" w:rsidRPr="00CA3AC6" w:rsidTr="00E13600">
        <w:tblPrEx>
          <w:tblLook w:val="0000"/>
        </w:tblPrEx>
        <w:trPr>
          <w:trHeight w:val="397"/>
        </w:trPr>
        <w:tc>
          <w:tcPr>
            <w:tcW w:w="564" w:type="dxa"/>
          </w:tcPr>
          <w:p w:rsidR="00401565" w:rsidRPr="00CA3AC6" w:rsidRDefault="00401565" w:rsidP="00B2446F">
            <w:pPr>
              <w:ind w:left="108"/>
              <w:contextualSpacing/>
              <w:jc w:val="both"/>
              <w:rPr>
                <w:sz w:val="24"/>
                <w:szCs w:val="24"/>
              </w:rPr>
            </w:pPr>
            <w:r w:rsidRPr="00CA3AC6">
              <w:rPr>
                <w:sz w:val="24"/>
                <w:szCs w:val="24"/>
              </w:rPr>
              <w:t>9</w:t>
            </w:r>
          </w:p>
        </w:tc>
        <w:tc>
          <w:tcPr>
            <w:tcW w:w="3864" w:type="dxa"/>
            <w:gridSpan w:val="2"/>
          </w:tcPr>
          <w:p w:rsidR="00401565" w:rsidRPr="00CA3AC6" w:rsidRDefault="00401565" w:rsidP="00B2446F">
            <w:pPr>
              <w:ind w:left="108"/>
              <w:contextualSpacing/>
              <w:jc w:val="both"/>
              <w:rPr>
                <w:sz w:val="24"/>
                <w:szCs w:val="24"/>
              </w:rPr>
            </w:pPr>
          </w:p>
        </w:tc>
        <w:tc>
          <w:tcPr>
            <w:tcW w:w="1620" w:type="dxa"/>
          </w:tcPr>
          <w:p w:rsidR="00401565" w:rsidRPr="00CA3AC6" w:rsidRDefault="00401565" w:rsidP="00B2446F">
            <w:pPr>
              <w:ind w:left="108"/>
              <w:contextualSpacing/>
              <w:jc w:val="center"/>
              <w:rPr>
                <w:sz w:val="24"/>
                <w:szCs w:val="24"/>
              </w:rPr>
            </w:pPr>
          </w:p>
        </w:tc>
        <w:tc>
          <w:tcPr>
            <w:tcW w:w="3240" w:type="dxa"/>
          </w:tcPr>
          <w:p w:rsidR="00401565" w:rsidRPr="00CA3AC6" w:rsidRDefault="00401565" w:rsidP="00B2446F">
            <w:pPr>
              <w:contextualSpacing/>
              <w:rPr>
                <w:sz w:val="24"/>
                <w:szCs w:val="24"/>
              </w:rPr>
            </w:pPr>
          </w:p>
        </w:tc>
      </w:tr>
      <w:tr w:rsidR="00401565" w:rsidRPr="00CA3AC6" w:rsidTr="00E13600">
        <w:tblPrEx>
          <w:tblLook w:val="0000"/>
        </w:tblPrEx>
        <w:trPr>
          <w:trHeight w:val="397"/>
        </w:trPr>
        <w:tc>
          <w:tcPr>
            <w:tcW w:w="564" w:type="dxa"/>
          </w:tcPr>
          <w:p w:rsidR="00401565" w:rsidRPr="00CA3AC6" w:rsidRDefault="00401565" w:rsidP="00B2446F">
            <w:pPr>
              <w:contextualSpacing/>
              <w:rPr>
                <w:sz w:val="24"/>
                <w:szCs w:val="24"/>
              </w:rPr>
            </w:pPr>
            <w:r w:rsidRPr="00CA3AC6">
              <w:rPr>
                <w:sz w:val="24"/>
                <w:szCs w:val="24"/>
              </w:rPr>
              <w:t xml:space="preserve"> 10</w:t>
            </w:r>
          </w:p>
        </w:tc>
        <w:tc>
          <w:tcPr>
            <w:tcW w:w="3864" w:type="dxa"/>
            <w:gridSpan w:val="2"/>
          </w:tcPr>
          <w:p w:rsidR="00401565" w:rsidRPr="00CA3AC6" w:rsidRDefault="00401565" w:rsidP="00B2446F">
            <w:pPr>
              <w:ind w:left="108"/>
              <w:contextualSpacing/>
              <w:jc w:val="both"/>
              <w:rPr>
                <w:sz w:val="24"/>
                <w:szCs w:val="24"/>
              </w:rPr>
            </w:pPr>
          </w:p>
        </w:tc>
        <w:tc>
          <w:tcPr>
            <w:tcW w:w="1620" w:type="dxa"/>
          </w:tcPr>
          <w:p w:rsidR="00401565" w:rsidRPr="00CA3AC6" w:rsidRDefault="00401565" w:rsidP="00B2446F">
            <w:pPr>
              <w:ind w:left="108"/>
              <w:contextualSpacing/>
              <w:jc w:val="center"/>
              <w:rPr>
                <w:sz w:val="24"/>
                <w:szCs w:val="24"/>
              </w:rPr>
            </w:pPr>
          </w:p>
        </w:tc>
        <w:tc>
          <w:tcPr>
            <w:tcW w:w="3240" w:type="dxa"/>
          </w:tcPr>
          <w:p w:rsidR="00401565" w:rsidRPr="00CA3AC6" w:rsidRDefault="00401565" w:rsidP="00B2446F">
            <w:pPr>
              <w:contextualSpacing/>
              <w:rPr>
                <w:sz w:val="24"/>
                <w:szCs w:val="24"/>
              </w:rPr>
            </w:pPr>
          </w:p>
        </w:tc>
      </w:tr>
    </w:tbl>
    <w:p w:rsidR="00401565" w:rsidRPr="00CA3AC6" w:rsidRDefault="00401565" w:rsidP="00B2446F">
      <w:pPr>
        <w:contextualSpacing/>
        <w:rPr>
          <w:b/>
          <w:sz w:val="24"/>
          <w:szCs w:val="24"/>
        </w:rPr>
      </w:pPr>
    </w:p>
    <w:p w:rsidR="00401565" w:rsidRPr="00CA3AC6" w:rsidRDefault="00401565" w:rsidP="00B2446F">
      <w:pPr>
        <w:contextualSpacing/>
        <w:rPr>
          <w:b/>
          <w:sz w:val="24"/>
          <w:szCs w:val="24"/>
        </w:rPr>
      </w:pPr>
    </w:p>
    <w:p w:rsidR="00401565" w:rsidRPr="00CA3AC6" w:rsidRDefault="00401565" w:rsidP="00B2446F">
      <w:pPr>
        <w:contextualSpacing/>
        <w:jc w:val="both"/>
        <w:rPr>
          <w:sz w:val="24"/>
          <w:szCs w:val="24"/>
        </w:rPr>
      </w:pPr>
      <w:r w:rsidRPr="00CA3AC6">
        <w:rPr>
          <w:sz w:val="24"/>
          <w:szCs w:val="24"/>
        </w:rPr>
        <w:t>Председатель комиссии:     ___________________</w:t>
      </w:r>
    </w:p>
    <w:p w:rsidR="00401565" w:rsidRPr="00CA3AC6" w:rsidRDefault="00401565" w:rsidP="00B2446F">
      <w:pPr>
        <w:contextualSpacing/>
        <w:jc w:val="both"/>
        <w:rPr>
          <w:sz w:val="24"/>
          <w:szCs w:val="24"/>
        </w:rPr>
      </w:pPr>
      <w:r w:rsidRPr="00CA3AC6">
        <w:rPr>
          <w:sz w:val="24"/>
          <w:szCs w:val="24"/>
        </w:rPr>
        <w:t xml:space="preserve">Члены комиссии:          </w:t>
      </w:r>
    </w:p>
    <w:p w:rsidR="00401565" w:rsidRPr="00CA3AC6" w:rsidRDefault="00401565" w:rsidP="00B2446F">
      <w:pPr>
        <w:contextualSpacing/>
        <w:jc w:val="both"/>
        <w:rPr>
          <w:sz w:val="24"/>
          <w:szCs w:val="24"/>
        </w:rPr>
      </w:pPr>
    </w:p>
    <w:p w:rsidR="00401565" w:rsidRPr="00CA3AC6" w:rsidRDefault="00401565" w:rsidP="00B2446F">
      <w:pPr>
        <w:contextualSpacing/>
        <w:jc w:val="both"/>
        <w:rPr>
          <w:sz w:val="24"/>
          <w:szCs w:val="24"/>
        </w:rPr>
      </w:pPr>
    </w:p>
    <w:p w:rsidR="00401565" w:rsidRPr="00CA3AC6" w:rsidRDefault="00401565" w:rsidP="00B2446F">
      <w:pPr>
        <w:contextualSpacing/>
        <w:jc w:val="both"/>
        <w:rPr>
          <w:sz w:val="24"/>
          <w:szCs w:val="24"/>
        </w:rPr>
      </w:pPr>
    </w:p>
    <w:p w:rsidR="00401565" w:rsidRPr="00CA3AC6" w:rsidRDefault="00401565" w:rsidP="00B2446F">
      <w:pPr>
        <w:contextualSpacing/>
        <w:rPr>
          <w:sz w:val="24"/>
          <w:szCs w:val="24"/>
        </w:rPr>
      </w:pPr>
    </w:p>
    <w:p w:rsidR="00401565" w:rsidRPr="00CA3AC6" w:rsidRDefault="00401565" w:rsidP="00B2446F">
      <w:pPr>
        <w:contextualSpacing/>
        <w:jc w:val="center"/>
        <w:rPr>
          <w:sz w:val="24"/>
          <w:szCs w:val="24"/>
        </w:rPr>
      </w:pPr>
    </w:p>
    <w:p w:rsidR="00401565" w:rsidRPr="00CA3AC6" w:rsidRDefault="00401565" w:rsidP="00B2446F">
      <w:pPr>
        <w:contextualSpacing/>
        <w:jc w:val="center"/>
        <w:rPr>
          <w:sz w:val="24"/>
          <w:szCs w:val="24"/>
        </w:rPr>
      </w:pPr>
    </w:p>
    <w:p w:rsidR="00401565" w:rsidRPr="00CA3AC6" w:rsidRDefault="00401565" w:rsidP="00B2446F">
      <w:pPr>
        <w:contextualSpacing/>
        <w:jc w:val="center"/>
        <w:rPr>
          <w:sz w:val="24"/>
          <w:szCs w:val="24"/>
        </w:rPr>
      </w:pPr>
    </w:p>
    <w:p w:rsidR="00401565" w:rsidRPr="00CA3AC6" w:rsidRDefault="00401565" w:rsidP="00B2446F">
      <w:pPr>
        <w:contextualSpacing/>
        <w:jc w:val="center"/>
        <w:rPr>
          <w:sz w:val="24"/>
          <w:szCs w:val="24"/>
        </w:rPr>
      </w:pPr>
    </w:p>
    <w:p w:rsidR="00401565" w:rsidRPr="00CA3AC6" w:rsidRDefault="00401565" w:rsidP="00B2446F">
      <w:pPr>
        <w:contextualSpacing/>
        <w:jc w:val="center"/>
        <w:rPr>
          <w:sz w:val="24"/>
          <w:szCs w:val="24"/>
        </w:rPr>
      </w:pPr>
    </w:p>
    <w:p w:rsidR="00401565" w:rsidRDefault="00401565" w:rsidP="00B2446F">
      <w:pPr>
        <w:contextualSpacing/>
        <w:jc w:val="center"/>
        <w:rPr>
          <w:sz w:val="24"/>
          <w:szCs w:val="24"/>
        </w:rPr>
      </w:pPr>
    </w:p>
    <w:p w:rsidR="00401565" w:rsidRPr="00CA3AC6" w:rsidRDefault="00401565" w:rsidP="00B2446F">
      <w:pPr>
        <w:contextualSpacing/>
        <w:jc w:val="right"/>
        <w:rPr>
          <w:sz w:val="24"/>
          <w:szCs w:val="24"/>
        </w:rPr>
      </w:pPr>
      <w:r w:rsidRPr="00CA3AC6">
        <w:rPr>
          <w:sz w:val="24"/>
          <w:szCs w:val="24"/>
        </w:rPr>
        <w:lastRenderedPageBreak/>
        <w:t>«УТВЕРЖДАЮ»</w:t>
      </w:r>
    </w:p>
    <w:p w:rsidR="00401565" w:rsidRPr="00CA3AC6" w:rsidRDefault="00401565" w:rsidP="00B2446F">
      <w:pPr>
        <w:contextualSpacing/>
        <w:jc w:val="right"/>
        <w:rPr>
          <w:sz w:val="24"/>
          <w:szCs w:val="24"/>
        </w:rPr>
      </w:pPr>
      <w:r w:rsidRPr="00CA3AC6">
        <w:rPr>
          <w:sz w:val="24"/>
          <w:szCs w:val="24"/>
        </w:rPr>
        <w:t xml:space="preserve">Глава сельского поселения </w:t>
      </w:r>
    </w:p>
    <w:p w:rsidR="00401565" w:rsidRPr="00CA3AC6" w:rsidRDefault="00401565" w:rsidP="00B2446F">
      <w:pPr>
        <w:contextualSpacing/>
        <w:jc w:val="right"/>
        <w:rPr>
          <w:sz w:val="24"/>
          <w:szCs w:val="24"/>
        </w:rPr>
      </w:pPr>
      <w:r w:rsidRPr="00CA3AC6">
        <w:rPr>
          <w:sz w:val="24"/>
          <w:szCs w:val="24"/>
        </w:rPr>
        <w:t>_________</w:t>
      </w:r>
      <w:r w:rsidR="001A4AA4" w:rsidRPr="00CA3AC6">
        <w:rPr>
          <w:sz w:val="24"/>
          <w:szCs w:val="24"/>
        </w:rPr>
        <w:t>_______________</w:t>
      </w:r>
    </w:p>
    <w:p w:rsidR="00401565" w:rsidRPr="00CA3AC6" w:rsidRDefault="00401565" w:rsidP="00B2446F">
      <w:pPr>
        <w:contextualSpacing/>
        <w:jc w:val="right"/>
        <w:rPr>
          <w:sz w:val="24"/>
          <w:szCs w:val="24"/>
        </w:rPr>
      </w:pPr>
      <w:r w:rsidRPr="00CA3AC6">
        <w:rPr>
          <w:sz w:val="24"/>
          <w:szCs w:val="24"/>
        </w:rPr>
        <w:t xml:space="preserve">«____»____________20  </w:t>
      </w:r>
      <w:proofErr w:type="spellStart"/>
      <w:r w:rsidRPr="00CA3AC6">
        <w:rPr>
          <w:sz w:val="24"/>
          <w:szCs w:val="24"/>
        </w:rPr>
        <w:t>_г</w:t>
      </w:r>
      <w:proofErr w:type="spellEnd"/>
      <w:r w:rsidRPr="00CA3AC6">
        <w:rPr>
          <w:sz w:val="24"/>
          <w:szCs w:val="24"/>
        </w:rPr>
        <w:t>.</w:t>
      </w:r>
    </w:p>
    <w:p w:rsidR="00401565" w:rsidRPr="00CA3AC6" w:rsidRDefault="00401565" w:rsidP="00B2446F">
      <w:pPr>
        <w:contextualSpacing/>
        <w:jc w:val="center"/>
        <w:rPr>
          <w:sz w:val="24"/>
          <w:szCs w:val="24"/>
        </w:rPr>
      </w:pPr>
    </w:p>
    <w:p w:rsidR="00401565" w:rsidRPr="00CA3AC6" w:rsidRDefault="00401565" w:rsidP="00B2446F">
      <w:pPr>
        <w:contextualSpacing/>
        <w:jc w:val="center"/>
        <w:rPr>
          <w:sz w:val="24"/>
          <w:szCs w:val="24"/>
        </w:rPr>
      </w:pPr>
    </w:p>
    <w:p w:rsidR="00401565" w:rsidRPr="00CA3AC6" w:rsidRDefault="00401565" w:rsidP="00B2446F">
      <w:pPr>
        <w:contextualSpacing/>
        <w:jc w:val="center"/>
        <w:rPr>
          <w:b/>
          <w:sz w:val="24"/>
          <w:szCs w:val="24"/>
        </w:rPr>
      </w:pPr>
    </w:p>
    <w:p w:rsidR="00401565" w:rsidRPr="00CA3AC6" w:rsidRDefault="00401565" w:rsidP="00B2446F">
      <w:pPr>
        <w:contextualSpacing/>
        <w:jc w:val="center"/>
        <w:rPr>
          <w:b/>
          <w:sz w:val="24"/>
          <w:szCs w:val="24"/>
        </w:rPr>
      </w:pPr>
    </w:p>
    <w:p w:rsidR="00401565" w:rsidRPr="00CA3AC6" w:rsidRDefault="00401565" w:rsidP="00B2446F">
      <w:pPr>
        <w:contextualSpacing/>
        <w:jc w:val="center"/>
        <w:rPr>
          <w:b/>
          <w:sz w:val="24"/>
          <w:szCs w:val="24"/>
        </w:rPr>
      </w:pPr>
      <w:r w:rsidRPr="00CA3AC6">
        <w:rPr>
          <w:b/>
          <w:sz w:val="24"/>
          <w:szCs w:val="24"/>
        </w:rPr>
        <w:t>АКТ УСТАНОВКИ</w:t>
      </w:r>
    </w:p>
    <w:p w:rsidR="00401565" w:rsidRPr="00CA3AC6" w:rsidRDefault="00401565" w:rsidP="00B2446F">
      <w:pPr>
        <w:contextualSpacing/>
        <w:jc w:val="center"/>
        <w:rPr>
          <w:sz w:val="24"/>
          <w:szCs w:val="24"/>
        </w:rPr>
      </w:pPr>
    </w:p>
    <w:p w:rsidR="00401565" w:rsidRPr="00CA3AC6" w:rsidRDefault="00401565" w:rsidP="00B2446F">
      <w:pPr>
        <w:tabs>
          <w:tab w:val="left" w:pos="709"/>
        </w:tabs>
        <w:contextualSpacing/>
        <w:jc w:val="both"/>
        <w:rPr>
          <w:sz w:val="24"/>
          <w:szCs w:val="24"/>
        </w:rPr>
      </w:pPr>
      <w:r w:rsidRPr="00CA3AC6">
        <w:rPr>
          <w:sz w:val="24"/>
          <w:szCs w:val="24"/>
        </w:rPr>
        <w:t>Комиссия в составе:</w:t>
      </w:r>
    </w:p>
    <w:p w:rsidR="00401565" w:rsidRPr="00CA3AC6" w:rsidRDefault="00401565" w:rsidP="00B2446F">
      <w:pPr>
        <w:contextualSpacing/>
        <w:rPr>
          <w:sz w:val="24"/>
          <w:szCs w:val="24"/>
        </w:rPr>
      </w:pPr>
      <w:r w:rsidRPr="00CA3AC6">
        <w:rPr>
          <w:sz w:val="24"/>
          <w:szCs w:val="24"/>
        </w:rPr>
        <w:t xml:space="preserve">Председатель комиссии         </w:t>
      </w:r>
    </w:p>
    <w:p w:rsidR="00401565" w:rsidRPr="00CA3AC6" w:rsidRDefault="00401565" w:rsidP="00B2446F">
      <w:pPr>
        <w:contextualSpacing/>
        <w:rPr>
          <w:sz w:val="24"/>
          <w:szCs w:val="24"/>
        </w:rPr>
      </w:pPr>
      <w:r w:rsidRPr="00CA3AC6">
        <w:rPr>
          <w:sz w:val="24"/>
          <w:szCs w:val="24"/>
        </w:rPr>
        <w:t>Члены комиссии</w:t>
      </w:r>
      <w:r w:rsidRPr="00CA3AC6">
        <w:rPr>
          <w:sz w:val="24"/>
          <w:szCs w:val="24"/>
        </w:rPr>
        <w:tab/>
      </w:r>
      <w:r w:rsidRPr="00CA3AC6">
        <w:rPr>
          <w:sz w:val="24"/>
          <w:szCs w:val="24"/>
        </w:rPr>
        <w:tab/>
      </w:r>
      <w:r w:rsidRPr="00CA3AC6">
        <w:rPr>
          <w:sz w:val="24"/>
          <w:szCs w:val="24"/>
        </w:rPr>
        <w:tab/>
      </w:r>
    </w:p>
    <w:p w:rsidR="00401565" w:rsidRPr="00CA3AC6" w:rsidRDefault="00401565" w:rsidP="00B2446F">
      <w:pPr>
        <w:contextualSpacing/>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4394"/>
        <w:gridCol w:w="1134"/>
        <w:gridCol w:w="3224"/>
      </w:tblGrid>
      <w:tr w:rsidR="00401565" w:rsidRPr="00CA3AC6" w:rsidTr="00E13600">
        <w:tc>
          <w:tcPr>
            <w:tcW w:w="993" w:type="dxa"/>
            <w:shd w:val="clear" w:color="auto" w:fill="auto"/>
          </w:tcPr>
          <w:p w:rsidR="00401565" w:rsidRPr="00CA3AC6" w:rsidRDefault="00401565" w:rsidP="00B2446F">
            <w:pPr>
              <w:contextualSpacing/>
              <w:jc w:val="center"/>
              <w:rPr>
                <w:sz w:val="24"/>
                <w:szCs w:val="24"/>
              </w:rPr>
            </w:pPr>
            <w:r w:rsidRPr="00CA3AC6">
              <w:rPr>
                <w:sz w:val="24"/>
                <w:szCs w:val="24"/>
              </w:rPr>
              <w:t xml:space="preserve">№ </w:t>
            </w:r>
            <w:proofErr w:type="spellStart"/>
            <w:proofErr w:type="gramStart"/>
            <w:r w:rsidRPr="00CA3AC6">
              <w:rPr>
                <w:sz w:val="24"/>
                <w:szCs w:val="24"/>
              </w:rPr>
              <w:t>п</w:t>
            </w:r>
            <w:proofErr w:type="spellEnd"/>
            <w:proofErr w:type="gramEnd"/>
            <w:r w:rsidRPr="00CA3AC6">
              <w:rPr>
                <w:sz w:val="24"/>
                <w:szCs w:val="24"/>
              </w:rPr>
              <w:t>/</w:t>
            </w:r>
            <w:proofErr w:type="spellStart"/>
            <w:r w:rsidRPr="00CA3AC6">
              <w:rPr>
                <w:sz w:val="24"/>
                <w:szCs w:val="24"/>
              </w:rPr>
              <w:t>п</w:t>
            </w:r>
            <w:proofErr w:type="spellEnd"/>
          </w:p>
        </w:tc>
        <w:tc>
          <w:tcPr>
            <w:tcW w:w="4394" w:type="dxa"/>
            <w:shd w:val="clear" w:color="auto" w:fill="auto"/>
          </w:tcPr>
          <w:p w:rsidR="00401565" w:rsidRPr="00CA3AC6" w:rsidRDefault="00401565" w:rsidP="00B2446F">
            <w:pPr>
              <w:contextualSpacing/>
              <w:jc w:val="center"/>
              <w:rPr>
                <w:sz w:val="24"/>
                <w:szCs w:val="24"/>
              </w:rPr>
            </w:pPr>
            <w:r w:rsidRPr="00CA3AC6">
              <w:rPr>
                <w:sz w:val="24"/>
                <w:szCs w:val="24"/>
              </w:rPr>
              <w:t>Наименование</w:t>
            </w:r>
          </w:p>
        </w:tc>
        <w:tc>
          <w:tcPr>
            <w:tcW w:w="1134" w:type="dxa"/>
            <w:shd w:val="clear" w:color="auto" w:fill="auto"/>
          </w:tcPr>
          <w:p w:rsidR="00401565" w:rsidRPr="00CA3AC6" w:rsidRDefault="00401565" w:rsidP="00B2446F">
            <w:pPr>
              <w:contextualSpacing/>
              <w:jc w:val="center"/>
              <w:rPr>
                <w:sz w:val="24"/>
                <w:szCs w:val="24"/>
              </w:rPr>
            </w:pPr>
            <w:proofErr w:type="spellStart"/>
            <w:r w:rsidRPr="00CA3AC6">
              <w:rPr>
                <w:sz w:val="24"/>
                <w:szCs w:val="24"/>
              </w:rPr>
              <w:t>Ед</w:t>
            </w:r>
            <w:proofErr w:type="gramStart"/>
            <w:r w:rsidRPr="00CA3AC6">
              <w:rPr>
                <w:sz w:val="24"/>
                <w:szCs w:val="24"/>
              </w:rPr>
              <w:t>.и</w:t>
            </w:r>
            <w:proofErr w:type="gramEnd"/>
            <w:r w:rsidRPr="00CA3AC6">
              <w:rPr>
                <w:sz w:val="24"/>
                <w:szCs w:val="24"/>
              </w:rPr>
              <w:t>зм</w:t>
            </w:r>
            <w:proofErr w:type="spellEnd"/>
            <w:r w:rsidRPr="00CA3AC6">
              <w:rPr>
                <w:sz w:val="24"/>
                <w:szCs w:val="24"/>
              </w:rPr>
              <w:t>.</w:t>
            </w:r>
          </w:p>
          <w:p w:rsidR="00401565" w:rsidRPr="00CA3AC6" w:rsidRDefault="00401565" w:rsidP="00B2446F">
            <w:pPr>
              <w:contextualSpacing/>
              <w:jc w:val="center"/>
              <w:rPr>
                <w:sz w:val="24"/>
                <w:szCs w:val="24"/>
              </w:rPr>
            </w:pPr>
            <w:r w:rsidRPr="00CA3AC6">
              <w:rPr>
                <w:sz w:val="24"/>
                <w:szCs w:val="24"/>
              </w:rPr>
              <w:t>(</w:t>
            </w:r>
            <w:proofErr w:type="spellStart"/>
            <w:proofErr w:type="gramStart"/>
            <w:r w:rsidRPr="00CA3AC6">
              <w:rPr>
                <w:sz w:val="24"/>
                <w:szCs w:val="24"/>
              </w:rPr>
              <w:t>шт</w:t>
            </w:r>
            <w:proofErr w:type="spellEnd"/>
            <w:proofErr w:type="gramEnd"/>
            <w:r w:rsidRPr="00CA3AC6">
              <w:rPr>
                <w:sz w:val="24"/>
                <w:szCs w:val="24"/>
              </w:rPr>
              <w:t>)</w:t>
            </w:r>
          </w:p>
        </w:tc>
        <w:tc>
          <w:tcPr>
            <w:tcW w:w="3224" w:type="dxa"/>
            <w:shd w:val="clear" w:color="auto" w:fill="auto"/>
          </w:tcPr>
          <w:p w:rsidR="00401565" w:rsidRPr="00CA3AC6" w:rsidRDefault="00401565" w:rsidP="00B2446F">
            <w:pPr>
              <w:contextualSpacing/>
              <w:jc w:val="center"/>
              <w:rPr>
                <w:sz w:val="24"/>
                <w:szCs w:val="24"/>
              </w:rPr>
            </w:pPr>
            <w:proofErr w:type="gramStart"/>
            <w:r w:rsidRPr="00CA3AC6">
              <w:rPr>
                <w:sz w:val="24"/>
                <w:szCs w:val="24"/>
              </w:rPr>
              <w:t>Установлены к эксплуатации на автомобиль (марка)</w:t>
            </w:r>
            <w:proofErr w:type="gramEnd"/>
          </w:p>
        </w:tc>
      </w:tr>
      <w:tr w:rsidR="00401565" w:rsidRPr="00CA3AC6" w:rsidTr="00E13600">
        <w:tc>
          <w:tcPr>
            <w:tcW w:w="993" w:type="dxa"/>
            <w:shd w:val="clear" w:color="auto" w:fill="auto"/>
          </w:tcPr>
          <w:p w:rsidR="00401565" w:rsidRPr="00CA3AC6" w:rsidRDefault="00401565" w:rsidP="00B2446F">
            <w:pPr>
              <w:ind w:left="360"/>
              <w:contextualSpacing/>
              <w:rPr>
                <w:sz w:val="24"/>
                <w:szCs w:val="24"/>
              </w:rPr>
            </w:pPr>
          </w:p>
        </w:tc>
        <w:tc>
          <w:tcPr>
            <w:tcW w:w="4394" w:type="dxa"/>
            <w:shd w:val="clear" w:color="auto" w:fill="auto"/>
          </w:tcPr>
          <w:p w:rsidR="00401565" w:rsidRPr="00CA3AC6" w:rsidRDefault="00401565" w:rsidP="00B2446F">
            <w:pPr>
              <w:contextualSpacing/>
              <w:rPr>
                <w:sz w:val="24"/>
                <w:szCs w:val="24"/>
              </w:rPr>
            </w:pPr>
          </w:p>
        </w:tc>
        <w:tc>
          <w:tcPr>
            <w:tcW w:w="1134" w:type="dxa"/>
            <w:shd w:val="clear" w:color="auto" w:fill="auto"/>
          </w:tcPr>
          <w:p w:rsidR="00401565" w:rsidRPr="00CA3AC6" w:rsidRDefault="00401565" w:rsidP="00B2446F">
            <w:pPr>
              <w:contextualSpacing/>
              <w:jc w:val="center"/>
              <w:rPr>
                <w:sz w:val="24"/>
                <w:szCs w:val="24"/>
              </w:rPr>
            </w:pPr>
          </w:p>
        </w:tc>
        <w:tc>
          <w:tcPr>
            <w:tcW w:w="3224" w:type="dxa"/>
            <w:shd w:val="clear" w:color="auto" w:fill="auto"/>
          </w:tcPr>
          <w:p w:rsidR="00401565" w:rsidRPr="00CA3AC6" w:rsidRDefault="00401565" w:rsidP="00B2446F">
            <w:pPr>
              <w:contextualSpacing/>
              <w:jc w:val="both"/>
              <w:rPr>
                <w:sz w:val="24"/>
                <w:szCs w:val="24"/>
              </w:rPr>
            </w:pPr>
          </w:p>
        </w:tc>
      </w:tr>
      <w:tr w:rsidR="00401565" w:rsidRPr="00CA3AC6" w:rsidTr="00E13600">
        <w:tc>
          <w:tcPr>
            <w:tcW w:w="993" w:type="dxa"/>
            <w:shd w:val="clear" w:color="auto" w:fill="auto"/>
          </w:tcPr>
          <w:p w:rsidR="00401565" w:rsidRPr="00CA3AC6" w:rsidRDefault="00401565" w:rsidP="00B2446F">
            <w:pPr>
              <w:ind w:left="360"/>
              <w:contextualSpacing/>
              <w:rPr>
                <w:sz w:val="24"/>
                <w:szCs w:val="24"/>
              </w:rPr>
            </w:pPr>
          </w:p>
        </w:tc>
        <w:tc>
          <w:tcPr>
            <w:tcW w:w="4394" w:type="dxa"/>
            <w:shd w:val="clear" w:color="auto" w:fill="auto"/>
          </w:tcPr>
          <w:p w:rsidR="00401565" w:rsidRPr="00CA3AC6" w:rsidRDefault="00401565" w:rsidP="00B2446F">
            <w:pPr>
              <w:contextualSpacing/>
              <w:rPr>
                <w:sz w:val="24"/>
                <w:szCs w:val="24"/>
              </w:rPr>
            </w:pPr>
          </w:p>
        </w:tc>
        <w:tc>
          <w:tcPr>
            <w:tcW w:w="1134" w:type="dxa"/>
            <w:shd w:val="clear" w:color="auto" w:fill="auto"/>
          </w:tcPr>
          <w:p w:rsidR="00401565" w:rsidRPr="00CA3AC6" w:rsidRDefault="00401565" w:rsidP="00B2446F">
            <w:pPr>
              <w:contextualSpacing/>
              <w:jc w:val="center"/>
              <w:rPr>
                <w:sz w:val="24"/>
                <w:szCs w:val="24"/>
              </w:rPr>
            </w:pPr>
          </w:p>
        </w:tc>
        <w:tc>
          <w:tcPr>
            <w:tcW w:w="3224" w:type="dxa"/>
            <w:shd w:val="clear" w:color="auto" w:fill="auto"/>
          </w:tcPr>
          <w:p w:rsidR="00401565" w:rsidRPr="00CA3AC6" w:rsidRDefault="00401565" w:rsidP="00B2446F">
            <w:pPr>
              <w:contextualSpacing/>
              <w:rPr>
                <w:sz w:val="24"/>
                <w:szCs w:val="24"/>
              </w:rPr>
            </w:pPr>
          </w:p>
        </w:tc>
      </w:tr>
      <w:tr w:rsidR="00401565" w:rsidRPr="00CA3AC6" w:rsidTr="00E13600">
        <w:tc>
          <w:tcPr>
            <w:tcW w:w="993" w:type="dxa"/>
            <w:shd w:val="clear" w:color="auto" w:fill="auto"/>
          </w:tcPr>
          <w:p w:rsidR="00401565" w:rsidRPr="00CA3AC6" w:rsidRDefault="00401565" w:rsidP="00B2446F">
            <w:pPr>
              <w:ind w:left="360"/>
              <w:contextualSpacing/>
              <w:rPr>
                <w:sz w:val="24"/>
                <w:szCs w:val="24"/>
              </w:rPr>
            </w:pPr>
          </w:p>
        </w:tc>
        <w:tc>
          <w:tcPr>
            <w:tcW w:w="4394" w:type="dxa"/>
            <w:shd w:val="clear" w:color="auto" w:fill="auto"/>
          </w:tcPr>
          <w:p w:rsidR="00401565" w:rsidRPr="00CA3AC6" w:rsidRDefault="00401565" w:rsidP="00B2446F">
            <w:pPr>
              <w:contextualSpacing/>
              <w:rPr>
                <w:sz w:val="24"/>
                <w:szCs w:val="24"/>
              </w:rPr>
            </w:pPr>
          </w:p>
        </w:tc>
        <w:tc>
          <w:tcPr>
            <w:tcW w:w="1134" w:type="dxa"/>
            <w:shd w:val="clear" w:color="auto" w:fill="auto"/>
          </w:tcPr>
          <w:p w:rsidR="00401565" w:rsidRPr="00CA3AC6" w:rsidRDefault="00401565" w:rsidP="00B2446F">
            <w:pPr>
              <w:contextualSpacing/>
              <w:jc w:val="center"/>
              <w:rPr>
                <w:sz w:val="24"/>
                <w:szCs w:val="24"/>
              </w:rPr>
            </w:pPr>
          </w:p>
        </w:tc>
        <w:tc>
          <w:tcPr>
            <w:tcW w:w="3224" w:type="dxa"/>
            <w:shd w:val="clear" w:color="auto" w:fill="auto"/>
          </w:tcPr>
          <w:p w:rsidR="00401565" w:rsidRPr="00CA3AC6" w:rsidRDefault="00401565" w:rsidP="00B2446F">
            <w:pPr>
              <w:contextualSpacing/>
              <w:rPr>
                <w:sz w:val="24"/>
                <w:szCs w:val="24"/>
              </w:rPr>
            </w:pPr>
          </w:p>
        </w:tc>
      </w:tr>
    </w:tbl>
    <w:p w:rsidR="00401565" w:rsidRPr="00CA3AC6" w:rsidRDefault="00401565" w:rsidP="00B2446F">
      <w:pPr>
        <w:contextualSpacing/>
        <w:jc w:val="both"/>
        <w:rPr>
          <w:sz w:val="24"/>
          <w:szCs w:val="24"/>
        </w:rPr>
      </w:pPr>
      <w:r w:rsidRPr="00CA3AC6">
        <w:rPr>
          <w:sz w:val="24"/>
          <w:szCs w:val="24"/>
        </w:rPr>
        <w:t xml:space="preserve">причина списания: </w:t>
      </w:r>
      <w:r w:rsidRPr="00CA3AC6">
        <w:rPr>
          <w:sz w:val="24"/>
          <w:szCs w:val="24"/>
          <w:u w:val="single"/>
        </w:rPr>
        <w:t>введение в эксплуатацию</w:t>
      </w:r>
    </w:p>
    <w:p w:rsidR="00401565" w:rsidRPr="00CA3AC6" w:rsidRDefault="00401565" w:rsidP="00B2446F">
      <w:pPr>
        <w:contextualSpacing/>
        <w:jc w:val="both"/>
        <w:rPr>
          <w:sz w:val="24"/>
          <w:szCs w:val="24"/>
        </w:rPr>
      </w:pPr>
      <w:r w:rsidRPr="00CA3AC6">
        <w:rPr>
          <w:sz w:val="24"/>
          <w:szCs w:val="24"/>
        </w:rPr>
        <w:t xml:space="preserve">Комиссия считает необходимым списать с подотчета  </w:t>
      </w:r>
    </w:p>
    <w:p w:rsidR="00401565" w:rsidRPr="00CA3AC6" w:rsidRDefault="00401565" w:rsidP="00B2446F">
      <w:pPr>
        <w:contextualSpacing/>
        <w:jc w:val="both"/>
        <w:rPr>
          <w:sz w:val="24"/>
          <w:szCs w:val="24"/>
        </w:rPr>
      </w:pPr>
    </w:p>
    <w:p w:rsidR="00401565" w:rsidRPr="00CA3AC6" w:rsidRDefault="00401565" w:rsidP="00B2446F">
      <w:pPr>
        <w:contextualSpacing/>
        <w:rPr>
          <w:sz w:val="24"/>
          <w:szCs w:val="24"/>
        </w:rPr>
      </w:pPr>
      <w:r w:rsidRPr="00CA3AC6">
        <w:rPr>
          <w:sz w:val="24"/>
          <w:szCs w:val="24"/>
        </w:rPr>
        <w:t>Сумма в размере______________________________________________________</w:t>
      </w:r>
    </w:p>
    <w:p w:rsidR="00401565" w:rsidRPr="00CA3AC6" w:rsidRDefault="00401565" w:rsidP="00B2446F">
      <w:pPr>
        <w:contextualSpacing/>
        <w:jc w:val="both"/>
        <w:rPr>
          <w:sz w:val="24"/>
          <w:szCs w:val="24"/>
        </w:rPr>
      </w:pPr>
      <w:r w:rsidRPr="00CA3AC6">
        <w:rPr>
          <w:sz w:val="24"/>
          <w:szCs w:val="24"/>
        </w:rPr>
        <w:t>__________________________________________________________________</w:t>
      </w:r>
    </w:p>
    <w:p w:rsidR="00401565" w:rsidRPr="00CA3AC6" w:rsidRDefault="00401565" w:rsidP="00B2446F">
      <w:pPr>
        <w:contextualSpacing/>
        <w:jc w:val="both"/>
        <w:rPr>
          <w:sz w:val="24"/>
          <w:szCs w:val="24"/>
        </w:rPr>
      </w:pPr>
      <w:r w:rsidRPr="00CA3AC6">
        <w:rPr>
          <w:sz w:val="24"/>
          <w:szCs w:val="24"/>
        </w:rPr>
        <w:t xml:space="preserve"> </w:t>
      </w:r>
    </w:p>
    <w:p w:rsidR="00401565" w:rsidRPr="00CA3AC6" w:rsidRDefault="00401565" w:rsidP="00B2446F">
      <w:pPr>
        <w:contextualSpacing/>
        <w:jc w:val="both"/>
        <w:rPr>
          <w:sz w:val="24"/>
          <w:szCs w:val="24"/>
        </w:rPr>
      </w:pPr>
      <w:r w:rsidRPr="00CA3AC6">
        <w:rPr>
          <w:sz w:val="24"/>
          <w:szCs w:val="24"/>
        </w:rPr>
        <w:t>«______»_____________20__г.</w:t>
      </w:r>
    </w:p>
    <w:p w:rsidR="00401565" w:rsidRPr="00CA3AC6" w:rsidRDefault="00401565" w:rsidP="00B2446F">
      <w:pPr>
        <w:contextualSpacing/>
        <w:jc w:val="both"/>
        <w:rPr>
          <w:sz w:val="24"/>
          <w:szCs w:val="24"/>
        </w:rPr>
      </w:pPr>
    </w:p>
    <w:p w:rsidR="00401565" w:rsidRPr="00CA3AC6" w:rsidRDefault="00401565" w:rsidP="00B2446F">
      <w:pPr>
        <w:contextualSpacing/>
        <w:jc w:val="both"/>
        <w:rPr>
          <w:sz w:val="24"/>
          <w:szCs w:val="24"/>
        </w:rPr>
      </w:pPr>
    </w:p>
    <w:p w:rsidR="00401565" w:rsidRPr="00CA3AC6" w:rsidRDefault="00401565" w:rsidP="00B2446F">
      <w:pPr>
        <w:contextualSpacing/>
        <w:rPr>
          <w:sz w:val="24"/>
          <w:szCs w:val="24"/>
          <w:u w:val="single"/>
        </w:rPr>
      </w:pPr>
      <w:r w:rsidRPr="00CA3AC6">
        <w:rPr>
          <w:sz w:val="24"/>
          <w:szCs w:val="24"/>
        </w:rPr>
        <w:t>Председатель комиссии</w:t>
      </w:r>
      <w:r w:rsidRPr="00CA3AC6">
        <w:rPr>
          <w:sz w:val="24"/>
          <w:szCs w:val="24"/>
        </w:rPr>
        <w:tab/>
      </w:r>
      <w:r w:rsidRPr="00CA3AC6">
        <w:rPr>
          <w:sz w:val="24"/>
          <w:szCs w:val="24"/>
          <w:u w:val="single"/>
        </w:rPr>
        <w:tab/>
      </w:r>
      <w:r w:rsidRPr="00CA3AC6">
        <w:rPr>
          <w:sz w:val="24"/>
          <w:szCs w:val="24"/>
          <w:u w:val="single"/>
        </w:rPr>
        <w:tab/>
      </w:r>
      <w:r w:rsidRPr="00CA3AC6">
        <w:rPr>
          <w:sz w:val="24"/>
          <w:szCs w:val="24"/>
          <w:u w:val="single"/>
        </w:rPr>
        <w:tab/>
      </w:r>
    </w:p>
    <w:p w:rsidR="00401565" w:rsidRPr="00CA3AC6" w:rsidRDefault="00401565" w:rsidP="00B2446F">
      <w:pPr>
        <w:contextualSpacing/>
        <w:rPr>
          <w:sz w:val="24"/>
          <w:szCs w:val="24"/>
        </w:rPr>
      </w:pPr>
      <w:r w:rsidRPr="00CA3AC6">
        <w:rPr>
          <w:sz w:val="24"/>
          <w:szCs w:val="24"/>
        </w:rPr>
        <w:t xml:space="preserve">Члены комиссии  </w:t>
      </w:r>
      <w:r w:rsidRPr="00CA3AC6">
        <w:rPr>
          <w:sz w:val="24"/>
          <w:szCs w:val="24"/>
        </w:rPr>
        <w:tab/>
      </w:r>
      <w:r w:rsidRPr="00CA3AC6">
        <w:rPr>
          <w:sz w:val="24"/>
          <w:szCs w:val="24"/>
        </w:rPr>
        <w:tab/>
      </w:r>
      <w:r w:rsidRPr="00CA3AC6">
        <w:rPr>
          <w:sz w:val="24"/>
          <w:szCs w:val="24"/>
          <w:u w:val="single"/>
        </w:rPr>
        <w:tab/>
      </w:r>
      <w:r w:rsidRPr="00CA3AC6">
        <w:rPr>
          <w:sz w:val="24"/>
          <w:szCs w:val="24"/>
          <w:u w:val="single"/>
        </w:rPr>
        <w:tab/>
      </w:r>
      <w:r w:rsidRPr="00CA3AC6">
        <w:rPr>
          <w:sz w:val="24"/>
          <w:szCs w:val="24"/>
          <w:u w:val="single"/>
        </w:rPr>
        <w:tab/>
      </w:r>
    </w:p>
    <w:p w:rsidR="00401565" w:rsidRPr="00CA3AC6" w:rsidRDefault="00401565" w:rsidP="00B2446F">
      <w:pPr>
        <w:ind w:left="3540"/>
        <w:contextualSpacing/>
        <w:rPr>
          <w:sz w:val="24"/>
          <w:szCs w:val="24"/>
        </w:rPr>
      </w:pPr>
      <w:r w:rsidRPr="00CA3AC6">
        <w:rPr>
          <w:sz w:val="24"/>
          <w:szCs w:val="24"/>
        </w:rPr>
        <w:t xml:space="preserve"> </w:t>
      </w:r>
      <w:r w:rsidRPr="00CA3AC6">
        <w:rPr>
          <w:sz w:val="24"/>
          <w:szCs w:val="24"/>
          <w:u w:val="single"/>
        </w:rPr>
        <w:t xml:space="preserve">                             </w:t>
      </w:r>
    </w:p>
    <w:p w:rsidR="00401565" w:rsidRPr="00CA3AC6" w:rsidRDefault="00401565" w:rsidP="00B2446F">
      <w:pPr>
        <w:ind w:left="2832" w:firstLine="708"/>
        <w:contextualSpacing/>
        <w:rPr>
          <w:sz w:val="24"/>
          <w:szCs w:val="24"/>
        </w:rPr>
      </w:pPr>
      <w:r w:rsidRPr="00CA3AC6">
        <w:rPr>
          <w:sz w:val="24"/>
          <w:szCs w:val="24"/>
          <w:u w:val="single"/>
        </w:rPr>
        <w:t xml:space="preserve">                             </w:t>
      </w:r>
      <w:r w:rsidRPr="00CA3AC6">
        <w:rPr>
          <w:sz w:val="24"/>
          <w:szCs w:val="24"/>
        </w:rPr>
        <w:t xml:space="preserve"> </w:t>
      </w:r>
    </w:p>
    <w:p w:rsidR="00401565" w:rsidRPr="00CA3AC6" w:rsidRDefault="00401565" w:rsidP="00B2446F">
      <w:pPr>
        <w:contextualSpacing/>
        <w:rPr>
          <w:sz w:val="24"/>
          <w:szCs w:val="24"/>
        </w:rPr>
      </w:pPr>
      <w:r w:rsidRPr="00CA3AC6">
        <w:rPr>
          <w:sz w:val="24"/>
          <w:szCs w:val="24"/>
        </w:rPr>
        <w:tab/>
        <w:t xml:space="preserve">                              </w:t>
      </w:r>
      <w:r w:rsidRPr="00CA3AC6">
        <w:rPr>
          <w:sz w:val="24"/>
          <w:szCs w:val="24"/>
        </w:rPr>
        <w:tab/>
      </w:r>
      <w:r w:rsidRPr="00CA3AC6">
        <w:rPr>
          <w:sz w:val="24"/>
          <w:szCs w:val="24"/>
        </w:rPr>
        <w:tab/>
        <w:t xml:space="preserve">                        </w:t>
      </w:r>
      <w:r w:rsidRPr="00CA3AC6">
        <w:rPr>
          <w:sz w:val="24"/>
          <w:szCs w:val="24"/>
        </w:rPr>
        <w:tab/>
      </w:r>
    </w:p>
    <w:p w:rsidR="00401565" w:rsidRPr="00CA3AC6" w:rsidRDefault="00401565" w:rsidP="00B2446F">
      <w:pPr>
        <w:contextualSpacing/>
        <w:jc w:val="both"/>
        <w:rPr>
          <w:sz w:val="24"/>
          <w:szCs w:val="24"/>
        </w:rPr>
      </w:pPr>
    </w:p>
    <w:p w:rsidR="00401565" w:rsidRPr="00CA3AC6" w:rsidRDefault="00401565" w:rsidP="00B2446F">
      <w:pPr>
        <w:contextualSpacing/>
        <w:jc w:val="both"/>
        <w:rPr>
          <w:sz w:val="24"/>
          <w:szCs w:val="24"/>
        </w:rPr>
      </w:pPr>
    </w:p>
    <w:p w:rsidR="00401565" w:rsidRPr="00CA3AC6" w:rsidRDefault="00401565" w:rsidP="00B2446F">
      <w:pPr>
        <w:contextualSpacing/>
        <w:jc w:val="both"/>
        <w:rPr>
          <w:sz w:val="24"/>
          <w:szCs w:val="24"/>
        </w:rPr>
      </w:pPr>
    </w:p>
    <w:p w:rsidR="00401565" w:rsidRPr="00CA3AC6" w:rsidRDefault="00401565" w:rsidP="00B2446F">
      <w:pPr>
        <w:contextualSpacing/>
        <w:jc w:val="both"/>
        <w:rPr>
          <w:sz w:val="24"/>
          <w:szCs w:val="24"/>
        </w:rPr>
      </w:pPr>
    </w:p>
    <w:p w:rsidR="00401565" w:rsidRPr="00CA3AC6" w:rsidRDefault="00401565" w:rsidP="00B2446F">
      <w:pPr>
        <w:contextualSpacing/>
        <w:jc w:val="both"/>
        <w:rPr>
          <w:sz w:val="24"/>
          <w:szCs w:val="24"/>
        </w:rPr>
      </w:pPr>
    </w:p>
    <w:p w:rsidR="00401565" w:rsidRPr="00CA3AC6" w:rsidRDefault="00401565" w:rsidP="00B2446F">
      <w:pPr>
        <w:contextualSpacing/>
        <w:rPr>
          <w:b/>
          <w:sz w:val="24"/>
          <w:szCs w:val="24"/>
        </w:rPr>
      </w:pPr>
    </w:p>
    <w:p w:rsidR="00401565" w:rsidRPr="00CA3AC6" w:rsidRDefault="00401565" w:rsidP="00B2446F">
      <w:pPr>
        <w:contextualSpacing/>
        <w:rPr>
          <w:b/>
          <w:sz w:val="24"/>
          <w:szCs w:val="24"/>
        </w:rPr>
      </w:pPr>
    </w:p>
    <w:p w:rsidR="00401565" w:rsidRPr="00CA3AC6" w:rsidRDefault="00401565" w:rsidP="00B2446F">
      <w:pPr>
        <w:contextualSpacing/>
        <w:jc w:val="right"/>
        <w:rPr>
          <w:sz w:val="24"/>
          <w:szCs w:val="24"/>
        </w:rPr>
      </w:pPr>
    </w:p>
    <w:p w:rsidR="00401565"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513649" w:rsidRDefault="00513649"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513649" w:rsidRDefault="00513649"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513649" w:rsidRPr="00CA3AC6" w:rsidRDefault="00513649"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tbl>
      <w:tblPr>
        <w:tblW w:w="9656" w:type="dxa"/>
        <w:tblInd w:w="91" w:type="dxa"/>
        <w:tblLayout w:type="fixed"/>
        <w:tblLook w:val="04A0"/>
      </w:tblPr>
      <w:tblGrid>
        <w:gridCol w:w="1718"/>
        <w:gridCol w:w="1160"/>
        <w:gridCol w:w="1817"/>
        <w:gridCol w:w="2320"/>
        <w:gridCol w:w="1067"/>
        <w:gridCol w:w="1574"/>
      </w:tblGrid>
      <w:tr w:rsidR="00380A59" w:rsidRPr="00CA3AC6" w:rsidTr="00C5137A">
        <w:trPr>
          <w:trHeight w:val="87"/>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16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81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232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2641" w:type="dxa"/>
            <w:gridSpan w:val="2"/>
            <w:tcBorders>
              <w:top w:val="nil"/>
              <w:left w:val="nil"/>
              <w:bottom w:val="nil"/>
              <w:right w:val="nil"/>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p>
        </w:tc>
      </w:tr>
      <w:tr w:rsidR="00380A59" w:rsidRPr="00CA3AC6" w:rsidTr="00C5137A">
        <w:trPr>
          <w:trHeight w:val="315"/>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16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81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3387" w:type="dxa"/>
            <w:gridSpan w:val="2"/>
            <w:tcBorders>
              <w:top w:val="nil"/>
              <w:left w:val="nil"/>
              <w:bottom w:val="nil"/>
              <w:right w:val="nil"/>
            </w:tcBorders>
            <w:shd w:val="clear" w:color="auto" w:fill="auto"/>
            <w:noWrap/>
            <w:vAlign w:val="bottom"/>
            <w:hideMark/>
          </w:tcPr>
          <w:p w:rsidR="00380A59" w:rsidRPr="00CA3AC6" w:rsidRDefault="00380A59" w:rsidP="00B2446F">
            <w:pPr>
              <w:contextualSpacing/>
              <w:jc w:val="center"/>
              <w:rPr>
                <w:rFonts w:eastAsia="Times New Roman"/>
                <w:b/>
                <w:bCs/>
                <w:sz w:val="24"/>
                <w:szCs w:val="24"/>
                <w:lang w:eastAsia="ru-RU"/>
              </w:rPr>
            </w:pPr>
            <w:r w:rsidRPr="00CA3AC6">
              <w:rPr>
                <w:rFonts w:eastAsia="Times New Roman"/>
                <w:b/>
                <w:bCs/>
                <w:sz w:val="24"/>
                <w:szCs w:val="24"/>
                <w:lang w:eastAsia="ru-RU"/>
              </w:rPr>
              <w:t>Утверждаю</w:t>
            </w: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p>
        </w:tc>
      </w:tr>
      <w:tr w:rsidR="00380A59" w:rsidRPr="00CA3AC6" w:rsidTr="00C5137A">
        <w:trPr>
          <w:trHeight w:val="855"/>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16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81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2320" w:type="dxa"/>
            <w:tcBorders>
              <w:top w:val="nil"/>
              <w:left w:val="nil"/>
              <w:bottom w:val="nil"/>
              <w:right w:val="nil"/>
            </w:tcBorders>
            <w:shd w:val="clear" w:color="auto" w:fill="auto"/>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Глава сельского поселения Локосово</w:t>
            </w:r>
          </w:p>
        </w:tc>
        <w:tc>
          <w:tcPr>
            <w:tcW w:w="1067" w:type="dxa"/>
            <w:tcBorders>
              <w:top w:val="nil"/>
              <w:left w:val="nil"/>
              <w:bottom w:val="single" w:sz="4" w:space="0" w:color="auto"/>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 </w:t>
            </w:r>
          </w:p>
        </w:tc>
        <w:tc>
          <w:tcPr>
            <w:tcW w:w="1574" w:type="dxa"/>
            <w:tcBorders>
              <w:top w:val="nil"/>
              <w:left w:val="nil"/>
              <w:bottom w:val="nil"/>
              <w:right w:val="nil"/>
            </w:tcBorders>
            <w:shd w:val="clear" w:color="auto" w:fill="auto"/>
            <w:noWrap/>
            <w:vAlign w:val="bottom"/>
            <w:hideMark/>
          </w:tcPr>
          <w:p w:rsidR="00380A59" w:rsidRPr="00CA3AC6" w:rsidRDefault="001A4AA4" w:rsidP="00B2446F">
            <w:pPr>
              <w:contextualSpacing/>
              <w:rPr>
                <w:rFonts w:eastAsia="Times New Roman"/>
                <w:sz w:val="24"/>
                <w:szCs w:val="24"/>
                <w:lang w:eastAsia="ru-RU"/>
              </w:rPr>
            </w:pPr>
            <w:r w:rsidRPr="00CA3AC6">
              <w:rPr>
                <w:rFonts w:eastAsia="Times New Roman"/>
                <w:sz w:val="24"/>
                <w:szCs w:val="24"/>
                <w:lang w:eastAsia="ru-RU"/>
              </w:rPr>
              <w:t>___________</w:t>
            </w:r>
          </w:p>
        </w:tc>
      </w:tr>
      <w:tr w:rsidR="00380A59" w:rsidRPr="00CA3AC6" w:rsidTr="00C5137A">
        <w:trPr>
          <w:trHeight w:val="855"/>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16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81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3387" w:type="dxa"/>
            <w:gridSpan w:val="2"/>
            <w:tcBorders>
              <w:top w:val="nil"/>
              <w:left w:val="nil"/>
              <w:bottom w:val="nil"/>
              <w:right w:val="nil"/>
            </w:tcBorders>
            <w:shd w:val="clear" w:color="auto" w:fill="auto"/>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"___" ________________ 20</w:t>
            </w:r>
            <w:r w:rsidR="009C699E" w:rsidRPr="00CA3AC6">
              <w:rPr>
                <w:rFonts w:eastAsia="Times New Roman"/>
                <w:sz w:val="24"/>
                <w:szCs w:val="24"/>
                <w:lang w:eastAsia="ru-RU"/>
              </w:rPr>
              <w:t>2</w:t>
            </w:r>
            <w:r w:rsidR="00AB0AFB" w:rsidRPr="00CA3AC6">
              <w:rPr>
                <w:rFonts w:eastAsia="Times New Roman"/>
                <w:sz w:val="24"/>
                <w:szCs w:val="24"/>
                <w:lang w:eastAsia="ru-RU"/>
              </w:rPr>
              <w:t>_</w:t>
            </w: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b/>
                <w:bCs/>
                <w:sz w:val="24"/>
                <w:szCs w:val="24"/>
                <w:lang w:eastAsia="ru-RU"/>
              </w:rPr>
            </w:pPr>
          </w:p>
        </w:tc>
      </w:tr>
      <w:tr w:rsidR="00380A59" w:rsidRPr="00CA3AC6" w:rsidTr="00C5137A">
        <w:trPr>
          <w:trHeight w:val="255"/>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16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81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232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06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r>
      <w:tr w:rsidR="00380A59" w:rsidRPr="00CA3AC6" w:rsidTr="00C5137A">
        <w:trPr>
          <w:trHeight w:val="270"/>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16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81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232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b/>
                <w:bCs/>
                <w:sz w:val="24"/>
                <w:szCs w:val="24"/>
                <w:lang w:eastAsia="ru-RU"/>
              </w:rPr>
            </w:pPr>
            <w:r w:rsidRPr="00CA3AC6">
              <w:rPr>
                <w:rFonts w:eastAsia="Times New Roman"/>
                <w:b/>
                <w:bCs/>
                <w:sz w:val="24"/>
                <w:szCs w:val="24"/>
                <w:lang w:eastAsia="ru-RU"/>
              </w:rPr>
              <w:t>АКТ № __</w:t>
            </w:r>
          </w:p>
        </w:tc>
        <w:tc>
          <w:tcPr>
            <w:tcW w:w="106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r>
      <w:tr w:rsidR="00380A59" w:rsidRPr="00CA3AC6" w:rsidTr="00C5137A">
        <w:trPr>
          <w:trHeight w:val="270"/>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6364" w:type="dxa"/>
            <w:gridSpan w:val="4"/>
            <w:tcBorders>
              <w:top w:val="nil"/>
              <w:left w:val="nil"/>
              <w:bottom w:val="nil"/>
              <w:right w:val="nil"/>
            </w:tcBorders>
            <w:shd w:val="clear" w:color="auto" w:fill="auto"/>
            <w:noWrap/>
            <w:vAlign w:val="bottom"/>
            <w:hideMark/>
          </w:tcPr>
          <w:p w:rsidR="00380A59" w:rsidRPr="00CA3AC6" w:rsidRDefault="00380A59" w:rsidP="00B2446F">
            <w:pPr>
              <w:contextualSpacing/>
              <w:jc w:val="center"/>
              <w:rPr>
                <w:rFonts w:eastAsia="Times New Roman"/>
                <w:b/>
                <w:bCs/>
                <w:sz w:val="24"/>
                <w:szCs w:val="24"/>
                <w:lang w:eastAsia="ru-RU"/>
              </w:rPr>
            </w:pPr>
            <w:r w:rsidRPr="00CA3AC6">
              <w:rPr>
                <w:rFonts w:eastAsia="Times New Roman"/>
                <w:b/>
                <w:bCs/>
                <w:sz w:val="24"/>
                <w:szCs w:val="24"/>
                <w:lang w:eastAsia="ru-RU"/>
              </w:rPr>
              <w:t>о списании бланков строгой отчетности</w:t>
            </w: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r>
      <w:tr w:rsidR="00380A59" w:rsidRPr="00CA3AC6" w:rsidTr="00C5137A">
        <w:trPr>
          <w:trHeight w:val="270"/>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6364" w:type="dxa"/>
            <w:gridSpan w:val="4"/>
            <w:tcBorders>
              <w:top w:val="nil"/>
              <w:left w:val="nil"/>
              <w:bottom w:val="nil"/>
              <w:right w:val="single" w:sz="4" w:space="0" w:color="000000"/>
            </w:tcBorders>
            <w:shd w:val="clear" w:color="auto" w:fill="auto"/>
            <w:noWrap/>
            <w:vAlign w:val="bottom"/>
            <w:hideMark/>
          </w:tcPr>
          <w:p w:rsidR="00380A59" w:rsidRPr="00CA3AC6" w:rsidRDefault="00380A59" w:rsidP="00B2446F">
            <w:pPr>
              <w:contextualSpacing/>
              <w:jc w:val="center"/>
              <w:rPr>
                <w:rFonts w:eastAsia="Times New Roman"/>
                <w:b/>
                <w:bCs/>
                <w:sz w:val="24"/>
                <w:szCs w:val="24"/>
                <w:lang w:eastAsia="ru-RU"/>
              </w:rPr>
            </w:pPr>
            <w:r w:rsidRPr="00CA3AC6">
              <w:rPr>
                <w:rFonts w:eastAsia="Times New Roman"/>
                <w:b/>
                <w:bCs/>
                <w:sz w:val="24"/>
                <w:szCs w:val="24"/>
                <w:lang w:eastAsia="ru-RU"/>
              </w:rPr>
              <w:t>от "___" ______ 20</w:t>
            </w:r>
            <w:r w:rsidR="009C699E" w:rsidRPr="00CA3AC6">
              <w:rPr>
                <w:rFonts w:eastAsia="Times New Roman"/>
                <w:b/>
                <w:bCs/>
                <w:sz w:val="24"/>
                <w:szCs w:val="24"/>
                <w:lang w:eastAsia="ru-RU"/>
              </w:rPr>
              <w:t>2</w:t>
            </w:r>
            <w:r w:rsidR="00021049" w:rsidRPr="00CA3AC6">
              <w:rPr>
                <w:rFonts w:eastAsia="Times New Roman"/>
                <w:b/>
                <w:bCs/>
                <w:sz w:val="24"/>
                <w:szCs w:val="24"/>
                <w:lang w:eastAsia="ru-RU"/>
              </w:rPr>
              <w:t>_</w:t>
            </w:r>
            <w:r w:rsidRPr="00CA3AC6">
              <w:rPr>
                <w:rFonts w:eastAsia="Times New Roman"/>
                <w:b/>
                <w:bCs/>
                <w:sz w:val="24"/>
                <w:szCs w:val="24"/>
                <w:lang w:eastAsia="ru-RU"/>
              </w:rPr>
              <w:t xml:space="preserve"> года</w:t>
            </w:r>
          </w:p>
        </w:tc>
        <w:tc>
          <w:tcPr>
            <w:tcW w:w="1574" w:type="dxa"/>
            <w:tcBorders>
              <w:top w:val="single" w:sz="4" w:space="0" w:color="auto"/>
              <w:left w:val="nil"/>
              <w:bottom w:val="single" w:sz="4" w:space="0" w:color="auto"/>
              <w:right w:val="single" w:sz="4" w:space="0" w:color="auto"/>
            </w:tcBorders>
            <w:shd w:val="clear" w:color="auto" w:fill="auto"/>
            <w:noWrap/>
            <w:vAlign w:val="bottom"/>
            <w:hideMark/>
          </w:tcPr>
          <w:p w:rsidR="00380A59" w:rsidRPr="00513649" w:rsidRDefault="00380A59" w:rsidP="00B2446F">
            <w:pPr>
              <w:contextualSpacing/>
              <w:jc w:val="center"/>
              <w:rPr>
                <w:rFonts w:eastAsia="Times New Roman"/>
                <w:sz w:val="18"/>
                <w:szCs w:val="24"/>
                <w:lang w:eastAsia="ru-RU"/>
              </w:rPr>
            </w:pPr>
            <w:r w:rsidRPr="00513649">
              <w:rPr>
                <w:rFonts w:eastAsia="Times New Roman"/>
                <w:sz w:val="18"/>
                <w:szCs w:val="24"/>
                <w:lang w:eastAsia="ru-RU"/>
              </w:rPr>
              <w:t>КОДЫ</w:t>
            </w:r>
          </w:p>
        </w:tc>
      </w:tr>
      <w:tr w:rsidR="00380A59" w:rsidRPr="00CA3AC6" w:rsidTr="00C5137A">
        <w:trPr>
          <w:trHeight w:val="270"/>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160" w:type="dxa"/>
            <w:tcBorders>
              <w:top w:val="nil"/>
              <w:left w:val="nil"/>
              <w:bottom w:val="nil"/>
              <w:right w:val="nil"/>
            </w:tcBorders>
            <w:shd w:val="clear" w:color="auto" w:fill="auto"/>
            <w:noWrap/>
            <w:vAlign w:val="bottom"/>
            <w:hideMark/>
          </w:tcPr>
          <w:p w:rsidR="00380A59" w:rsidRPr="00CA3AC6" w:rsidRDefault="00380A59" w:rsidP="00B2446F">
            <w:pPr>
              <w:contextualSpacing/>
              <w:jc w:val="center"/>
              <w:rPr>
                <w:rFonts w:eastAsia="Times New Roman"/>
                <w:b/>
                <w:bCs/>
                <w:sz w:val="24"/>
                <w:szCs w:val="24"/>
                <w:lang w:eastAsia="ru-RU"/>
              </w:rPr>
            </w:pPr>
          </w:p>
        </w:tc>
        <w:tc>
          <w:tcPr>
            <w:tcW w:w="1817" w:type="dxa"/>
            <w:tcBorders>
              <w:top w:val="nil"/>
              <w:left w:val="nil"/>
              <w:bottom w:val="nil"/>
              <w:right w:val="nil"/>
            </w:tcBorders>
            <w:shd w:val="clear" w:color="auto" w:fill="auto"/>
            <w:noWrap/>
            <w:vAlign w:val="bottom"/>
            <w:hideMark/>
          </w:tcPr>
          <w:p w:rsidR="00380A59" w:rsidRPr="00CA3AC6" w:rsidRDefault="00380A59" w:rsidP="00B2446F">
            <w:pPr>
              <w:contextualSpacing/>
              <w:jc w:val="center"/>
              <w:rPr>
                <w:rFonts w:eastAsia="Times New Roman"/>
                <w:b/>
                <w:bCs/>
                <w:sz w:val="24"/>
                <w:szCs w:val="24"/>
                <w:lang w:eastAsia="ru-RU"/>
              </w:rPr>
            </w:pPr>
          </w:p>
        </w:tc>
        <w:tc>
          <w:tcPr>
            <w:tcW w:w="2320" w:type="dxa"/>
            <w:tcBorders>
              <w:top w:val="nil"/>
              <w:left w:val="nil"/>
              <w:bottom w:val="nil"/>
              <w:right w:val="nil"/>
            </w:tcBorders>
            <w:shd w:val="clear" w:color="auto" w:fill="auto"/>
            <w:noWrap/>
            <w:vAlign w:val="bottom"/>
            <w:hideMark/>
          </w:tcPr>
          <w:p w:rsidR="00380A59" w:rsidRPr="00CA3AC6" w:rsidRDefault="00380A59" w:rsidP="00B2446F">
            <w:pPr>
              <w:contextualSpacing/>
              <w:jc w:val="center"/>
              <w:rPr>
                <w:rFonts w:eastAsia="Times New Roman"/>
                <w:b/>
                <w:bCs/>
                <w:sz w:val="24"/>
                <w:szCs w:val="24"/>
                <w:lang w:eastAsia="ru-RU"/>
              </w:rPr>
            </w:pPr>
          </w:p>
        </w:tc>
        <w:tc>
          <w:tcPr>
            <w:tcW w:w="1067" w:type="dxa"/>
            <w:tcBorders>
              <w:top w:val="nil"/>
              <w:left w:val="nil"/>
              <w:bottom w:val="nil"/>
              <w:right w:val="nil"/>
            </w:tcBorders>
            <w:shd w:val="clear" w:color="auto" w:fill="auto"/>
            <w:noWrap/>
            <w:vAlign w:val="bottom"/>
            <w:hideMark/>
          </w:tcPr>
          <w:p w:rsidR="00380A59" w:rsidRPr="00513649" w:rsidRDefault="00380A59" w:rsidP="00B2446F">
            <w:pPr>
              <w:contextualSpacing/>
              <w:jc w:val="center"/>
              <w:rPr>
                <w:rFonts w:eastAsia="Times New Roman"/>
                <w:szCs w:val="24"/>
                <w:lang w:eastAsia="ru-RU"/>
              </w:rPr>
            </w:pPr>
            <w:r w:rsidRPr="00513649">
              <w:rPr>
                <w:rFonts w:eastAsia="Times New Roman"/>
                <w:szCs w:val="24"/>
                <w:lang w:eastAsia="ru-RU"/>
              </w:rPr>
              <w:t>Форма по ОКУД</w:t>
            </w:r>
          </w:p>
        </w:tc>
        <w:tc>
          <w:tcPr>
            <w:tcW w:w="1574" w:type="dxa"/>
            <w:tcBorders>
              <w:top w:val="nil"/>
              <w:left w:val="single" w:sz="4" w:space="0" w:color="auto"/>
              <w:bottom w:val="single" w:sz="4" w:space="0" w:color="auto"/>
              <w:right w:val="single" w:sz="4" w:space="0" w:color="auto"/>
            </w:tcBorders>
            <w:shd w:val="clear" w:color="auto" w:fill="auto"/>
            <w:noWrap/>
            <w:vAlign w:val="bottom"/>
            <w:hideMark/>
          </w:tcPr>
          <w:p w:rsidR="00380A59" w:rsidRPr="00513649" w:rsidRDefault="00380A59" w:rsidP="00B2446F">
            <w:pPr>
              <w:contextualSpacing/>
              <w:jc w:val="center"/>
              <w:rPr>
                <w:rFonts w:eastAsia="Times New Roman"/>
                <w:sz w:val="18"/>
                <w:szCs w:val="24"/>
                <w:lang w:eastAsia="ru-RU"/>
              </w:rPr>
            </w:pPr>
            <w:r w:rsidRPr="00513649">
              <w:rPr>
                <w:rFonts w:eastAsia="Times New Roman"/>
                <w:sz w:val="18"/>
                <w:szCs w:val="24"/>
                <w:lang w:eastAsia="ru-RU"/>
              </w:rPr>
              <w:t>0504816</w:t>
            </w:r>
          </w:p>
        </w:tc>
      </w:tr>
      <w:tr w:rsidR="00380A59" w:rsidRPr="00CA3AC6" w:rsidTr="00C5137A">
        <w:trPr>
          <w:trHeight w:val="285"/>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16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81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232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067" w:type="dxa"/>
            <w:tcBorders>
              <w:top w:val="nil"/>
              <w:left w:val="nil"/>
              <w:bottom w:val="nil"/>
              <w:right w:val="nil"/>
            </w:tcBorders>
            <w:shd w:val="clear" w:color="auto" w:fill="auto"/>
            <w:noWrap/>
            <w:vAlign w:val="bottom"/>
            <w:hideMark/>
          </w:tcPr>
          <w:p w:rsidR="00380A59" w:rsidRPr="00513649" w:rsidRDefault="00380A59" w:rsidP="00B2446F">
            <w:pPr>
              <w:contextualSpacing/>
              <w:jc w:val="center"/>
              <w:rPr>
                <w:rFonts w:eastAsia="Times New Roman"/>
                <w:szCs w:val="24"/>
                <w:lang w:eastAsia="ru-RU"/>
              </w:rPr>
            </w:pPr>
            <w:r w:rsidRPr="00513649">
              <w:rPr>
                <w:rFonts w:eastAsia="Times New Roman"/>
                <w:szCs w:val="24"/>
                <w:lang w:eastAsia="ru-RU"/>
              </w:rPr>
              <w:t>Дата</w:t>
            </w:r>
          </w:p>
        </w:tc>
        <w:tc>
          <w:tcPr>
            <w:tcW w:w="1574" w:type="dxa"/>
            <w:tcBorders>
              <w:top w:val="nil"/>
              <w:left w:val="single" w:sz="4" w:space="0" w:color="auto"/>
              <w:bottom w:val="single" w:sz="4" w:space="0" w:color="auto"/>
              <w:right w:val="single" w:sz="4" w:space="0" w:color="auto"/>
            </w:tcBorders>
            <w:shd w:val="clear" w:color="auto" w:fill="auto"/>
            <w:noWrap/>
            <w:vAlign w:val="bottom"/>
            <w:hideMark/>
          </w:tcPr>
          <w:p w:rsidR="00380A59" w:rsidRPr="00513649" w:rsidRDefault="00380A59" w:rsidP="00B2446F">
            <w:pPr>
              <w:contextualSpacing/>
              <w:jc w:val="center"/>
              <w:rPr>
                <w:rFonts w:eastAsia="Times New Roman"/>
                <w:sz w:val="18"/>
                <w:szCs w:val="24"/>
                <w:lang w:eastAsia="ru-RU"/>
              </w:rPr>
            </w:pPr>
            <w:r w:rsidRPr="00513649">
              <w:rPr>
                <w:rFonts w:eastAsia="Times New Roman"/>
                <w:sz w:val="18"/>
                <w:szCs w:val="24"/>
                <w:lang w:eastAsia="ru-RU"/>
              </w:rPr>
              <w:t> </w:t>
            </w:r>
          </w:p>
        </w:tc>
      </w:tr>
      <w:tr w:rsidR="00380A59" w:rsidRPr="00CA3AC6" w:rsidTr="00C5137A">
        <w:trPr>
          <w:trHeight w:val="270"/>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16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81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232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067" w:type="dxa"/>
            <w:tcBorders>
              <w:top w:val="nil"/>
              <w:left w:val="nil"/>
              <w:bottom w:val="nil"/>
              <w:right w:val="nil"/>
            </w:tcBorders>
            <w:shd w:val="clear" w:color="auto" w:fill="auto"/>
            <w:noWrap/>
            <w:vAlign w:val="bottom"/>
            <w:hideMark/>
          </w:tcPr>
          <w:p w:rsidR="00380A59" w:rsidRPr="00513649" w:rsidRDefault="00380A59" w:rsidP="00B2446F">
            <w:pPr>
              <w:contextualSpacing/>
              <w:jc w:val="center"/>
              <w:rPr>
                <w:rFonts w:eastAsia="Times New Roman"/>
                <w:szCs w:val="24"/>
                <w:lang w:eastAsia="ru-RU"/>
              </w:rPr>
            </w:pPr>
            <w:r w:rsidRPr="00513649">
              <w:rPr>
                <w:rFonts w:eastAsia="Times New Roman"/>
                <w:szCs w:val="24"/>
                <w:lang w:eastAsia="ru-RU"/>
              </w:rPr>
              <w:t>по ОКПО</w:t>
            </w:r>
          </w:p>
        </w:tc>
        <w:tc>
          <w:tcPr>
            <w:tcW w:w="1574" w:type="dxa"/>
            <w:tcBorders>
              <w:top w:val="nil"/>
              <w:left w:val="single" w:sz="4" w:space="0" w:color="auto"/>
              <w:bottom w:val="single" w:sz="4" w:space="0" w:color="auto"/>
              <w:right w:val="single" w:sz="4" w:space="0" w:color="auto"/>
            </w:tcBorders>
            <w:shd w:val="clear" w:color="auto" w:fill="auto"/>
            <w:noWrap/>
            <w:vAlign w:val="bottom"/>
            <w:hideMark/>
          </w:tcPr>
          <w:p w:rsidR="00380A59" w:rsidRPr="00513649" w:rsidRDefault="00380A59" w:rsidP="00B2446F">
            <w:pPr>
              <w:contextualSpacing/>
              <w:jc w:val="center"/>
              <w:rPr>
                <w:rFonts w:eastAsia="Times New Roman"/>
                <w:sz w:val="18"/>
                <w:szCs w:val="24"/>
                <w:lang w:eastAsia="ru-RU"/>
              </w:rPr>
            </w:pPr>
            <w:r w:rsidRPr="00513649">
              <w:rPr>
                <w:rFonts w:eastAsia="Times New Roman"/>
                <w:sz w:val="18"/>
                <w:szCs w:val="24"/>
                <w:lang w:eastAsia="ru-RU"/>
              </w:rPr>
              <w:t>79555066</w:t>
            </w:r>
          </w:p>
        </w:tc>
      </w:tr>
      <w:tr w:rsidR="00380A59" w:rsidRPr="00CA3AC6" w:rsidTr="00C5137A">
        <w:trPr>
          <w:trHeight w:val="255"/>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Учреждение</w:t>
            </w:r>
          </w:p>
        </w:tc>
        <w:tc>
          <w:tcPr>
            <w:tcW w:w="5297" w:type="dxa"/>
            <w:gridSpan w:val="3"/>
            <w:tcBorders>
              <w:top w:val="nil"/>
              <w:left w:val="nil"/>
              <w:bottom w:val="nil"/>
              <w:right w:val="nil"/>
            </w:tcBorders>
            <w:shd w:val="clear" w:color="auto" w:fill="auto"/>
            <w:noWrap/>
            <w:vAlign w:val="bottom"/>
            <w:hideMark/>
          </w:tcPr>
          <w:p w:rsidR="00380A59" w:rsidRPr="00CA3AC6" w:rsidRDefault="00380A59" w:rsidP="00B2446F">
            <w:pPr>
              <w:contextualSpacing/>
              <w:jc w:val="center"/>
              <w:rPr>
                <w:rFonts w:eastAsia="Times New Roman"/>
                <w:b/>
                <w:bCs/>
                <w:sz w:val="24"/>
                <w:szCs w:val="24"/>
                <w:lang w:eastAsia="ru-RU"/>
              </w:rPr>
            </w:pPr>
            <w:r w:rsidRPr="00CA3AC6">
              <w:rPr>
                <w:rFonts w:eastAsia="Times New Roman"/>
                <w:b/>
                <w:bCs/>
                <w:sz w:val="24"/>
                <w:szCs w:val="24"/>
                <w:lang w:eastAsia="ru-RU"/>
              </w:rPr>
              <w:t>Администрация Сургутского района</w:t>
            </w:r>
          </w:p>
        </w:tc>
        <w:tc>
          <w:tcPr>
            <w:tcW w:w="1067" w:type="dxa"/>
            <w:tcBorders>
              <w:top w:val="nil"/>
              <w:left w:val="nil"/>
              <w:bottom w:val="nil"/>
              <w:right w:val="nil"/>
            </w:tcBorders>
            <w:shd w:val="clear" w:color="auto" w:fill="auto"/>
            <w:noWrap/>
            <w:vAlign w:val="bottom"/>
            <w:hideMark/>
          </w:tcPr>
          <w:p w:rsidR="00380A59" w:rsidRPr="00513649" w:rsidRDefault="00380A59" w:rsidP="00B2446F">
            <w:pPr>
              <w:contextualSpacing/>
              <w:rPr>
                <w:rFonts w:eastAsia="Times New Roman"/>
                <w:szCs w:val="24"/>
                <w:lang w:eastAsia="ru-RU"/>
              </w:rPr>
            </w:pPr>
          </w:p>
        </w:tc>
        <w:tc>
          <w:tcPr>
            <w:tcW w:w="1574" w:type="dxa"/>
            <w:tcBorders>
              <w:top w:val="nil"/>
              <w:left w:val="single" w:sz="4" w:space="0" w:color="auto"/>
              <w:bottom w:val="single" w:sz="4" w:space="0" w:color="auto"/>
              <w:right w:val="single" w:sz="4" w:space="0" w:color="auto"/>
            </w:tcBorders>
            <w:shd w:val="clear" w:color="auto" w:fill="auto"/>
            <w:noWrap/>
            <w:vAlign w:val="bottom"/>
            <w:hideMark/>
          </w:tcPr>
          <w:p w:rsidR="00380A59" w:rsidRPr="00513649" w:rsidRDefault="00380A59" w:rsidP="00B2446F">
            <w:pPr>
              <w:contextualSpacing/>
              <w:jc w:val="center"/>
              <w:rPr>
                <w:rFonts w:eastAsia="Times New Roman"/>
                <w:sz w:val="18"/>
                <w:szCs w:val="24"/>
                <w:lang w:eastAsia="ru-RU"/>
              </w:rPr>
            </w:pPr>
            <w:r w:rsidRPr="00513649">
              <w:rPr>
                <w:rFonts w:eastAsia="Times New Roman"/>
                <w:sz w:val="18"/>
                <w:szCs w:val="24"/>
                <w:lang w:eastAsia="ru-RU"/>
              </w:rPr>
              <w:t> </w:t>
            </w:r>
          </w:p>
        </w:tc>
      </w:tr>
      <w:tr w:rsidR="00380A59" w:rsidRPr="00CA3AC6" w:rsidTr="00C5137A">
        <w:trPr>
          <w:trHeight w:val="405"/>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16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817" w:type="dxa"/>
            <w:tcBorders>
              <w:top w:val="nil"/>
              <w:left w:val="nil"/>
              <w:bottom w:val="nil"/>
              <w:right w:val="nil"/>
            </w:tcBorders>
            <w:shd w:val="clear" w:color="auto" w:fill="auto"/>
            <w:noWrap/>
            <w:vAlign w:val="bottom"/>
            <w:hideMark/>
          </w:tcPr>
          <w:p w:rsidR="00380A59" w:rsidRPr="00513649" w:rsidRDefault="00380A59" w:rsidP="00B2446F">
            <w:pPr>
              <w:contextualSpacing/>
              <w:jc w:val="right"/>
              <w:rPr>
                <w:rFonts w:eastAsia="Times New Roman"/>
                <w:sz w:val="20"/>
                <w:szCs w:val="24"/>
                <w:lang w:eastAsia="ru-RU"/>
              </w:rPr>
            </w:pPr>
            <w:r w:rsidRPr="00513649">
              <w:rPr>
                <w:rFonts w:eastAsia="Times New Roman"/>
                <w:sz w:val="20"/>
                <w:szCs w:val="24"/>
                <w:lang w:eastAsia="ru-RU"/>
              </w:rPr>
              <w:t>ИНН</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0A59" w:rsidRPr="00513649" w:rsidRDefault="00380A59" w:rsidP="00513649">
            <w:pPr>
              <w:contextualSpacing/>
              <w:jc w:val="center"/>
              <w:rPr>
                <w:rFonts w:eastAsia="Times New Roman"/>
                <w:sz w:val="20"/>
                <w:szCs w:val="24"/>
                <w:lang w:eastAsia="ru-RU"/>
              </w:rPr>
            </w:pPr>
            <w:r w:rsidRPr="00513649">
              <w:rPr>
                <w:rFonts w:eastAsia="Times New Roman"/>
                <w:sz w:val="20"/>
                <w:szCs w:val="24"/>
                <w:lang w:eastAsia="ru-RU"/>
              </w:rPr>
              <w:t>8617022055</w:t>
            </w:r>
          </w:p>
        </w:tc>
        <w:tc>
          <w:tcPr>
            <w:tcW w:w="1067" w:type="dxa"/>
            <w:tcBorders>
              <w:top w:val="nil"/>
              <w:left w:val="nil"/>
              <w:bottom w:val="nil"/>
              <w:right w:val="nil"/>
            </w:tcBorders>
            <w:shd w:val="clear" w:color="auto" w:fill="auto"/>
            <w:noWrap/>
            <w:vAlign w:val="bottom"/>
            <w:hideMark/>
          </w:tcPr>
          <w:p w:rsidR="00380A59" w:rsidRPr="00513649" w:rsidRDefault="00380A59" w:rsidP="00B2446F">
            <w:pPr>
              <w:contextualSpacing/>
              <w:jc w:val="center"/>
              <w:rPr>
                <w:rFonts w:eastAsia="Times New Roman"/>
                <w:sz w:val="20"/>
                <w:szCs w:val="24"/>
                <w:lang w:eastAsia="ru-RU"/>
              </w:rPr>
            </w:pPr>
            <w:r w:rsidRPr="00513649">
              <w:rPr>
                <w:rFonts w:eastAsia="Times New Roman"/>
                <w:sz w:val="20"/>
                <w:szCs w:val="24"/>
                <w:lang w:eastAsia="ru-RU"/>
              </w:rPr>
              <w:t>КПП</w:t>
            </w:r>
          </w:p>
        </w:tc>
        <w:tc>
          <w:tcPr>
            <w:tcW w:w="1574" w:type="dxa"/>
            <w:tcBorders>
              <w:top w:val="nil"/>
              <w:left w:val="single" w:sz="4" w:space="0" w:color="auto"/>
              <w:bottom w:val="single" w:sz="4" w:space="0" w:color="auto"/>
              <w:right w:val="single" w:sz="4" w:space="0" w:color="auto"/>
            </w:tcBorders>
            <w:shd w:val="clear" w:color="auto" w:fill="auto"/>
            <w:noWrap/>
            <w:vAlign w:val="bottom"/>
            <w:hideMark/>
          </w:tcPr>
          <w:p w:rsidR="00380A59" w:rsidRPr="00513649" w:rsidRDefault="00380A59" w:rsidP="00B2446F">
            <w:pPr>
              <w:contextualSpacing/>
              <w:jc w:val="center"/>
              <w:rPr>
                <w:rFonts w:eastAsia="Times New Roman"/>
                <w:sz w:val="20"/>
                <w:szCs w:val="24"/>
                <w:lang w:eastAsia="ru-RU"/>
              </w:rPr>
            </w:pPr>
            <w:r w:rsidRPr="00513649">
              <w:rPr>
                <w:rFonts w:eastAsia="Times New Roman"/>
                <w:sz w:val="20"/>
                <w:szCs w:val="24"/>
                <w:lang w:eastAsia="ru-RU"/>
              </w:rPr>
              <w:t>861701001</w:t>
            </w:r>
          </w:p>
        </w:tc>
      </w:tr>
      <w:tr w:rsidR="00380A59" w:rsidRPr="00CA3AC6" w:rsidTr="00C5137A">
        <w:trPr>
          <w:trHeight w:val="315"/>
        </w:trPr>
        <w:tc>
          <w:tcPr>
            <w:tcW w:w="8082" w:type="dxa"/>
            <w:gridSpan w:val="5"/>
            <w:tcBorders>
              <w:top w:val="nil"/>
              <w:left w:val="nil"/>
              <w:bottom w:val="nil"/>
              <w:right w:val="nil"/>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 xml:space="preserve">Материально ответственное лицо:      </w:t>
            </w:r>
            <w:r w:rsidRPr="00CA3AC6">
              <w:rPr>
                <w:rFonts w:eastAsia="Times New Roman"/>
                <w:sz w:val="24"/>
                <w:szCs w:val="24"/>
                <w:u w:val="single"/>
                <w:lang w:eastAsia="ru-RU"/>
              </w:rPr>
              <w:t>______________________________</w:t>
            </w:r>
          </w:p>
        </w:tc>
        <w:tc>
          <w:tcPr>
            <w:tcW w:w="1574" w:type="dxa"/>
            <w:tcBorders>
              <w:top w:val="nil"/>
              <w:left w:val="single" w:sz="4" w:space="0" w:color="auto"/>
              <w:bottom w:val="single" w:sz="4" w:space="0" w:color="auto"/>
              <w:right w:val="single" w:sz="4" w:space="0" w:color="auto"/>
            </w:tcBorders>
            <w:shd w:val="clear" w:color="auto" w:fill="auto"/>
            <w:noWrap/>
            <w:vAlign w:val="bottom"/>
            <w:hideMark/>
          </w:tcPr>
          <w:p w:rsidR="00380A59" w:rsidRPr="00513649" w:rsidRDefault="00380A59" w:rsidP="00B2446F">
            <w:pPr>
              <w:contextualSpacing/>
              <w:rPr>
                <w:rFonts w:eastAsia="Times New Roman"/>
                <w:sz w:val="18"/>
                <w:szCs w:val="24"/>
                <w:lang w:eastAsia="ru-RU"/>
              </w:rPr>
            </w:pPr>
            <w:r w:rsidRPr="00513649">
              <w:rPr>
                <w:rFonts w:eastAsia="Times New Roman"/>
                <w:sz w:val="18"/>
                <w:szCs w:val="24"/>
                <w:lang w:eastAsia="ru-RU"/>
              </w:rPr>
              <w:t> </w:t>
            </w:r>
          </w:p>
        </w:tc>
      </w:tr>
      <w:tr w:rsidR="00380A59" w:rsidRPr="00CA3AC6" w:rsidTr="00C5137A">
        <w:trPr>
          <w:trHeight w:val="270"/>
        </w:trPr>
        <w:tc>
          <w:tcPr>
            <w:tcW w:w="1718" w:type="dxa"/>
            <w:tcBorders>
              <w:top w:val="nil"/>
              <w:left w:val="nil"/>
              <w:bottom w:val="nil"/>
              <w:right w:val="nil"/>
            </w:tcBorders>
            <w:shd w:val="clear" w:color="auto" w:fill="auto"/>
            <w:noWrap/>
            <w:vAlign w:val="center"/>
            <w:hideMark/>
          </w:tcPr>
          <w:p w:rsidR="00380A59" w:rsidRPr="00CA3AC6" w:rsidRDefault="00380A59" w:rsidP="00B2446F">
            <w:pPr>
              <w:contextualSpacing/>
              <w:rPr>
                <w:rFonts w:eastAsia="Times New Roman"/>
                <w:sz w:val="24"/>
                <w:szCs w:val="24"/>
                <w:lang w:eastAsia="ru-RU"/>
              </w:rPr>
            </w:pPr>
          </w:p>
        </w:tc>
        <w:tc>
          <w:tcPr>
            <w:tcW w:w="1160" w:type="dxa"/>
            <w:tcBorders>
              <w:top w:val="nil"/>
              <w:left w:val="nil"/>
              <w:bottom w:val="nil"/>
              <w:right w:val="nil"/>
            </w:tcBorders>
            <w:shd w:val="clear" w:color="auto" w:fill="auto"/>
            <w:noWrap/>
            <w:vAlign w:val="center"/>
            <w:hideMark/>
          </w:tcPr>
          <w:p w:rsidR="00380A59" w:rsidRPr="00CA3AC6" w:rsidRDefault="00380A59" w:rsidP="00B2446F">
            <w:pPr>
              <w:contextualSpacing/>
              <w:rPr>
                <w:rFonts w:eastAsia="Times New Roman"/>
                <w:sz w:val="24"/>
                <w:szCs w:val="24"/>
                <w:lang w:eastAsia="ru-RU"/>
              </w:rPr>
            </w:pPr>
          </w:p>
        </w:tc>
        <w:tc>
          <w:tcPr>
            <w:tcW w:w="1817" w:type="dxa"/>
            <w:tcBorders>
              <w:top w:val="nil"/>
              <w:left w:val="nil"/>
              <w:bottom w:val="nil"/>
              <w:right w:val="nil"/>
            </w:tcBorders>
            <w:shd w:val="clear" w:color="auto" w:fill="auto"/>
            <w:noWrap/>
            <w:vAlign w:val="center"/>
            <w:hideMark/>
          </w:tcPr>
          <w:p w:rsidR="00380A59" w:rsidRPr="00CA3AC6" w:rsidRDefault="00380A59" w:rsidP="00B2446F">
            <w:pPr>
              <w:contextualSpacing/>
              <w:rPr>
                <w:rFonts w:eastAsia="Times New Roman"/>
                <w:sz w:val="24"/>
                <w:szCs w:val="24"/>
                <w:lang w:eastAsia="ru-RU"/>
              </w:rPr>
            </w:pPr>
          </w:p>
        </w:tc>
        <w:tc>
          <w:tcPr>
            <w:tcW w:w="2320" w:type="dxa"/>
            <w:tcBorders>
              <w:top w:val="nil"/>
              <w:left w:val="nil"/>
              <w:bottom w:val="nil"/>
              <w:right w:val="nil"/>
            </w:tcBorders>
            <w:shd w:val="clear" w:color="auto" w:fill="auto"/>
            <w:noWrap/>
            <w:vAlign w:val="center"/>
            <w:hideMark/>
          </w:tcPr>
          <w:p w:rsidR="00380A59" w:rsidRPr="00CA3AC6" w:rsidRDefault="00380A59" w:rsidP="00B2446F">
            <w:pPr>
              <w:contextualSpacing/>
              <w:rPr>
                <w:rFonts w:eastAsia="Times New Roman"/>
                <w:sz w:val="24"/>
                <w:szCs w:val="24"/>
                <w:lang w:eastAsia="ru-RU"/>
              </w:rPr>
            </w:pPr>
          </w:p>
        </w:tc>
        <w:tc>
          <w:tcPr>
            <w:tcW w:w="1067" w:type="dxa"/>
            <w:tcBorders>
              <w:top w:val="nil"/>
              <w:left w:val="nil"/>
              <w:bottom w:val="nil"/>
              <w:right w:val="nil"/>
            </w:tcBorders>
            <w:shd w:val="clear" w:color="auto" w:fill="auto"/>
            <w:noWrap/>
            <w:vAlign w:val="center"/>
            <w:hideMark/>
          </w:tcPr>
          <w:p w:rsidR="00380A59" w:rsidRPr="00CA3AC6" w:rsidRDefault="00380A59" w:rsidP="00B2446F">
            <w:pPr>
              <w:contextualSpacing/>
              <w:rPr>
                <w:rFonts w:eastAsia="Times New Roman"/>
                <w:sz w:val="24"/>
                <w:szCs w:val="24"/>
                <w:lang w:eastAsia="ru-RU"/>
              </w:rPr>
            </w:pPr>
          </w:p>
        </w:tc>
        <w:tc>
          <w:tcPr>
            <w:tcW w:w="1574" w:type="dxa"/>
            <w:tcBorders>
              <w:top w:val="nil"/>
              <w:left w:val="nil"/>
              <w:bottom w:val="nil"/>
              <w:right w:val="nil"/>
            </w:tcBorders>
            <w:shd w:val="clear" w:color="auto" w:fill="auto"/>
            <w:noWrap/>
            <w:vAlign w:val="center"/>
            <w:hideMark/>
          </w:tcPr>
          <w:p w:rsidR="00380A59" w:rsidRPr="00513649" w:rsidRDefault="00380A59" w:rsidP="00B2446F">
            <w:pPr>
              <w:contextualSpacing/>
              <w:rPr>
                <w:rFonts w:eastAsia="Times New Roman"/>
                <w:sz w:val="18"/>
                <w:szCs w:val="24"/>
                <w:lang w:eastAsia="ru-RU"/>
              </w:rPr>
            </w:pPr>
          </w:p>
        </w:tc>
      </w:tr>
      <w:tr w:rsidR="00380A59" w:rsidRPr="00CA3AC6" w:rsidTr="00C5137A">
        <w:trPr>
          <w:trHeight w:val="315"/>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160" w:type="dxa"/>
            <w:tcBorders>
              <w:top w:val="nil"/>
              <w:left w:val="nil"/>
              <w:bottom w:val="nil"/>
              <w:right w:val="nil"/>
            </w:tcBorders>
            <w:shd w:val="clear" w:color="auto" w:fill="auto"/>
            <w:noWrap/>
            <w:vAlign w:val="bottom"/>
            <w:hideMark/>
          </w:tcPr>
          <w:p w:rsidR="00380A59" w:rsidRPr="00513649" w:rsidRDefault="00380A59" w:rsidP="00B2446F">
            <w:pPr>
              <w:contextualSpacing/>
              <w:rPr>
                <w:rFonts w:eastAsia="Times New Roman"/>
                <w:szCs w:val="24"/>
                <w:lang w:eastAsia="ru-RU"/>
              </w:rPr>
            </w:pPr>
          </w:p>
        </w:tc>
        <w:tc>
          <w:tcPr>
            <w:tcW w:w="1817" w:type="dxa"/>
            <w:tcBorders>
              <w:top w:val="nil"/>
              <w:left w:val="nil"/>
              <w:bottom w:val="nil"/>
              <w:right w:val="nil"/>
            </w:tcBorders>
            <w:shd w:val="clear" w:color="auto" w:fill="auto"/>
            <w:noWrap/>
            <w:vAlign w:val="center"/>
            <w:hideMark/>
          </w:tcPr>
          <w:p w:rsidR="00380A59" w:rsidRPr="00513649" w:rsidRDefault="00380A59" w:rsidP="00B2446F">
            <w:pPr>
              <w:contextualSpacing/>
              <w:rPr>
                <w:rFonts w:eastAsia="Times New Roman"/>
                <w:szCs w:val="24"/>
                <w:lang w:eastAsia="ru-RU"/>
              </w:rPr>
            </w:pPr>
            <w:r w:rsidRPr="00513649">
              <w:rPr>
                <w:rFonts w:eastAsia="Times New Roman"/>
                <w:szCs w:val="24"/>
                <w:lang w:eastAsia="ru-RU"/>
              </w:rPr>
              <w:t>Дебет счёта</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0A59" w:rsidRPr="00513649" w:rsidRDefault="00380A59" w:rsidP="00B2446F">
            <w:pPr>
              <w:contextualSpacing/>
              <w:rPr>
                <w:rFonts w:eastAsia="Times New Roman"/>
                <w:b/>
                <w:bCs/>
                <w:szCs w:val="24"/>
                <w:lang w:eastAsia="ru-RU"/>
              </w:rPr>
            </w:pPr>
            <w:r w:rsidRPr="00513649">
              <w:rPr>
                <w:rFonts w:eastAsia="Times New Roman"/>
                <w:b/>
                <w:bCs/>
                <w:szCs w:val="24"/>
                <w:lang w:eastAsia="ru-RU"/>
              </w:rPr>
              <w:t> </w:t>
            </w:r>
          </w:p>
        </w:tc>
        <w:tc>
          <w:tcPr>
            <w:tcW w:w="1067" w:type="dxa"/>
            <w:tcBorders>
              <w:top w:val="nil"/>
              <w:left w:val="nil"/>
              <w:bottom w:val="nil"/>
              <w:right w:val="nil"/>
            </w:tcBorders>
            <w:shd w:val="clear" w:color="auto" w:fill="auto"/>
            <w:noWrap/>
            <w:vAlign w:val="bottom"/>
            <w:hideMark/>
          </w:tcPr>
          <w:p w:rsidR="00380A59" w:rsidRPr="00513649" w:rsidRDefault="00380A59" w:rsidP="00B2446F">
            <w:pPr>
              <w:contextualSpacing/>
              <w:rPr>
                <w:rFonts w:eastAsia="Times New Roman"/>
                <w:szCs w:val="24"/>
                <w:lang w:eastAsia="ru-RU"/>
              </w:rPr>
            </w:pPr>
            <w:r w:rsidRPr="00513649">
              <w:rPr>
                <w:rFonts w:eastAsia="Times New Roman"/>
                <w:szCs w:val="24"/>
                <w:lang w:eastAsia="ru-RU"/>
              </w:rPr>
              <w:t>Кредит счёта</w:t>
            </w: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0A59" w:rsidRPr="00513649" w:rsidRDefault="00380A59" w:rsidP="00B2446F">
            <w:pPr>
              <w:contextualSpacing/>
              <w:rPr>
                <w:rFonts w:eastAsia="Times New Roman"/>
                <w:szCs w:val="24"/>
                <w:lang w:eastAsia="ru-RU"/>
              </w:rPr>
            </w:pPr>
            <w:r w:rsidRPr="00513649">
              <w:rPr>
                <w:rFonts w:eastAsia="Times New Roman"/>
                <w:szCs w:val="24"/>
                <w:lang w:eastAsia="ru-RU"/>
              </w:rPr>
              <w:t> </w:t>
            </w:r>
          </w:p>
        </w:tc>
      </w:tr>
      <w:tr w:rsidR="00380A59" w:rsidRPr="00CA3AC6" w:rsidTr="00C5137A">
        <w:trPr>
          <w:trHeight w:val="315"/>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Комиссия в составе</w:t>
            </w:r>
          </w:p>
        </w:tc>
        <w:tc>
          <w:tcPr>
            <w:tcW w:w="116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817" w:type="dxa"/>
            <w:tcBorders>
              <w:top w:val="nil"/>
              <w:left w:val="nil"/>
              <w:bottom w:val="nil"/>
              <w:right w:val="nil"/>
            </w:tcBorders>
            <w:shd w:val="clear" w:color="auto" w:fill="auto"/>
            <w:noWrap/>
            <w:vAlign w:val="center"/>
            <w:hideMark/>
          </w:tcPr>
          <w:p w:rsidR="00380A59" w:rsidRPr="00CA3AC6" w:rsidRDefault="00380A59" w:rsidP="00B2446F">
            <w:pPr>
              <w:ind w:left="-418" w:firstLine="418"/>
              <w:contextualSpacing/>
              <w:rPr>
                <w:rFonts w:eastAsia="Times New Roman"/>
                <w:sz w:val="24"/>
                <w:szCs w:val="24"/>
                <w:lang w:eastAsia="ru-RU"/>
              </w:rPr>
            </w:pPr>
          </w:p>
        </w:tc>
        <w:tc>
          <w:tcPr>
            <w:tcW w:w="232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b/>
                <w:bCs/>
                <w:sz w:val="24"/>
                <w:szCs w:val="24"/>
                <w:lang w:eastAsia="ru-RU"/>
              </w:rPr>
            </w:pPr>
          </w:p>
        </w:tc>
        <w:tc>
          <w:tcPr>
            <w:tcW w:w="106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r>
      <w:tr w:rsidR="00380A59" w:rsidRPr="00CA3AC6" w:rsidTr="00C5137A">
        <w:trPr>
          <w:trHeight w:val="315"/>
        </w:trPr>
        <w:tc>
          <w:tcPr>
            <w:tcW w:w="9656" w:type="dxa"/>
            <w:gridSpan w:val="6"/>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председателя комиссии:  главный бухгалтер финансово-экономической службы ___________</w:t>
            </w:r>
          </w:p>
        </w:tc>
      </w:tr>
      <w:tr w:rsidR="00380A59" w:rsidRPr="00CA3AC6" w:rsidTr="00C5137A">
        <w:trPr>
          <w:trHeight w:val="315"/>
        </w:trPr>
        <w:tc>
          <w:tcPr>
            <w:tcW w:w="9656" w:type="dxa"/>
            <w:gridSpan w:val="6"/>
            <w:tcBorders>
              <w:top w:val="nil"/>
              <w:left w:val="nil"/>
              <w:bottom w:val="nil"/>
              <w:right w:val="nil"/>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(должность, фамилия, инициалы)</w:t>
            </w:r>
          </w:p>
        </w:tc>
      </w:tr>
      <w:tr w:rsidR="00380A59" w:rsidRPr="00CA3AC6" w:rsidTr="00C5137A">
        <w:trPr>
          <w:trHeight w:val="315"/>
        </w:trPr>
        <w:tc>
          <w:tcPr>
            <w:tcW w:w="9656" w:type="dxa"/>
            <w:gridSpan w:val="6"/>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членов комиссии: заместитель главы сельского поселения _________________</w:t>
            </w:r>
          </w:p>
        </w:tc>
      </w:tr>
      <w:tr w:rsidR="00380A59" w:rsidRPr="00CA3AC6" w:rsidTr="00C5137A">
        <w:trPr>
          <w:trHeight w:val="315"/>
        </w:trPr>
        <w:tc>
          <w:tcPr>
            <w:tcW w:w="9656" w:type="dxa"/>
            <w:gridSpan w:val="6"/>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ведущий специалист административно-организационной службы ______________</w:t>
            </w:r>
          </w:p>
        </w:tc>
      </w:tr>
      <w:tr w:rsidR="00380A59" w:rsidRPr="00CA3AC6" w:rsidTr="00C5137A">
        <w:trPr>
          <w:trHeight w:val="315"/>
        </w:trPr>
        <w:tc>
          <w:tcPr>
            <w:tcW w:w="9656" w:type="dxa"/>
            <w:gridSpan w:val="6"/>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 xml:space="preserve">назначенная приказом (распоряжением) </w:t>
            </w:r>
            <w:proofErr w:type="spellStart"/>
            <w:r w:rsidRPr="00CA3AC6">
              <w:rPr>
                <w:rFonts w:eastAsia="Times New Roman"/>
                <w:sz w:val="24"/>
                <w:szCs w:val="24"/>
                <w:lang w:eastAsia="ru-RU"/>
              </w:rPr>
              <w:t>от________года</w:t>
            </w:r>
            <w:proofErr w:type="spellEnd"/>
            <w:r w:rsidRPr="00CA3AC6">
              <w:rPr>
                <w:rFonts w:eastAsia="Times New Roman"/>
                <w:sz w:val="24"/>
                <w:szCs w:val="24"/>
                <w:lang w:eastAsia="ru-RU"/>
              </w:rPr>
              <w:t xml:space="preserve"> № </w:t>
            </w:r>
            <w:proofErr w:type="spellStart"/>
            <w:r w:rsidRPr="00CA3AC6">
              <w:rPr>
                <w:rFonts w:eastAsia="Times New Roman"/>
                <w:sz w:val="24"/>
                <w:szCs w:val="24"/>
                <w:lang w:eastAsia="ru-RU"/>
              </w:rPr>
              <w:t>_</w:t>
            </w:r>
            <w:proofErr w:type="gramStart"/>
            <w:r w:rsidRPr="00CA3AC6">
              <w:rPr>
                <w:rFonts w:eastAsia="Times New Roman"/>
                <w:sz w:val="24"/>
                <w:szCs w:val="24"/>
                <w:lang w:eastAsia="ru-RU"/>
              </w:rPr>
              <w:t>_-</w:t>
            </w:r>
            <w:proofErr w:type="gramEnd"/>
            <w:r w:rsidRPr="00CA3AC6">
              <w:rPr>
                <w:rFonts w:eastAsia="Times New Roman"/>
                <w:sz w:val="24"/>
                <w:szCs w:val="24"/>
                <w:lang w:eastAsia="ru-RU"/>
              </w:rPr>
              <w:t>р</w:t>
            </w:r>
            <w:proofErr w:type="spellEnd"/>
            <w:r w:rsidRPr="00CA3AC6">
              <w:rPr>
                <w:rFonts w:eastAsia="Times New Roman"/>
                <w:sz w:val="24"/>
                <w:szCs w:val="24"/>
                <w:lang w:eastAsia="ru-RU"/>
              </w:rPr>
              <w:t xml:space="preserve">, составила настоящий акт </w:t>
            </w:r>
          </w:p>
        </w:tc>
      </w:tr>
      <w:tr w:rsidR="00380A59" w:rsidRPr="00CA3AC6" w:rsidTr="00C5137A">
        <w:trPr>
          <w:trHeight w:val="315"/>
        </w:trPr>
        <w:tc>
          <w:tcPr>
            <w:tcW w:w="8082" w:type="dxa"/>
            <w:gridSpan w:val="5"/>
            <w:tcBorders>
              <w:top w:val="nil"/>
              <w:left w:val="nil"/>
              <w:bottom w:val="single" w:sz="4" w:space="0" w:color="auto"/>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в том, что за период с___ __________ 20</w:t>
            </w:r>
            <w:r w:rsidR="001A4AA4" w:rsidRPr="00CA3AC6">
              <w:rPr>
                <w:rFonts w:eastAsia="Times New Roman"/>
                <w:sz w:val="24"/>
                <w:szCs w:val="24"/>
                <w:lang w:eastAsia="ru-RU"/>
              </w:rPr>
              <w:t>__</w:t>
            </w:r>
            <w:r w:rsidRPr="00CA3AC6">
              <w:rPr>
                <w:rFonts w:eastAsia="Times New Roman"/>
                <w:sz w:val="24"/>
                <w:szCs w:val="24"/>
                <w:lang w:eastAsia="ru-RU"/>
              </w:rPr>
              <w:t>по __ ___________ 20</w:t>
            </w:r>
            <w:r w:rsidR="001A4AA4" w:rsidRPr="00CA3AC6">
              <w:rPr>
                <w:rFonts w:eastAsia="Times New Roman"/>
                <w:sz w:val="24"/>
                <w:szCs w:val="24"/>
                <w:lang w:eastAsia="ru-RU"/>
              </w:rPr>
              <w:t>__</w:t>
            </w:r>
            <w:r w:rsidRPr="00CA3AC6">
              <w:rPr>
                <w:rFonts w:eastAsia="Times New Roman"/>
                <w:sz w:val="24"/>
                <w:szCs w:val="24"/>
                <w:lang w:eastAsia="ru-RU"/>
              </w:rPr>
              <w:t xml:space="preserve">  года подлежат списанию:</w:t>
            </w: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p>
        </w:tc>
      </w:tr>
      <w:tr w:rsidR="00380A59" w:rsidRPr="00513649" w:rsidTr="00C5137A">
        <w:trPr>
          <w:trHeight w:val="315"/>
        </w:trPr>
        <w:tc>
          <w:tcPr>
            <w:tcW w:w="28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0A59" w:rsidRPr="00513649" w:rsidRDefault="00380A59" w:rsidP="00B2446F">
            <w:pPr>
              <w:contextualSpacing/>
              <w:jc w:val="center"/>
              <w:rPr>
                <w:rFonts w:eastAsia="Times New Roman"/>
                <w:szCs w:val="24"/>
                <w:lang w:eastAsia="ru-RU"/>
              </w:rPr>
            </w:pPr>
            <w:r w:rsidRPr="00513649">
              <w:rPr>
                <w:rFonts w:eastAsia="Times New Roman"/>
                <w:szCs w:val="24"/>
                <w:lang w:eastAsia="ru-RU"/>
              </w:rPr>
              <w:t>Бланк строгой отчетности</w:t>
            </w:r>
          </w:p>
        </w:tc>
        <w:tc>
          <w:tcPr>
            <w:tcW w:w="413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80A59" w:rsidRPr="00513649" w:rsidRDefault="00380A59" w:rsidP="00B2446F">
            <w:pPr>
              <w:contextualSpacing/>
              <w:jc w:val="center"/>
              <w:rPr>
                <w:rFonts w:eastAsia="Times New Roman"/>
                <w:szCs w:val="24"/>
                <w:lang w:eastAsia="ru-RU"/>
              </w:rPr>
            </w:pPr>
            <w:r w:rsidRPr="00513649">
              <w:rPr>
                <w:rFonts w:eastAsia="Times New Roman"/>
                <w:szCs w:val="24"/>
                <w:lang w:eastAsia="ru-RU"/>
              </w:rPr>
              <w:t>Причина списания</w:t>
            </w:r>
          </w:p>
        </w:tc>
        <w:tc>
          <w:tcPr>
            <w:tcW w:w="1067" w:type="dxa"/>
            <w:vMerge w:val="restart"/>
            <w:tcBorders>
              <w:top w:val="nil"/>
              <w:left w:val="single" w:sz="4" w:space="0" w:color="auto"/>
              <w:bottom w:val="single" w:sz="4" w:space="0" w:color="000000"/>
              <w:right w:val="single" w:sz="4" w:space="0" w:color="auto"/>
            </w:tcBorders>
            <w:shd w:val="clear" w:color="auto" w:fill="auto"/>
            <w:vAlign w:val="center"/>
            <w:hideMark/>
          </w:tcPr>
          <w:p w:rsidR="00380A59" w:rsidRPr="00513649" w:rsidRDefault="00380A59" w:rsidP="00B2446F">
            <w:pPr>
              <w:contextualSpacing/>
              <w:jc w:val="center"/>
              <w:rPr>
                <w:rFonts w:eastAsia="Times New Roman"/>
                <w:szCs w:val="24"/>
                <w:lang w:eastAsia="ru-RU"/>
              </w:rPr>
            </w:pPr>
            <w:r w:rsidRPr="00513649">
              <w:rPr>
                <w:rFonts w:eastAsia="Times New Roman"/>
                <w:szCs w:val="24"/>
                <w:lang w:eastAsia="ru-RU"/>
              </w:rPr>
              <w:t>Дата уничтожения</w:t>
            </w:r>
          </w:p>
        </w:tc>
        <w:tc>
          <w:tcPr>
            <w:tcW w:w="1574" w:type="dxa"/>
            <w:tcBorders>
              <w:top w:val="nil"/>
              <w:left w:val="nil"/>
              <w:bottom w:val="nil"/>
              <w:right w:val="nil"/>
            </w:tcBorders>
            <w:shd w:val="clear" w:color="auto" w:fill="auto"/>
            <w:noWrap/>
            <w:vAlign w:val="bottom"/>
            <w:hideMark/>
          </w:tcPr>
          <w:p w:rsidR="00380A59" w:rsidRPr="00513649" w:rsidRDefault="00380A59" w:rsidP="00B2446F">
            <w:pPr>
              <w:contextualSpacing/>
              <w:jc w:val="center"/>
              <w:rPr>
                <w:rFonts w:eastAsia="Times New Roman"/>
                <w:szCs w:val="24"/>
                <w:lang w:eastAsia="ru-RU"/>
              </w:rPr>
            </w:pPr>
          </w:p>
        </w:tc>
      </w:tr>
      <w:tr w:rsidR="00380A59" w:rsidRPr="00CA3AC6" w:rsidTr="00C5137A">
        <w:trPr>
          <w:trHeight w:val="360"/>
        </w:trPr>
        <w:tc>
          <w:tcPr>
            <w:tcW w:w="1718" w:type="dxa"/>
            <w:tcBorders>
              <w:top w:val="nil"/>
              <w:left w:val="single" w:sz="4" w:space="0" w:color="auto"/>
              <w:bottom w:val="single" w:sz="4" w:space="0" w:color="auto"/>
              <w:right w:val="single" w:sz="4" w:space="0" w:color="auto"/>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номер</w:t>
            </w:r>
          </w:p>
        </w:tc>
        <w:tc>
          <w:tcPr>
            <w:tcW w:w="1160" w:type="dxa"/>
            <w:tcBorders>
              <w:top w:val="nil"/>
              <w:left w:val="nil"/>
              <w:bottom w:val="single" w:sz="4" w:space="0" w:color="auto"/>
              <w:right w:val="single" w:sz="4" w:space="0" w:color="auto"/>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серия</w:t>
            </w:r>
          </w:p>
        </w:tc>
        <w:tc>
          <w:tcPr>
            <w:tcW w:w="4137" w:type="dxa"/>
            <w:gridSpan w:val="2"/>
            <w:vMerge/>
            <w:tcBorders>
              <w:top w:val="nil"/>
              <w:left w:val="nil"/>
              <w:bottom w:val="single" w:sz="4" w:space="0" w:color="auto"/>
              <w:right w:val="single" w:sz="4" w:space="0" w:color="auto"/>
            </w:tcBorders>
            <w:vAlign w:val="center"/>
            <w:hideMark/>
          </w:tcPr>
          <w:p w:rsidR="00380A59" w:rsidRPr="00CA3AC6" w:rsidRDefault="00380A59" w:rsidP="00B2446F">
            <w:pPr>
              <w:contextualSpacing/>
              <w:rPr>
                <w:rFonts w:eastAsia="Times New Roman"/>
                <w:sz w:val="24"/>
                <w:szCs w:val="24"/>
                <w:lang w:eastAsia="ru-RU"/>
              </w:rPr>
            </w:pPr>
          </w:p>
        </w:tc>
        <w:tc>
          <w:tcPr>
            <w:tcW w:w="1067" w:type="dxa"/>
            <w:vMerge/>
            <w:tcBorders>
              <w:top w:val="nil"/>
              <w:left w:val="single" w:sz="4" w:space="0" w:color="auto"/>
              <w:bottom w:val="single" w:sz="4" w:space="0" w:color="000000"/>
              <w:right w:val="single" w:sz="4" w:space="0" w:color="auto"/>
            </w:tcBorders>
            <w:vAlign w:val="center"/>
            <w:hideMark/>
          </w:tcPr>
          <w:p w:rsidR="00380A59" w:rsidRPr="00CA3AC6" w:rsidRDefault="00380A59" w:rsidP="00B2446F">
            <w:pPr>
              <w:contextualSpacing/>
              <w:rPr>
                <w:rFonts w:eastAsia="Times New Roman"/>
                <w:sz w:val="24"/>
                <w:szCs w:val="24"/>
                <w:lang w:eastAsia="ru-RU"/>
              </w:rPr>
            </w:pPr>
          </w:p>
        </w:tc>
        <w:tc>
          <w:tcPr>
            <w:tcW w:w="1574" w:type="dxa"/>
            <w:tcBorders>
              <w:top w:val="nil"/>
              <w:left w:val="nil"/>
              <w:bottom w:val="nil"/>
              <w:right w:val="nil"/>
            </w:tcBorders>
            <w:shd w:val="clear" w:color="auto" w:fill="auto"/>
            <w:vAlign w:val="bottom"/>
            <w:hideMark/>
          </w:tcPr>
          <w:p w:rsidR="00380A59" w:rsidRPr="00CA3AC6" w:rsidRDefault="00380A59" w:rsidP="00B2446F">
            <w:pPr>
              <w:contextualSpacing/>
              <w:jc w:val="center"/>
              <w:rPr>
                <w:rFonts w:eastAsia="Times New Roman"/>
                <w:sz w:val="24"/>
                <w:szCs w:val="24"/>
                <w:lang w:eastAsia="ru-RU"/>
              </w:rPr>
            </w:pPr>
          </w:p>
        </w:tc>
      </w:tr>
      <w:tr w:rsidR="00380A59" w:rsidRPr="00CA3AC6" w:rsidTr="00C5137A">
        <w:trPr>
          <w:trHeight w:val="315"/>
        </w:trPr>
        <w:tc>
          <w:tcPr>
            <w:tcW w:w="1718" w:type="dxa"/>
            <w:tcBorders>
              <w:top w:val="nil"/>
              <w:left w:val="single" w:sz="4" w:space="0" w:color="auto"/>
              <w:bottom w:val="single" w:sz="4" w:space="0" w:color="auto"/>
              <w:right w:val="single" w:sz="4" w:space="0" w:color="auto"/>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1</w:t>
            </w:r>
          </w:p>
        </w:tc>
        <w:tc>
          <w:tcPr>
            <w:tcW w:w="1160" w:type="dxa"/>
            <w:tcBorders>
              <w:top w:val="nil"/>
              <w:left w:val="nil"/>
              <w:bottom w:val="single" w:sz="4" w:space="0" w:color="auto"/>
              <w:right w:val="single" w:sz="4" w:space="0" w:color="auto"/>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2</w:t>
            </w:r>
          </w:p>
        </w:tc>
        <w:tc>
          <w:tcPr>
            <w:tcW w:w="41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3</w:t>
            </w:r>
          </w:p>
        </w:tc>
        <w:tc>
          <w:tcPr>
            <w:tcW w:w="1067" w:type="dxa"/>
            <w:tcBorders>
              <w:top w:val="nil"/>
              <w:left w:val="nil"/>
              <w:bottom w:val="single" w:sz="4" w:space="0" w:color="auto"/>
              <w:right w:val="single" w:sz="4" w:space="0" w:color="auto"/>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4</w:t>
            </w: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p>
        </w:tc>
      </w:tr>
      <w:tr w:rsidR="00380A59" w:rsidRPr="00CA3AC6" w:rsidTr="00C5137A">
        <w:trPr>
          <w:trHeight w:val="315"/>
        </w:trPr>
        <w:tc>
          <w:tcPr>
            <w:tcW w:w="1718" w:type="dxa"/>
            <w:tcBorders>
              <w:top w:val="nil"/>
              <w:left w:val="single" w:sz="4" w:space="0" w:color="auto"/>
              <w:bottom w:val="single" w:sz="4" w:space="0" w:color="auto"/>
              <w:right w:val="single" w:sz="4" w:space="0" w:color="auto"/>
            </w:tcBorders>
            <w:shd w:val="clear" w:color="auto" w:fill="auto"/>
            <w:noWrap/>
            <w:vAlign w:val="bottom"/>
            <w:hideMark/>
          </w:tcPr>
          <w:p w:rsidR="00380A59" w:rsidRPr="00CA3AC6" w:rsidRDefault="00380A59" w:rsidP="00B2446F">
            <w:pPr>
              <w:contextualSpacing/>
              <w:jc w:val="center"/>
              <w:rPr>
                <w:rFonts w:eastAsia="Times New Roman"/>
                <w:b/>
                <w:bCs/>
                <w:sz w:val="24"/>
                <w:szCs w:val="24"/>
                <w:lang w:eastAsia="ru-RU"/>
              </w:rPr>
            </w:pPr>
            <w:r w:rsidRPr="00CA3AC6">
              <w:rPr>
                <w:rFonts w:eastAsia="Times New Roman"/>
                <w:b/>
                <w:bCs/>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 </w:t>
            </w:r>
          </w:p>
        </w:tc>
        <w:tc>
          <w:tcPr>
            <w:tcW w:w="41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 </w:t>
            </w:r>
          </w:p>
        </w:tc>
        <w:tc>
          <w:tcPr>
            <w:tcW w:w="1067" w:type="dxa"/>
            <w:tcBorders>
              <w:top w:val="nil"/>
              <w:left w:val="nil"/>
              <w:bottom w:val="single" w:sz="4" w:space="0" w:color="auto"/>
              <w:right w:val="single" w:sz="4" w:space="0" w:color="auto"/>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 </w:t>
            </w: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p>
        </w:tc>
      </w:tr>
      <w:tr w:rsidR="00380A59" w:rsidRPr="00CA3AC6" w:rsidTr="00C5137A">
        <w:trPr>
          <w:trHeight w:val="315"/>
        </w:trPr>
        <w:tc>
          <w:tcPr>
            <w:tcW w:w="1718" w:type="dxa"/>
            <w:tcBorders>
              <w:top w:val="nil"/>
              <w:left w:val="single" w:sz="4" w:space="0" w:color="auto"/>
              <w:bottom w:val="single" w:sz="4" w:space="0" w:color="auto"/>
              <w:right w:val="single" w:sz="4" w:space="0" w:color="auto"/>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 </w:t>
            </w:r>
          </w:p>
        </w:tc>
        <w:tc>
          <w:tcPr>
            <w:tcW w:w="41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 </w:t>
            </w:r>
          </w:p>
        </w:tc>
        <w:tc>
          <w:tcPr>
            <w:tcW w:w="1067" w:type="dxa"/>
            <w:tcBorders>
              <w:top w:val="nil"/>
              <w:left w:val="nil"/>
              <w:bottom w:val="single" w:sz="4" w:space="0" w:color="auto"/>
              <w:right w:val="single" w:sz="4" w:space="0" w:color="auto"/>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 </w:t>
            </w: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jc w:val="center"/>
              <w:rPr>
                <w:rFonts w:eastAsia="Times New Roman"/>
                <w:sz w:val="24"/>
                <w:szCs w:val="24"/>
                <w:lang w:eastAsia="ru-RU"/>
              </w:rPr>
            </w:pPr>
          </w:p>
        </w:tc>
      </w:tr>
      <w:tr w:rsidR="00380A59" w:rsidRPr="00CA3AC6" w:rsidTr="00C5137A">
        <w:trPr>
          <w:trHeight w:val="315"/>
        </w:trPr>
        <w:tc>
          <w:tcPr>
            <w:tcW w:w="8082" w:type="dxa"/>
            <w:gridSpan w:val="5"/>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b/>
                <w:bCs/>
                <w:sz w:val="24"/>
                <w:szCs w:val="24"/>
                <w:lang w:eastAsia="ru-RU"/>
              </w:rPr>
            </w:pPr>
            <w:r w:rsidRPr="00CA3AC6">
              <w:rPr>
                <w:rFonts w:eastAsia="Times New Roman"/>
                <w:b/>
                <w:bCs/>
                <w:sz w:val="24"/>
                <w:szCs w:val="24"/>
                <w:lang w:eastAsia="ru-RU"/>
              </w:rPr>
              <w:t>Общее количество бланков свидетельст</w:t>
            </w:r>
            <w:r w:rsidR="00C5137A" w:rsidRPr="00CA3AC6">
              <w:rPr>
                <w:rFonts w:eastAsia="Times New Roman"/>
                <w:b/>
                <w:bCs/>
                <w:sz w:val="24"/>
                <w:szCs w:val="24"/>
                <w:lang w:eastAsia="ru-RU"/>
              </w:rPr>
              <w:t xml:space="preserve">в, подлежащих списанию -   </w:t>
            </w:r>
            <w:r w:rsidRPr="00CA3AC6">
              <w:rPr>
                <w:rFonts w:eastAsia="Times New Roman"/>
                <w:b/>
                <w:bCs/>
                <w:sz w:val="24"/>
                <w:szCs w:val="24"/>
                <w:lang w:eastAsia="ru-RU"/>
              </w:rPr>
              <w:t>шт.</w:t>
            </w: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r>
      <w:tr w:rsidR="00380A59" w:rsidRPr="00CA3AC6" w:rsidTr="00C5137A">
        <w:trPr>
          <w:trHeight w:val="255"/>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16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81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232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06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r>
      <w:tr w:rsidR="00380A59" w:rsidRPr="00CA3AC6" w:rsidTr="00C5137A">
        <w:trPr>
          <w:trHeight w:val="645"/>
        </w:trPr>
        <w:tc>
          <w:tcPr>
            <w:tcW w:w="1718" w:type="dxa"/>
            <w:tcBorders>
              <w:top w:val="nil"/>
              <w:left w:val="nil"/>
              <w:bottom w:val="nil"/>
              <w:right w:val="nil"/>
            </w:tcBorders>
            <w:shd w:val="clear" w:color="auto" w:fill="auto"/>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Председатель комиссии</w:t>
            </w:r>
          </w:p>
        </w:tc>
        <w:tc>
          <w:tcPr>
            <w:tcW w:w="2977" w:type="dxa"/>
            <w:gridSpan w:val="2"/>
            <w:tcBorders>
              <w:top w:val="nil"/>
              <w:left w:val="nil"/>
              <w:bottom w:val="nil"/>
              <w:right w:val="nil"/>
            </w:tcBorders>
            <w:shd w:val="clear" w:color="auto" w:fill="auto"/>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Главный бухгалтер</w:t>
            </w:r>
            <w:r w:rsidR="00C5137A" w:rsidRPr="00CA3AC6">
              <w:rPr>
                <w:rFonts w:eastAsia="Times New Roman"/>
                <w:sz w:val="24"/>
                <w:szCs w:val="24"/>
                <w:lang w:eastAsia="ru-RU"/>
              </w:rPr>
              <w:t xml:space="preserve">       </w:t>
            </w:r>
            <w:r w:rsidRPr="00CA3AC6">
              <w:rPr>
                <w:rFonts w:eastAsia="Times New Roman"/>
                <w:sz w:val="24"/>
                <w:szCs w:val="24"/>
                <w:lang w:eastAsia="ru-RU"/>
              </w:rPr>
              <w:t xml:space="preserve"> </w:t>
            </w:r>
          </w:p>
        </w:tc>
        <w:tc>
          <w:tcPr>
            <w:tcW w:w="2320" w:type="dxa"/>
            <w:tcBorders>
              <w:top w:val="nil"/>
              <w:left w:val="nil"/>
              <w:bottom w:val="single" w:sz="4" w:space="0" w:color="auto"/>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 </w:t>
            </w:r>
          </w:p>
        </w:tc>
        <w:tc>
          <w:tcPr>
            <w:tcW w:w="106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 xml:space="preserve"> _______</w:t>
            </w: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r>
      <w:tr w:rsidR="00380A59" w:rsidRPr="00CA3AC6" w:rsidTr="00C5137A">
        <w:trPr>
          <w:trHeight w:val="630"/>
        </w:trPr>
        <w:tc>
          <w:tcPr>
            <w:tcW w:w="1718" w:type="dxa"/>
            <w:tcBorders>
              <w:top w:val="nil"/>
              <w:left w:val="nil"/>
              <w:bottom w:val="nil"/>
              <w:right w:val="nil"/>
            </w:tcBorders>
            <w:shd w:val="clear" w:color="auto" w:fill="auto"/>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Члены комиссии:</w:t>
            </w:r>
          </w:p>
        </w:tc>
        <w:tc>
          <w:tcPr>
            <w:tcW w:w="2977" w:type="dxa"/>
            <w:gridSpan w:val="2"/>
            <w:tcBorders>
              <w:top w:val="nil"/>
              <w:left w:val="nil"/>
              <w:bottom w:val="nil"/>
              <w:right w:val="nil"/>
            </w:tcBorders>
            <w:shd w:val="clear" w:color="auto" w:fill="auto"/>
            <w:vAlign w:val="bottom"/>
            <w:hideMark/>
          </w:tcPr>
          <w:p w:rsidR="00380A59" w:rsidRPr="00CA3AC6" w:rsidRDefault="00380A59" w:rsidP="00B2446F">
            <w:pPr>
              <w:contextualSpacing/>
              <w:jc w:val="center"/>
              <w:rPr>
                <w:rFonts w:eastAsia="Times New Roman"/>
                <w:sz w:val="24"/>
                <w:szCs w:val="24"/>
                <w:lang w:eastAsia="ru-RU"/>
              </w:rPr>
            </w:pPr>
            <w:r w:rsidRPr="00CA3AC6">
              <w:rPr>
                <w:rFonts w:eastAsia="Times New Roman"/>
                <w:sz w:val="24"/>
                <w:szCs w:val="24"/>
                <w:lang w:eastAsia="ru-RU"/>
              </w:rPr>
              <w:t xml:space="preserve">Заместитель главы               </w:t>
            </w:r>
          </w:p>
        </w:tc>
        <w:tc>
          <w:tcPr>
            <w:tcW w:w="2320" w:type="dxa"/>
            <w:tcBorders>
              <w:top w:val="nil"/>
              <w:left w:val="nil"/>
              <w:bottom w:val="single" w:sz="4" w:space="0" w:color="auto"/>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 </w:t>
            </w:r>
          </w:p>
        </w:tc>
        <w:tc>
          <w:tcPr>
            <w:tcW w:w="2641" w:type="dxa"/>
            <w:gridSpan w:val="2"/>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_______</w:t>
            </w:r>
          </w:p>
        </w:tc>
      </w:tr>
      <w:tr w:rsidR="00380A59" w:rsidRPr="00CA3AC6" w:rsidTr="00C5137A">
        <w:trPr>
          <w:trHeight w:val="489"/>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2977" w:type="dxa"/>
            <w:gridSpan w:val="2"/>
            <w:tcBorders>
              <w:top w:val="nil"/>
              <w:left w:val="nil"/>
              <w:bottom w:val="nil"/>
              <w:right w:val="nil"/>
            </w:tcBorders>
            <w:shd w:val="clear" w:color="auto" w:fill="auto"/>
            <w:vAlign w:val="bottom"/>
            <w:hideMark/>
          </w:tcPr>
          <w:p w:rsidR="00380A59" w:rsidRPr="00CA3AC6" w:rsidRDefault="00C5137A" w:rsidP="00B2446F">
            <w:pPr>
              <w:contextualSpacing/>
              <w:jc w:val="center"/>
              <w:rPr>
                <w:rFonts w:eastAsia="Times New Roman"/>
                <w:sz w:val="24"/>
                <w:szCs w:val="24"/>
                <w:lang w:eastAsia="ru-RU"/>
              </w:rPr>
            </w:pPr>
            <w:r w:rsidRPr="00CA3AC6">
              <w:rPr>
                <w:rFonts w:eastAsia="Times New Roman"/>
                <w:sz w:val="24"/>
                <w:szCs w:val="24"/>
                <w:lang w:eastAsia="ru-RU"/>
              </w:rPr>
              <w:t xml:space="preserve"> </w:t>
            </w:r>
            <w:r w:rsidR="00380A59" w:rsidRPr="00CA3AC6">
              <w:rPr>
                <w:rFonts w:eastAsia="Times New Roman"/>
                <w:sz w:val="24"/>
                <w:szCs w:val="24"/>
                <w:lang w:eastAsia="ru-RU"/>
              </w:rPr>
              <w:t xml:space="preserve">Ведущий специалист </w:t>
            </w:r>
          </w:p>
        </w:tc>
        <w:tc>
          <w:tcPr>
            <w:tcW w:w="2320" w:type="dxa"/>
            <w:tcBorders>
              <w:top w:val="nil"/>
              <w:left w:val="nil"/>
              <w:bottom w:val="single" w:sz="4" w:space="0" w:color="auto"/>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 </w:t>
            </w:r>
          </w:p>
        </w:tc>
        <w:tc>
          <w:tcPr>
            <w:tcW w:w="106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r w:rsidRPr="00CA3AC6">
              <w:rPr>
                <w:rFonts w:eastAsia="Times New Roman"/>
                <w:sz w:val="24"/>
                <w:szCs w:val="24"/>
                <w:lang w:eastAsia="ru-RU"/>
              </w:rPr>
              <w:t xml:space="preserve"> _______</w:t>
            </w: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r>
      <w:tr w:rsidR="00380A59" w:rsidRPr="00CA3AC6" w:rsidTr="00C5137A">
        <w:trPr>
          <w:trHeight w:val="435"/>
        </w:trPr>
        <w:tc>
          <w:tcPr>
            <w:tcW w:w="1718"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160" w:type="dxa"/>
            <w:tcBorders>
              <w:top w:val="nil"/>
              <w:left w:val="nil"/>
              <w:bottom w:val="nil"/>
              <w:right w:val="nil"/>
            </w:tcBorders>
            <w:shd w:val="clear" w:color="auto" w:fill="auto"/>
            <w:noWrap/>
            <w:hideMark/>
          </w:tcPr>
          <w:p w:rsidR="00380A59" w:rsidRPr="00CA3AC6" w:rsidRDefault="00380A59" w:rsidP="00B2446F">
            <w:pPr>
              <w:contextualSpacing/>
              <w:jc w:val="center"/>
              <w:rPr>
                <w:rFonts w:eastAsia="Times New Roman"/>
                <w:sz w:val="24"/>
                <w:szCs w:val="24"/>
                <w:lang w:eastAsia="ru-RU"/>
              </w:rPr>
            </w:pPr>
          </w:p>
        </w:tc>
        <w:tc>
          <w:tcPr>
            <w:tcW w:w="181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232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06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r>
      <w:tr w:rsidR="00380A59" w:rsidRPr="00CA3AC6" w:rsidTr="00C5137A">
        <w:trPr>
          <w:trHeight w:val="405"/>
        </w:trPr>
        <w:tc>
          <w:tcPr>
            <w:tcW w:w="2878" w:type="dxa"/>
            <w:gridSpan w:val="2"/>
            <w:tcBorders>
              <w:top w:val="nil"/>
              <w:left w:val="nil"/>
              <w:bottom w:val="nil"/>
              <w:right w:val="nil"/>
            </w:tcBorders>
            <w:shd w:val="clear" w:color="auto" w:fill="auto"/>
            <w:noWrap/>
            <w:vAlign w:val="bottom"/>
            <w:hideMark/>
          </w:tcPr>
          <w:p w:rsidR="00380A59" w:rsidRPr="00CA3AC6" w:rsidRDefault="00C5137A" w:rsidP="00B2446F">
            <w:pPr>
              <w:contextualSpacing/>
              <w:rPr>
                <w:rFonts w:eastAsia="Times New Roman"/>
                <w:sz w:val="24"/>
                <w:szCs w:val="24"/>
                <w:lang w:eastAsia="ru-RU"/>
              </w:rPr>
            </w:pPr>
            <w:r w:rsidRPr="00CA3AC6">
              <w:rPr>
                <w:rFonts w:eastAsia="Times New Roman"/>
                <w:sz w:val="24"/>
                <w:szCs w:val="24"/>
                <w:lang w:eastAsia="ru-RU"/>
              </w:rPr>
              <w:t>"___ " __________</w:t>
            </w:r>
            <w:r w:rsidR="00380A59" w:rsidRPr="00CA3AC6">
              <w:rPr>
                <w:rFonts w:eastAsia="Times New Roman"/>
                <w:sz w:val="24"/>
                <w:szCs w:val="24"/>
                <w:lang w:eastAsia="ru-RU"/>
              </w:rPr>
              <w:t xml:space="preserve"> 20</w:t>
            </w:r>
            <w:r w:rsidR="009C699E" w:rsidRPr="00CA3AC6">
              <w:rPr>
                <w:rFonts w:eastAsia="Times New Roman"/>
                <w:sz w:val="24"/>
                <w:szCs w:val="24"/>
                <w:lang w:eastAsia="ru-RU"/>
              </w:rPr>
              <w:t>2</w:t>
            </w:r>
            <w:r w:rsidR="00021049" w:rsidRPr="00CA3AC6">
              <w:rPr>
                <w:rFonts w:eastAsia="Times New Roman"/>
                <w:sz w:val="24"/>
                <w:szCs w:val="24"/>
                <w:lang w:eastAsia="ru-RU"/>
              </w:rPr>
              <w:t>_</w:t>
            </w:r>
            <w:r w:rsidRPr="00CA3AC6">
              <w:rPr>
                <w:rFonts w:eastAsia="Times New Roman"/>
                <w:sz w:val="24"/>
                <w:szCs w:val="24"/>
                <w:lang w:eastAsia="ru-RU"/>
              </w:rPr>
              <w:t>г.</w:t>
            </w:r>
          </w:p>
        </w:tc>
        <w:tc>
          <w:tcPr>
            <w:tcW w:w="181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2320"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067"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c>
          <w:tcPr>
            <w:tcW w:w="1574" w:type="dxa"/>
            <w:tcBorders>
              <w:top w:val="nil"/>
              <w:left w:val="nil"/>
              <w:bottom w:val="nil"/>
              <w:right w:val="nil"/>
            </w:tcBorders>
            <w:shd w:val="clear" w:color="auto" w:fill="auto"/>
            <w:noWrap/>
            <w:vAlign w:val="bottom"/>
            <w:hideMark/>
          </w:tcPr>
          <w:p w:rsidR="00380A59" w:rsidRPr="00CA3AC6" w:rsidRDefault="00380A59" w:rsidP="00B2446F">
            <w:pPr>
              <w:contextualSpacing/>
              <w:rPr>
                <w:rFonts w:eastAsia="Times New Roman"/>
                <w:sz w:val="24"/>
                <w:szCs w:val="24"/>
                <w:lang w:eastAsia="ru-RU"/>
              </w:rPr>
            </w:pPr>
          </w:p>
        </w:tc>
      </w:tr>
    </w:tbl>
    <w:p w:rsidR="00401565" w:rsidRPr="00513649"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sz w:val="22"/>
        </w:rPr>
      </w:pPr>
      <w:r w:rsidRPr="00513649">
        <w:rPr>
          <w:rFonts w:ascii="Times New Roman" w:hAnsi="Times New Roman" w:cs="Times New Roman" w:hint="default"/>
          <w:sz w:val="22"/>
        </w:rPr>
        <w:lastRenderedPageBreak/>
        <w:t xml:space="preserve">Приложение 13 к Положению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rPr>
          <w:rFonts w:ascii="Times New Roman" w:hAnsi="Times New Roman" w:cs="Times New Roman" w:hint="default"/>
        </w:rPr>
      </w:pPr>
      <w:r w:rsidRPr="00CA3AC6">
        <w:rPr>
          <w:rFonts w:ascii="Times New Roman" w:hAnsi="Times New Roman" w:cs="Times New Roman" w:hint="default"/>
        </w:rPr>
        <w:t>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b/>
        </w:rPr>
      </w:pPr>
      <w:r w:rsidRPr="00CA3AC6">
        <w:rPr>
          <w:rFonts w:ascii="Times New Roman" w:hAnsi="Times New Roman" w:cs="Times New Roman" w:hint="default"/>
          <w:b/>
          <w:bCs/>
        </w:rPr>
        <w:t>Порядок определения срока службы хозяйственного инвентаря</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r w:rsidRPr="00CA3AC6">
        <w:rPr>
          <w:rFonts w:ascii="Times New Roman" w:hAnsi="Times New Roman" w:cs="Times New Roman" w:hint="default"/>
        </w:rPr>
        <w:t> </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1. К хозяйственному инвентарю в целях настоящего положения относятся:</w:t>
      </w:r>
    </w:p>
    <w:p w:rsidR="00401565" w:rsidRPr="00CA3AC6" w:rsidRDefault="00401565" w:rsidP="00B2446F">
      <w:pPr>
        <w:pStyle w:val="HTML"/>
        <w:tabs>
          <w:tab w:val="clear" w:pos="916"/>
          <w:tab w:val="left" w:pos="709"/>
        </w:tabs>
        <w:ind w:left="720"/>
        <w:contextualSpacing/>
        <w:jc w:val="both"/>
        <w:rPr>
          <w:rFonts w:ascii="Times New Roman" w:hAnsi="Times New Roman" w:cs="Times New Roman"/>
          <w:sz w:val="24"/>
          <w:szCs w:val="24"/>
        </w:rPr>
      </w:pPr>
      <w:r w:rsidRPr="00CA3AC6">
        <w:rPr>
          <w:rStyle w:val="fill"/>
          <w:rFonts w:ascii="Times New Roman" w:hAnsi="Times New Roman" w:cs="Times New Roman"/>
          <w:sz w:val="24"/>
          <w:szCs w:val="24"/>
        </w:rPr>
        <w:t>- офисная мебель;</w:t>
      </w:r>
    </w:p>
    <w:p w:rsidR="00401565" w:rsidRPr="00CA3AC6" w:rsidRDefault="00401565" w:rsidP="00B2446F">
      <w:pPr>
        <w:pStyle w:val="HTML"/>
        <w:contextualSpacing/>
        <w:jc w:val="both"/>
        <w:rPr>
          <w:rFonts w:ascii="Times New Roman" w:hAnsi="Times New Roman" w:cs="Times New Roman"/>
          <w:sz w:val="24"/>
          <w:szCs w:val="24"/>
        </w:rPr>
      </w:pPr>
      <w:r w:rsidRPr="00CA3AC6">
        <w:rPr>
          <w:rStyle w:val="fill"/>
          <w:rFonts w:ascii="Times New Roman" w:hAnsi="Times New Roman" w:cs="Times New Roman"/>
          <w:sz w:val="24"/>
          <w:szCs w:val="24"/>
        </w:rPr>
        <w:t xml:space="preserve">          - инвентарь для уборки офисных помещений (территорий), рабочих мест;</w:t>
      </w:r>
    </w:p>
    <w:p w:rsidR="00401565" w:rsidRPr="00CA3AC6" w:rsidRDefault="00401565" w:rsidP="00B2446F">
      <w:pPr>
        <w:pStyle w:val="HTML"/>
        <w:tabs>
          <w:tab w:val="left" w:pos="709"/>
        </w:tabs>
        <w:ind w:firstLine="720"/>
        <w:contextualSpacing/>
        <w:jc w:val="both"/>
        <w:rPr>
          <w:rFonts w:ascii="Times New Roman" w:hAnsi="Times New Roman" w:cs="Times New Roman"/>
          <w:sz w:val="24"/>
          <w:szCs w:val="24"/>
        </w:rPr>
      </w:pPr>
      <w:r w:rsidRPr="00CA3AC6">
        <w:rPr>
          <w:rStyle w:val="fill"/>
          <w:rFonts w:ascii="Times New Roman" w:hAnsi="Times New Roman" w:cs="Times New Roman"/>
          <w:sz w:val="24"/>
          <w:szCs w:val="24"/>
        </w:rPr>
        <w:t>- принадлежности для ремонта помещений (например, дрели, молотки, гаечные</w:t>
      </w:r>
      <w:r w:rsidRPr="00CA3AC6">
        <w:rPr>
          <w:rFonts w:ascii="Times New Roman" w:hAnsi="Times New Roman" w:cs="Times New Roman"/>
          <w:iCs/>
          <w:sz w:val="24"/>
          <w:szCs w:val="24"/>
        </w:rPr>
        <w:t xml:space="preserve"> </w:t>
      </w:r>
      <w:r w:rsidRPr="00CA3AC6">
        <w:rPr>
          <w:rStyle w:val="fill"/>
          <w:rFonts w:ascii="Times New Roman" w:hAnsi="Times New Roman" w:cs="Times New Roman"/>
          <w:sz w:val="24"/>
          <w:szCs w:val="24"/>
        </w:rPr>
        <w:t>ключи и т. п.);</w:t>
      </w:r>
    </w:p>
    <w:p w:rsidR="00401565" w:rsidRPr="00CA3AC6" w:rsidRDefault="00401565" w:rsidP="00B2446F">
      <w:pPr>
        <w:pStyle w:val="HTML"/>
        <w:ind w:left="720"/>
        <w:contextualSpacing/>
        <w:jc w:val="both"/>
        <w:rPr>
          <w:rFonts w:ascii="Times New Roman" w:hAnsi="Times New Roman" w:cs="Times New Roman"/>
          <w:sz w:val="24"/>
          <w:szCs w:val="24"/>
        </w:rPr>
      </w:pPr>
      <w:r w:rsidRPr="00CA3AC6">
        <w:rPr>
          <w:rStyle w:val="fill"/>
          <w:rFonts w:ascii="Times New Roman" w:hAnsi="Times New Roman" w:cs="Times New Roman"/>
          <w:sz w:val="24"/>
          <w:szCs w:val="24"/>
        </w:rPr>
        <w:t xml:space="preserve">- </w:t>
      </w:r>
      <w:proofErr w:type="spellStart"/>
      <w:r w:rsidRPr="00CA3AC6">
        <w:rPr>
          <w:rStyle w:val="fill"/>
          <w:rFonts w:ascii="Times New Roman" w:hAnsi="Times New Roman" w:cs="Times New Roman"/>
          <w:sz w:val="24"/>
          <w:szCs w:val="24"/>
        </w:rPr>
        <w:t>кулеры</w:t>
      </w:r>
      <w:proofErr w:type="spellEnd"/>
      <w:r w:rsidRPr="00CA3AC6">
        <w:rPr>
          <w:rStyle w:val="fill"/>
          <w:rFonts w:ascii="Times New Roman" w:hAnsi="Times New Roman" w:cs="Times New Roman"/>
          <w:sz w:val="24"/>
          <w:szCs w:val="24"/>
        </w:rPr>
        <w:t>.</w:t>
      </w:r>
    </w:p>
    <w:p w:rsidR="00401565" w:rsidRPr="00CA3AC6" w:rsidRDefault="00401565" w:rsidP="00B2446F">
      <w:pPr>
        <w:pStyle w:val="a8"/>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w:t>
      </w:r>
      <w:r w:rsidRPr="00CA3AC6">
        <w:rPr>
          <w:rFonts w:ascii="Times New Roman" w:hAnsi="Times New Roman" w:cs="Times New Roman" w:hint="default"/>
        </w:rPr>
        <w:tab/>
        <w:t>2. Хозяйственный инвентарь учитывается в составе основных сре</w:t>
      </w:r>
      <w:proofErr w:type="gramStart"/>
      <w:r w:rsidRPr="00CA3AC6">
        <w:rPr>
          <w:rFonts w:ascii="Times New Roman" w:hAnsi="Times New Roman" w:cs="Times New Roman" w:hint="default"/>
        </w:rPr>
        <w:t>дств пр</w:t>
      </w:r>
      <w:proofErr w:type="gramEnd"/>
      <w:r w:rsidRPr="00CA3AC6">
        <w:rPr>
          <w:rFonts w:ascii="Times New Roman" w:hAnsi="Times New Roman" w:cs="Times New Roman" w:hint="default"/>
        </w:rPr>
        <w:t>и выполнении следующих условий:</w:t>
      </w:r>
    </w:p>
    <w:p w:rsidR="00401565" w:rsidRPr="00CA3AC6" w:rsidRDefault="00401565" w:rsidP="00B2446F">
      <w:pPr>
        <w:pStyle w:val="HTML"/>
        <w:ind w:left="720"/>
        <w:contextualSpacing/>
        <w:jc w:val="both"/>
        <w:rPr>
          <w:rFonts w:ascii="Times New Roman" w:hAnsi="Times New Roman" w:cs="Times New Roman"/>
          <w:sz w:val="24"/>
          <w:szCs w:val="24"/>
        </w:rPr>
      </w:pPr>
      <w:r w:rsidRPr="00CA3AC6">
        <w:rPr>
          <w:rFonts w:ascii="Times New Roman" w:hAnsi="Times New Roman" w:cs="Times New Roman"/>
          <w:sz w:val="24"/>
          <w:szCs w:val="24"/>
        </w:rPr>
        <w:t>- срок полезного использования – свыше 12 месяцев;</w:t>
      </w:r>
    </w:p>
    <w:p w:rsidR="00401565" w:rsidRPr="00CA3AC6" w:rsidRDefault="00401565" w:rsidP="00B2446F">
      <w:pPr>
        <w:pStyle w:val="HTML"/>
        <w:tabs>
          <w:tab w:val="left" w:pos="426"/>
        </w:tabs>
        <w:ind w:firstLine="709"/>
        <w:contextualSpacing/>
        <w:jc w:val="both"/>
        <w:rPr>
          <w:rFonts w:ascii="Times New Roman" w:hAnsi="Times New Roman" w:cs="Times New Roman"/>
          <w:sz w:val="24"/>
          <w:szCs w:val="24"/>
        </w:rPr>
      </w:pPr>
      <w:r w:rsidRPr="00CA3AC6">
        <w:rPr>
          <w:rFonts w:ascii="Times New Roman" w:hAnsi="Times New Roman" w:cs="Times New Roman"/>
          <w:sz w:val="24"/>
          <w:szCs w:val="24"/>
        </w:rPr>
        <w:t>- инвентарь будет использоваться в процессе деятельности учреждений (при выполнении работ (оказании услуг), выполнении государственных полномочий (функций), для управленческих нужд).</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w:t>
      </w:r>
      <w:r w:rsidRPr="00CA3AC6">
        <w:rPr>
          <w:rFonts w:ascii="Times New Roman" w:hAnsi="Times New Roman" w:cs="Times New Roman" w:hint="default"/>
        </w:rPr>
        <w:tab/>
        <w:t>Инвентарь со сроком полезного использования 12 месяцев или меньше учитывается в составе материальных запасов.</w:t>
      </w:r>
    </w:p>
    <w:p w:rsidR="00401565" w:rsidRPr="00CA3AC6" w:rsidRDefault="00401565" w:rsidP="00B2446F">
      <w:pPr>
        <w:pStyle w:val="a8"/>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 xml:space="preserve">          3. Срок службы хозяйственного инвентаря определяет комиссия по поступлению и выбытию нефинансовых активов</w:t>
      </w:r>
      <w:r w:rsidR="00AB0AFB" w:rsidRPr="00CA3AC6">
        <w:rPr>
          <w:rFonts w:ascii="Times New Roman" w:hAnsi="Times New Roman" w:cs="Times New Roman" w:hint="default"/>
        </w:rPr>
        <w:t>.</w:t>
      </w:r>
      <w:r w:rsidRPr="00CA3AC6">
        <w:rPr>
          <w:rFonts w:ascii="Times New Roman" w:hAnsi="Times New Roman" w:cs="Times New Roman" w:hint="default"/>
        </w:rPr>
        <w:br/>
        <w:t xml:space="preserve">          4. Решение о сроке службы хозяйственного инвентаря комиссия определяет:</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4.1. В соответствии с Классификацией, утвержденной постановлением Правительства РФ от 01.01.2002  № 1;</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4.2. В соответствии с рекомендациями, содержащимися в документах производителя, входящих в комплектацию объекта имущества;</w:t>
      </w:r>
    </w:p>
    <w:p w:rsidR="00401565" w:rsidRPr="00CA3AC6" w:rsidRDefault="00401565" w:rsidP="00B2446F">
      <w:pPr>
        <w:pStyle w:val="a8"/>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4.3. Для тех видов имущества, которые не указаны в амортизационных группах (или отсутствуют рекомендации производителя), срок полезного использования устанавливается с учётом:</w:t>
      </w:r>
    </w:p>
    <w:p w:rsidR="00401565" w:rsidRPr="00CA3AC6" w:rsidRDefault="00401565" w:rsidP="00B2446F">
      <w:pPr>
        <w:pStyle w:val="HTML"/>
        <w:ind w:firstLine="720"/>
        <w:contextualSpacing/>
        <w:jc w:val="both"/>
        <w:rPr>
          <w:rFonts w:ascii="Times New Roman" w:hAnsi="Times New Roman" w:cs="Times New Roman"/>
          <w:sz w:val="24"/>
          <w:szCs w:val="24"/>
        </w:rPr>
      </w:pPr>
      <w:r w:rsidRPr="00CA3AC6">
        <w:rPr>
          <w:rFonts w:ascii="Times New Roman" w:hAnsi="Times New Roman" w:cs="Times New Roman"/>
          <w:sz w:val="24"/>
          <w:szCs w:val="24"/>
        </w:rPr>
        <w:t>- ожидаемого срока использования этого объекта в соответствии с ожидаемой производительностью или мощностью;</w:t>
      </w:r>
    </w:p>
    <w:p w:rsidR="00401565" w:rsidRPr="00CA3AC6" w:rsidRDefault="00401565" w:rsidP="00B2446F">
      <w:pPr>
        <w:pStyle w:val="HTML"/>
        <w:tabs>
          <w:tab w:val="left" w:pos="709"/>
        </w:tabs>
        <w:ind w:firstLine="720"/>
        <w:contextualSpacing/>
        <w:jc w:val="both"/>
        <w:rPr>
          <w:rFonts w:ascii="Times New Roman" w:hAnsi="Times New Roman" w:cs="Times New Roman"/>
          <w:sz w:val="24"/>
          <w:szCs w:val="24"/>
        </w:rPr>
      </w:pPr>
      <w:r w:rsidRPr="00CA3AC6">
        <w:rPr>
          <w:rFonts w:ascii="Times New Roman" w:hAnsi="Times New Roman" w:cs="Times New Roman"/>
          <w:sz w:val="24"/>
          <w:szCs w:val="24"/>
        </w:rPr>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401565" w:rsidRPr="00CA3AC6" w:rsidRDefault="00401565" w:rsidP="00B2446F">
      <w:pPr>
        <w:pStyle w:val="HTML"/>
        <w:ind w:firstLine="720"/>
        <w:contextualSpacing/>
        <w:jc w:val="both"/>
        <w:rPr>
          <w:rFonts w:ascii="Times New Roman" w:hAnsi="Times New Roman" w:cs="Times New Roman"/>
          <w:sz w:val="24"/>
          <w:szCs w:val="24"/>
        </w:rPr>
      </w:pPr>
      <w:r w:rsidRPr="00CA3AC6">
        <w:rPr>
          <w:rFonts w:ascii="Times New Roman" w:hAnsi="Times New Roman" w:cs="Times New Roman"/>
          <w:sz w:val="24"/>
          <w:szCs w:val="24"/>
        </w:rPr>
        <w:t>- нормативно-правовых и других ограничений использования этого объекта;</w:t>
      </w:r>
    </w:p>
    <w:p w:rsidR="00401565" w:rsidRPr="00CA3AC6" w:rsidRDefault="00401565" w:rsidP="00B2446F">
      <w:pPr>
        <w:pStyle w:val="HTML"/>
        <w:ind w:left="720"/>
        <w:contextualSpacing/>
        <w:jc w:val="both"/>
        <w:rPr>
          <w:rFonts w:ascii="Times New Roman" w:hAnsi="Times New Roman" w:cs="Times New Roman"/>
          <w:sz w:val="24"/>
          <w:szCs w:val="24"/>
        </w:rPr>
      </w:pPr>
      <w:r w:rsidRPr="00CA3AC6">
        <w:rPr>
          <w:rFonts w:ascii="Times New Roman" w:hAnsi="Times New Roman" w:cs="Times New Roman"/>
          <w:sz w:val="24"/>
          <w:szCs w:val="24"/>
        </w:rPr>
        <w:t>- гарантийного срока использования объекта.</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4.4. Для инвентаря, полученного безвозмездно от других учреждений, государственных (муниципальных) организаций, – с учётом сроков фактической эксплуатации и ранее начисленной суммы амортизации.</w:t>
      </w:r>
    </w:p>
    <w:p w:rsidR="00401565" w:rsidRPr="00CA3AC6" w:rsidRDefault="00401565" w:rsidP="00B2446F">
      <w:pPr>
        <w:contextualSpacing/>
        <w:jc w:val="both"/>
        <w:rPr>
          <w:sz w:val="24"/>
          <w:szCs w:val="24"/>
        </w:rPr>
        <w:sectPr w:rsidR="00401565" w:rsidRPr="00CA3AC6" w:rsidSect="00C5137A">
          <w:headerReference w:type="default" r:id="rId196"/>
          <w:footerReference w:type="default" r:id="rId197"/>
          <w:pgSz w:w="11906" w:h="16838"/>
          <w:pgMar w:top="1134" w:right="851" w:bottom="1134" w:left="1418" w:header="709" w:footer="709" w:gutter="0"/>
          <w:cols w:space="708"/>
          <w:docGrid w:linePitch="360"/>
        </w:sectPr>
      </w:pPr>
      <w:r w:rsidRPr="00CA3AC6">
        <w:rPr>
          <w:sz w:val="24"/>
          <w:szCs w:val="24"/>
        </w:rPr>
        <w:t xml:space="preserve">                                                  </w:t>
      </w:r>
    </w:p>
    <w:p w:rsidR="00401565" w:rsidRPr="00513649"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sz w:val="22"/>
        </w:rPr>
      </w:pPr>
      <w:r w:rsidRPr="00513649">
        <w:rPr>
          <w:rFonts w:ascii="Times New Roman" w:hAnsi="Times New Roman" w:cs="Times New Roman" w:hint="default"/>
          <w:sz w:val="22"/>
        </w:rPr>
        <w:lastRenderedPageBreak/>
        <w:t xml:space="preserve">Приложение 14 к Положению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b/>
          <w:bCs/>
        </w:rPr>
      </w:pPr>
      <w:bookmarkStart w:id="92" w:name="dfasu619i3"/>
      <w:bookmarkStart w:id="93" w:name="dfasnbod7f"/>
      <w:bookmarkStart w:id="94" w:name="dfasi8b4g6"/>
      <w:bookmarkEnd w:id="92"/>
      <w:bookmarkEnd w:id="93"/>
      <w:bookmarkEnd w:id="94"/>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r w:rsidRPr="00CA3AC6">
        <w:rPr>
          <w:rFonts w:ascii="Times New Roman" w:hAnsi="Times New Roman" w:cs="Times New Roman" w:hint="default"/>
          <w:b/>
          <w:bCs/>
        </w:rPr>
        <w:t>Порядок принятия обязательств</w:t>
      </w:r>
      <w:r w:rsidR="0086447D" w:rsidRPr="00CA3AC6">
        <w:rPr>
          <w:rFonts w:ascii="Times New Roman" w:hAnsi="Times New Roman" w:cs="Times New Roman" w:hint="default"/>
          <w:b/>
          <w:bCs/>
        </w:rPr>
        <w:t xml:space="preserve"> (санкционирование).</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bookmarkStart w:id="95" w:name="dfas8lkge7"/>
      <w:bookmarkEnd w:id="95"/>
      <w:r w:rsidRPr="00CA3AC6">
        <w:rPr>
          <w:rFonts w:ascii="Times New Roman" w:hAnsi="Times New Roman" w:cs="Times New Roman" w:hint="default"/>
        </w:rPr>
        <w:t> </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bookmarkStart w:id="96" w:name="dfas5efr6e"/>
      <w:bookmarkEnd w:id="96"/>
      <w:r w:rsidRPr="00CA3AC6">
        <w:rPr>
          <w:rFonts w:ascii="Times New Roman" w:hAnsi="Times New Roman" w:cs="Times New Roman" w:hint="default"/>
        </w:rPr>
        <w:tab/>
        <w:t>1. Бюджетные обязательства (принятые, принимаемые, отложенные) принимать к учету в пределах доведенных лимитов бюджетных обязательств (ЛБО).</w:t>
      </w:r>
      <w:bookmarkStart w:id="97" w:name="dfasvf49fs"/>
      <w:bookmarkEnd w:id="97"/>
      <w:r w:rsidRPr="00CA3AC6">
        <w:rPr>
          <w:rFonts w:ascii="Times New Roman" w:hAnsi="Times New Roman" w:cs="Times New Roman" w:hint="default"/>
        </w:rPr>
        <w:t> </w:t>
      </w:r>
      <w:bookmarkStart w:id="98" w:name="dfaspk33mc"/>
      <w:bookmarkEnd w:id="98"/>
      <w:proofErr w:type="gramStart"/>
      <w:r w:rsidRPr="00CA3AC6">
        <w:rPr>
          <w:rFonts w:ascii="Times New Roman" w:hAnsi="Times New Roman" w:cs="Times New Roman" w:hint="default"/>
        </w:rPr>
        <w:t>К принятым бюджетным обязательствам текущего финансового года относить расходные обязательства, предусмотренные к исполнению в текущем году, в том числе принятые и неисполненные учреждением обязательства прошлых лет, подлежащие исполнению в текущем году.</w:t>
      </w:r>
      <w:proofErr w:type="gramEnd"/>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bookmarkStart w:id="99" w:name="dfasoskkge"/>
      <w:bookmarkEnd w:id="99"/>
      <w:r w:rsidRPr="00CA3AC6">
        <w:rPr>
          <w:rFonts w:ascii="Times New Roman" w:hAnsi="Times New Roman" w:cs="Times New Roman" w:hint="default"/>
        </w:rPr>
        <w:t> </w:t>
      </w:r>
      <w:bookmarkStart w:id="100" w:name="dfasb5tin5"/>
      <w:bookmarkEnd w:id="100"/>
      <w:r w:rsidRPr="00CA3AC6">
        <w:rPr>
          <w:rFonts w:ascii="Times New Roman" w:hAnsi="Times New Roman" w:cs="Times New Roman" w:hint="default"/>
        </w:rPr>
        <w:tab/>
        <w:t>К принимаемым бюджетным обязательствам текущего финансового года относить обязательства, принимаемые при проведении закупок конкурентными (конкурс, аукцион, запросы котировок и предложений) способами в порядке, установленном Законом от 5 апреля 2013 г. № 44-ФЗ.</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bookmarkStart w:id="101" w:name="dfaskw37hs"/>
      <w:bookmarkStart w:id="102" w:name="dfastpxzsh"/>
      <w:bookmarkEnd w:id="101"/>
      <w:bookmarkEnd w:id="102"/>
      <w:r w:rsidRPr="00CA3AC6">
        <w:rPr>
          <w:rFonts w:ascii="Times New Roman" w:hAnsi="Times New Roman" w:cs="Times New Roman" w:hint="default"/>
        </w:rPr>
        <w:t xml:space="preserve"> </w:t>
      </w:r>
      <w:r w:rsidRPr="00CA3AC6">
        <w:rPr>
          <w:rFonts w:ascii="Times New Roman" w:hAnsi="Times New Roman" w:cs="Times New Roman" w:hint="default"/>
        </w:rPr>
        <w:tab/>
        <w:t xml:space="preserve">К отложенным бюджетным обязательствам текущего финансового года относить обязательства по созданным резервам предстоящих расходов (на оплату отпусков и  начисление налогов).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bookmarkStart w:id="103" w:name="dfasybm6d1"/>
      <w:bookmarkEnd w:id="103"/>
      <w:r w:rsidRPr="00CA3AC6">
        <w:rPr>
          <w:rFonts w:ascii="Times New Roman" w:hAnsi="Times New Roman" w:cs="Times New Roman" w:hint="default"/>
        </w:rPr>
        <w:t> </w:t>
      </w:r>
      <w:bookmarkStart w:id="104" w:name="dfastvlapy"/>
      <w:bookmarkEnd w:id="104"/>
      <w:r w:rsidRPr="00CA3AC6">
        <w:rPr>
          <w:rFonts w:ascii="Times New Roman" w:hAnsi="Times New Roman" w:cs="Times New Roman" w:hint="default"/>
        </w:rPr>
        <w:t>Порядок принятия бюджетных обязательств (принятых, принимаемых, отложенных) приведён в таблице № 1.</w:t>
      </w:r>
      <w:bookmarkStart w:id="105" w:name="dfas1rpl5u"/>
      <w:bookmarkEnd w:id="105"/>
      <w:r w:rsidRPr="00CA3AC6">
        <w:rPr>
          <w:rFonts w:ascii="Times New Roman" w:hAnsi="Times New Roman" w:cs="Times New Roman" w:hint="default"/>
        </w:rPr>
        <w:t> </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bookmarkStart w:id="106" w:name="dfascf0x8a"/>
      <w:bookmarkEnd w:id="106"/>
      <w:r w:rsidRPr="00CA3AC6">
        <w:rPr>
          <w:rFonts w:ascii="Times New Roman" w:hAnsi="Times New Roman" w:cs="Times New Roman" w:hint="default"/>
        </w:rPr>
        <w:tab/>
        <w:t>2. Денежные обязательства отражать в учете не ранее принятия бюджетных обязательств. Денежные обязательства принимаются к учету в сумме документа, подтверждающего их возникновение. Порядок принятия денежных обязатель</w:t>
      </w:r>
      <w:proofErr w:type="gramStart"/>
      <w:r w:rsidRPr="00CA3AC6">
        <w:rPr>
          <w:rFonts w:ascii="Times New Roman" w:hAnsi="Times New Roman" w:cs="Times New Roman" w:hint="default"/>
        </w:rPr>
        <w:t>ств пр</w:t>
      </w:r>
      <w:proofErr w:type="gramEnd"/>
      <w:r w:rsidRPr="00CA3AC6">
        <w:rPr>
          <w:rFonts w:ascii="Times New Roman" w:hAnsi="Times New Roman" w:cs="Times New Roman" w:hint="default"/>
        </w:rPr>
        <w:t>иведен в таблице № 2.</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bookmarkStart w:id="107" w:name="dfasnxnfec"/>
      <w:bookmarkEnd w:id="107"/>
      <w:r w:rsidRPr="00CA3AC6">
        <w:rPr>
          <w:rFonts w:ascii="Times New Roman" w:hAnsi="Times New Roman" w:cs="Times New Roman" w:hint="default"/>
        </w:rPr>
        <w:t> </w:t>
      </w:r>
      <w:bookmarkStart w:id="108" w:name="dfasntgwff"/>
      <w:bookmarkEnd w:id="108"/>
      <w:r w:rsidRPr="00CA3AC6">
        <w:rPr>
          <w:rFonts w:ascii="Times New Roman" w:hAnsi="Times New Roman" w:cs="Times New Roman" w:hint="default"/>
        </w:rPr>
        <w:tab/>
        <w:t>3. Принятые обязательства отражать в журнале регистрации обязательств (ф. 0504064).</w:t>
      </w:r>
      <w:bookmarkStart w:id="109" w:name="dfasbebet0"/>
      <w:bookmarkEnd w:id="109"/>
      <w:r w:rsidRPr="00CA3AC6">
        <w:rPr>
          <w:rFonts w:ascii="Times New Roman" w:hAnsi="Times New Roman" w:cs="Times New Roman" w:hint="default"/>
        </w:rPr>
        <w:t> </w:t>
      </w:r>
      <w:bookmarkStart w:id="110" w:name="dfaslcu8m4"/>
      <w:bookmarkEnd w:id="110"/>
      <w:r w:rsidRPr="00CA3AC6">
        <w:rPr>
          <w:rFonts w:ascii="Times New Roman" w:hAnsi="Times New Roman" w:cs="Times New Roman" w:hint="default"/>
        </w:rPr>
        <w:t>По окончании текущего финансового года при наличии неисполненных обязатель</w:t>
      </w:r>
      <w:proofErr w:type="gramStart"/>
      <w:r w:rsidRPr="00CA3AC6">
        <w:rPr>
          <w:rFonts w:ascii="Times New Roman" w:hAnsi="Times New Roman" w:cs="Times New Roman" w:hint="default"/>
        </w:rPr>
        <w:t>ств в сл</w:t>
      </w:r>
      <w:proofErr w:type="gramEnd"/>
      <w:r w:rsidRPr="00CA3AC6">
        <w:rPr>
          <w:rFonts w:ascii="Times New Roman" w:hAnsi="Times New Roman" w:cs="Times New Roman" w:hint="default"/>
        </w:rPr>
        <w:t>едующем финансовом году они должны быть приняты к учету (перерегистрированы) при открытии журнала (ф. 0504064) на очередной финансовый год в объёме, запланированном к исполнению.</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bookmarkStart w:id="111" w:name="dfasisbgi8"/>
      <w:bookmarkStart w:id="112" w:name="dfas7kuaac"/>
      <w:bookmarkStart w:id="113" w:name="dfast2n49n"/>
      <w:bookmarkEnd w:id="111"/>
      <w:bookmarkEnd w:id="112"/>
      <w:bookmarkEnd w:id="113"/>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01565" w:rsidRDefault="00401565" w:rsidP="00B2446F">
      <w:pPr>
        <w:pStyle w:val="ConsNormal"/>
        <w:widowControl/>
        <w:ind w:right="0" w:firstLine="0"/>
        <w:contextualSpacing/>
        <w:jc w:val="right"/>
        <w:rPr>
          <w:rFonts w:ascii="Times New Roman" w:hAnsi="Times New Roman" w:cs="Times New Roman"/>
          <w:sz w:val="24"/>
          <w:szCs w:val="24"/>
        </w:rPr>
      </w:pPr>
    </w:p>
    <w:p w:rsidR="00513649" w:rsidRDefault="00513649" w:rsidP="00B2446F">
      <w:pPr>
        <w:pStyle w:val="ConsNormal"/>
        <w:widowControl/>
        <w:ind w:right="0" w:firstLine="0"/>
        <w:contextualSpacing/>
        <w:jc w:val="right"/>
        <w:rPr>
          <w:rFonts w:ascii="Times New Roman" w:hAnsi="Times New Roman" w:cs="Times New Roman"/>
          <w:sz w:val="24"/>
          <w:szCs w:val="24"/>
        </w:rPr>
      </w:pPr>
    </w:p>
    <w:p w:rsidR="00513649" w:rsidRDefault="00513649" w:rsidP="00B2446F">
      <w:pPr>
        <w:pStyle w:val="ConsNormal"/>
        <w:widowControl/>
        <w:ind w:right="0" w:firstLine="0"/>
        <w:contextualSpacing/>
        <w:jc w:val="right"/>
        <w:rPr>
          <w:rFonts w:ascii="Times New Roman" w:hAnsi="Times New Roman" w:cs="Times New Roman"/>
          <w:sz w:val="24"/>
          <w:szCs w:val="24"/>
        </w:rPr>
      </w:pPr>
    </w:p>
    <w:p w:rsidR="00513649" w:rsidRDefault="00513649" w:rsidP="00B2446F">
      <w:pPr>
        <w:pStyle w:val="ConsNormal"/>
        <w:widowControl/>
        <w:ind w:right="0" w:firstLine="0"/>
        <w:contextualSpacing/>
        <w:jc w:val="right"/>
        <w:rPr>
          <w:rFonts w:ascii="Times New Roman" w:hAnsi="Times New Roman" w:cs="Times New Roman"/>
          <w:sz w:val="24"/>
          <w:szCs w:val="24"/>
        </w:rPr>
      </w:pPr>
    </w:p>
    <w:p w:rsidR="00513649" w:rsidRDefault="00513649" w:rsidP="00B2446F">
      <w:pPr>
        <w:pStyle w:val="ConsNormal"/>
        <w:widowControl/>
        <w:ind w:right="0" w:firstLine="0"/>
        <w:contextualSpacing/>
        <w:jc w:val="right"/>
        <w:rPr>
          <w:rFonts w:ascii="Times New Roman" w:hAnsi="Times New Roman" w:cs="Times New Roman"/>
          <w:sz w:val="24"/>
          <w:szCs w:val="24"/>
        </w:rPr>
      </w:pPr>
    </w:p>
    <w:p w:rsidR="00513649" w:rsidRDefault="00513649" w:rsidP="00B2446F">
      <w:pPr>
        <w:pStyle w:val="ConsNormal"/>
        <w:widowControl/>
        <w:ind w:right="0" w:firstLine="0"/>
        <w:contextualSpacing/>
        <w:jc w:val="right"/>
        <w:rPr>
          <w:rFonts w:ascii="Times New Roman" w:hAnsi="Times New Roman" w:cs="Times New Roman"/>
          <w:sz w:val="24"/>
          <w:szCs w:val="24"/>
        </w:rPr>
      </w:pPr>
    </w:p>
    <w:p w:rsidR="00513649" w:rsidRDefault="00513649" w:rsidP="00B2446F">
      <w:pPr>
        <w:pStyle w:val="ConsNormal"/>
        <w:widowControl/>
        <w:ind w:right="0" w:firstLine="0"/>
        <w:contextualSpacing/>
        <w:jc w:val="right"/>
        <w:rPr>
          <w:rFonts w:ascii="Times New Roman" w:hAnsi="Times New Roman" w:cs="Times New Roman"/>
          <w:sz w:val="24"/>
          <w:szCs w:val="24"/>
        </w:rPr>
      </w:pPr>
    </w:p>
    <w:p w:rsidR="00513649" w:rsidRDefault="00513649" w:rsidP="00B2446F">
      <w:pPr>
        <w:pStyle w:val="ConsNormal"/>
        <w:widowControl/>
        <w:ind w:right="0" w:firstLine="0"/>
        <w:contextualSpacing/>
        <w:jc w:val="right"/>
        <w:rPr>
          <w:rFonts w:ascii="Times New Roman" w:hAnsi="Times New Roman" w:cs="Times New Roman"/>
          <w:sz w:val="24"/>
          <w:szCs w:val="24"/>
        </w:rPr>
      </w:pPr>
    </w:p>
    <w:p w:rsidR="00513649" w:rsidRDefault="00513649" w:rsidP="00B2446F">
      <w:pPr>
        <w:pStyle w:val="ConsNormal"/>
        <w:widowControl/>
        <w:ind w:right="0" w:firstLine="0"/>
        <w:contextualSpacing/>
        <w:jc w:val="right"/>
        <w:rPr>
          <w:rFonts w:ascii="Times New Roman" w:hAnsi="Times New Roman" w:cs="Times New Roman"/>
          <w:sz w:val="24"/>
          <w:szCs w:val="24"/>
        </w:rPr>
      </w:pPr>
    </w:p>
    <w:p w:rsidR="00513649" w:rsidRPr="00CA3AC6" w:rsidRDefault="00513649" w:rsidP="00B2446F">
      <w:pPr>
        <w:pStyle w:val="ConsNormal"/>
        <w:widowControl/>
        <w:ind w:right="0" w:firstLine="0"/>
        <w:contextualSpacing/>
        <w:jc w:val="right"/>
        <w:rPr>
          <w:rFonts w:ascii="Times New Roman" w:hAnsi="Times New Roman" w:cs="Times New Roman"/>
          <w:sz w:val="24"/>
          <w:szCs w:val="24"/>
        </w:rPr>
      </w:pPr>
    </w:p>
    <w:p w:rsidR="00D95D1E" w:rsidRPr="00CA3AC6" w:rsidRDefault="00D95D1E" w:rsidP="00B2446F">
      <w:pPr>
        <w:pStyle w:val="ConsNormal"/>
        <w:widowControl/>
        <w:ind w:right="0" w:firstLine="0"/>
        <w:contextualSpacing/>
        <w:jc w:val="right"/>
        <w:rPr>
          <w:rFonts w:ascii="Times New Roman" w:hAnsi="Times New Roman" w:cs="Times New Roman"/>
          <w:sz w:val="24"/>
          <w:szCs w:val="24"/>
        </w:rPr>
      </w:pPr>
    </w:p>
    <w:p w:rsidR="00401565" w:rsidRPr="00513649" w:rsidRDefault="00401565" w:rsidP="00B2446F">
      <w:pPr>
        <w:pStyle w:val="ConsNormal"/>
        <w:widowControl/>
        <w:ind w:right="0" w:firstLine="0"/>
        <w:contextualSpacing/>
        <w:jc w:val="right"/>
        <w:rPr>
          <w:rFonts w:ascii="Times New Roman" w:hAnsi="Times New Roman" w:cs="Times New Roman"/>
          <w:sz w:val="22"/>
          <w:szCs w:val="24"/>
        </w:rPr>
      </w:pPr>
      <w:r w:rsidRPr="00513649">
        <w:rPr>
          <w:rFonts w:ascii="Times New Roman" w:hAnsi="Times New Roman" w:cs="Times New Roman"/>
          <w:sz w:val="22"/>
          <w:szCs w:val="24"/>
        </w:rPr>
        <w:lastRenderedPageBreak/>
        <w:t xml:space="preserve">Приложение 15 к Положению  </w:t>
      </w:r>
    </w:p>
    <w:p w:rsidR="00D95D1E" w:rsidRPr="00CA3AC6" w:rsidRDefault="00D95D1E" w:rsidP="00B2446F">
      <w:pPr>
        <w:pStyle w:val="ConsNormal"/>
        <w:widowControl/>
        <w:ind w:right="0" w:firstLine="0"/>
        <w:contextualSpacing/>
        <w:jc w:val="right"/>
        <w:rPr>
          <w:rFonts w:ascii="Times New Roman" w:hAnsi="Times New Roman" w:cs="Times New Roman"/>
          <w:sz w:val="24"/>
          <w:szCs w:val="24"/>
        </w:rPr>
      </w:pPr>
    </w:p>
    <w:p w:rsidR="00401565" w:rsidRPr="00CA3AC6" w:rsidRDefault="00401565" w:rsidP="00B2446F">
      <w:pPr>
        <w:pStyle w:val="ConsNormal"/>
        <w:widowControl/>
        <w:ind w:right="0" w:firstLine="0"/>
        <w:contextualSpacing/>
        <w:jc w:val="center"/>
        <w:rPr>
          <w:rFonts w:ascii="Times New Roman" w:hAnsi="Times New Roman" w:cs="Times New Roman"/>
          <w:sz w:val="24"/>
          <w:szCs w:val="24"/>
        </w:rPr>
      </w:pPr>
      <w:r w:rsidRPr="00CA3AC6">
        <w:rPr>
          <w:rFonts w:ascii="Times New Roman" w:hAnsi="Times New Roman" w:cs="Times New Roman"/>
          <w:b/>
          <w:bCs/>
          <w:sz w:val="24"/>
          <w:szCs w:val="24"/>
        </w:rPr>
        <w:t>Порядок признания и отражения в учете и бухгалтерской отчетности событий после отчетной даты</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01565" w:rsidRPr="00CA3AC6" w:rsidRDefault="00401565" w:rsidP="00B2446F">
      <w:pPr>
        <w:pStyle w:val="a8"/>
        <w:tabs>
          <w:tab w:val="left" w:pos="709"/>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1. 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оказали (могут оказать) влияние на финансовое состояние, движение денег или результаты деятельности учреждения и произошли в период между отчетной датой и датой подписания бухгалтерской (финансовой) отчетности (далее – События).</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учреждения. Главный бухгалтер учреждения самостоятельно принимает решение о существенности фактов хозяйственной жизни.</w:t>
      </w:r>
    </w:p>
    <w:p w:rsidR="00401565" w:rsidRPr="00CA3AC6" w:rsidRDefault="00401565" w:rsidP="00B2446F">
      <w:pPr>
        <w:pStyle w:val="a8"/>
        <w:spacing w:before="0" w:beforeAutospacing="0" w:after="0" w:afterAutospacing="0"/>
        <w:contextualSpacing/>
        <w:jc w:val="both"/>
        <w:rPr>
          <w:rFonts w:ascii="Times New Roman" w:hAnsi="Times New Roman" w:cs="Times New Roman" w:hint="default"/>
          <w:b/>
        </w:rPr>
      </w:pPr>
      <w:r w:rsidRPr="00CA3AC6">
        <w:rPr>
          <w:rFonts w:ascii="Times New Roman" w:hAnsi="Times New Roman" w:cs="Times New Roman" w:hint="default"/>
          <w:b/>
        </w:rPr>
        <w:tab/>
        <w:t>2. Событиями после отчетной даты признаются:</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2.1. События, которые подтверждают существовавшие на отчетную дату хозяйственные условия учреждения:</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 xml:space="preserve">– получение свидетельства о получении (прекращении) права на имущество, в </w:t>
      </w:r>
      <w:proofErr w:type="gramStart"/>
      <w:r w:rsidRPr="00CA3AC6">
        <w:rPr>
          <w:rFonts w:ascii="Times New Roman" w:hAnsi="Times New Roman" w:cs="Times New Roman" w:hint="default"/>
        </w:rPr>
        <w:t>случае</w:t>
      </w:r>
      <w:proofErr w:type="gramEnd"/>
      <w:r w:rsidRPr="00CA3AC6">
        <w:rPr>
          <w:rFonts w:ascii="Times New Roman" w:hAnsi="Times New Roman" w:cs="Times New Roman" w:hint="default"/>
        </w:rPr>
        <w:t xml:space="preserve"> когда документы на регистрацию были поданы в отчетном году, а свидетельство получено в следующем;</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 ликвидация дебитора (кредитора), объявление его банкротом, что влечет последующее списание дебиторской (кредиторской) задолженности;</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 признание неплатежеспособным физического лица, являющегося дебитором учреждения, или его смерть;</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 признание факта смерти физического лица, перед которым учреждение имеет кредиторскую задолженность;</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 получение от страховой организации документов, устанавливающих или уточняющих размер страхового возмещения, по страховому случаю, произошедшему в отчетном периоде;</w:t>
      </w:r>
    </w:p>
    <w:p w:rsidR="00401565" w:rsidRPr="00CA3AC6" w:rsidRDefault="00401565" w:rsidP="00B2446F">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 обнаружение бухгалтерской ошибки, нарушений законодательства, которые влекут искажение отчетности;</w:t>
      </w:r>
    </w:p>
    <w:p w:rsidR="00401565" w:rsidRPr="00CA3AC6" w:rsidRDefault="00401565" w:rsidP="00B2446F">
      <w:pPr>
        <w:pStyle w:val="a8"/>
        <w:spacing w:before="0" w:beforeAutospacing="0" w:after="0" w:afterAutospacing="0"/>
        <w:ind w:firstLine="709"/>
        <w:contextualSpacing/>
        <w:jc w:val="both"/>
        <w:rPr>
          <w:rFonts w:ascii="Times New Roman" w:hAnsi="Times New Roman" w:cs="Times New Roman" w:hint="default"/>
        </w:rPr>
      </w:pPr>
      <w:r w:rsidRPr="00CA3AC6">
        <w:rPr>
          <w:rFonts w:ascii="Times New Roman" w:hAnsi="Times New Roman" w:cs="Times New Roman" w:hint="default"/>
        </w:rPr>
        <w:t>– возникновение обязательств или денежных прав, связанных с завершением судебного производства.</w:t>
      </w:r>
    </w:p>
    <w:p w:rsidR="00401565" w:rsidRPr="00CA3AC6" w:rsidRDefault="00401565" w:rsidP="00B2446F">
      <w:pPr>
        <w:pStyle w:val="a8"/>
        <w:spacing w:before="0" w:beforeAutospacing="0" w:after="0" w:afterAutospacing="0"/>
        <w:ind w:firstLine="709"/>
        <w:contextualSpacing/>
        <w:jc w:val="both"/>
        <w:rPr>
          <w:rFonts w:ascii="Times New Roman" w:hAnsi="Times New Roman" w:cs="Times New Roman" w:hint="default"/>
        </w:rPr>
      </w:pPr>
      <w:r w:rsidRPr="00CA3AC6">
        <w:rPr>
          <w:rFonts w:ascii="Times New Roman" w:hAnsi="Times New Roman" w:cs="Times New Roman" w:hint="default"/>
        </w:rPr>
        <w:t>2.2. Другие события, которые подтверждают условия хозяйственной деятельности, существовавшие на отчетную дату, или указывают на обстоятельства, существовавшие на отчетную дату;</w:t>
      </w:r>
    </w:p>
    <w:p w:rsidR="00401565" w:rsidRPr="00CA3AC6" w:rsidRDefault="00401565" w:rsidP="00B2446F">
      <w:pPr>
        <w:pStyle w:val="a8"/>
        <w:spacing w:before="0" w:beforeAutospacing="0" w:after="0" w:afterAutospacing="0"/>
        <w:ind w:firstLine="709"/>
        <w:contextualSpacing/>
        <w:jc w:val="both"/>
        <w:rPr>
          <w:rFonts w:ascii="Times New Roman" w:hAnsi="Times New Roman" w:cs="Times New Roman" w:hint="default"/>
        </w:rPr>
      </w:pPr>
      <w:r w:rsidRPr="00CA3AC6">
        <w:rPr>
          <w:rFonts w:ascii="Times New Roman" w:hAnsi="Times New Roman" w:cs="Times New Roman" w:hint="default"/>
        </w:rPr>
        <w:t>события, которые свидетельствуют о возникших после отчетной даты хозяйственных условиях учреждения:</w:t>
      </w:r>
    </w:p>
    <w:p w:rsidR="00401565" w:rsidRPr="00CA3AC6" w:rsidRDefault="00401565" w:rsidP="00B2446F">
      <w:pPr>
        <w:pStyle w:val="a8"/>
        <w:spacing w:before="0" w:beforeAutospacing="0" w:after="0" w:afterAutospacing="0"/>
        <w:ind w:firstLine="709"/>
        <w:contextualSpacing/>
        <w:jc w:val="both"/>
        <w:rPr>
          <w:rFonts w:ascii="Times New Roman" w:hAnsi="Times New Roman" w:cs="Times New Roman" w:hint="default"/>
        </w:rPr>
      </w:pPr>
      <w:r w:rsidRPr="00CA3AC6">
        <w:rPr>
          <w:rFonts w:ascii="Times New Roman" w:hAnsi="Times New Roman" w:cs="Times New Roman" w:hint="default"/>
        </w:rPr>
        <w:t>– изменение кадастровой стоимости нефинансовых активов;</w:t>
      </w:r>
    </w:p>
    <w:p w:rsidR="00401565" w:rsidRPr="00CA3AC6" w:rsidRDefault="00401565" w:rsidP="00B2446F">
      <w:pPr>
        <w:pStyle w:val="a8"/>
        <w:tabs>
          <w:tab w:val="left" w:pos="709"/>
        </w:tabs>
        <w:spacing w:before="0" w:beforeAutospacing="0" w:after="0" w:afterAutospacing="0"/>
        <w:ind w:firstLine="709"/>
        <w:contextualSpacing/>
        <w:jc w:val="both"/>
        <w:rPr>
          <w:rFonts w:ascii="Times New Roman" w:hAnsi="Times New Roman" w:cs="Times New Roman" w:hint="default"/>
        </w:rPr>
      </w:pPr>
      <w:r w:rsidRPr="00CA3AC6">
        <w:rPr>
          <w:rFonts w:ascii="Times New Roman" w:hAnsi="Times New Roman" w:cs="Times New Roman" w:hint="default"/>
        </w:rPr>
        <w:t>– поступление и выбытие активов, в том числе по результатам инвентаризации перед годовой отчетностью;</w:t>
      </w:r>
      <w:r w:rsidRPr="00CA3AC6">
        <w:rPr>
          <w:rFonts w:ascii="Times New Roman" w:hAnsi="Times New Roman" w:cs="Times New Roman" w:hint="default"/>
        </w:rPr>
        <w:br/>
      </w:r>
      <w:r w:rsidRPr="00CA3AC6">
        <w:rPr>
          <w:rFonts w:ascii="Times New Roman" w:hAnsi="Times New Roman" w:cs="Times New Roman" w:hint="default"/>
        </w:rPr>
        <w:tab/>
        <w:t>– пожар, авария, стихийное бедствие, другая чрезвычайная ситуация, из-за которой уничтожена значительная часть имущества учреждения;</w:t>
      </w:r>
    </w:p>
    <w:p w:rsidR="00401565" w:rsidRPr="00CA3AC6" w:rsidRDefault="00401565" w:rsidP="00B2446F">
      <w:pPr>
        <w:pStyle w:val="a8"/>
        <w:tabs>
          <w:tab w:val="left" w:pos="709"/>
        </w:tabs>
        <w:spacing w:before="0" w:beforeAutospacing="0" w:after="0" w:afterAutospacing="0"/>
        <w:ind w:firstLine="709"/>
        <w:contextualSpacing/>
        <w:jc w:val="both"/>
        <w:rPr>
          <w:rFonts w:ascii="Times New Roman" w:hAnsi="Times New Roman" w:cs="Times New Roman" w:hint="default"/>
        </w:rPr>
      </w:pPr>
      <w:r w:rsidRPr="00CA3AC6">
        <w:rPr>
          <w:rFonts w:ascii="Times New Roman" w:hAnsi="Times New Roman" w:cs="Times New Roman" w:hint="default"/>
        </w:rPr>
        <w:t>– изменение величины активов и (или) обязательств, произошедшее в результате изменения после отчетной даты курсов иностранных валют;</w:t>
      </w:r>
      <w:r w:rsidRPr="00CA3AC6">
        <w:rPr>
          <w:rFonts w:ascii="Times New Roman" w:hAnsi="Times New Roman" w:cs="Times New Roman" w:hint="default"/>
        </w:rPr>
        <w:br/>
      </w:r>
      <w:r w:rsidRPr="00CA3AC6">
        <w:rPr>
          <w:rFonts w:ascii="Times New Roman" w:hAnsi="Times New Roman" w:cs="Times New Roman" w:hint="default"/>
        </w:rPr>
        <w:tab/>
        <w:t>– начало судебного производства, связанного исключительно с событиями, произошедшими после отчетной даты.</w:t>
      </w:r>
    </w:p>
    <w:p w:rsidR="00401565" w:rsidRPr="00CA3AC6" w:rsidRDefault="00401565" w:rsidP="00B2446F">
      <w:pPr>
        <w:pStyle w:val="a8"/>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 xml:space="preserve">3. </w:t>
      </w:r>
      <w:r w:rsidRPr="00CA3AC6">
        <w:rPr>
          <w:rFonts w:ascii="Times New Roman" w:hAnsi="Times New Roman" w:cs="Times New Roman" w:hint="default"/>
          <w:b/>
        </w:rPr>
        <w:t>Событие отражается в учете и отчетности за отчетный период в следующем порядке.</w:t>
      </w:r>
    </w:p>
    <w:p w:rsidR="00401565" w:rsidRPr="00CA3AC6" w:rsidRDefault="00401565" w:rsidP="00B2446F">
      <w:pPr>
        <w:pStyle w:val="a8"/>
        <w:tabs>
          <w:tab w:val="left" w:pos="709"/>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3.1. Событие, которое подтверждает хозяйственные условия, существовавшие на отчетную дату, отражается в учете отчетного периода. При этом делается:</w:t>
      </w:r>
    </w:p>
    <w:p w:rsidR="00401565" w:rsidRPr="00CA3AC6" w:rsidRDefault="00855590" w:rsidP="00B2446F">
      <w:pPr>
        <w:pStyle w:val="a8"/>
        <w:spacing w:before="0" w:beforeAutospacing="0" w:after="0" w:afterAutospacing="0"/>
        <w:ind w:left="360" w:firstLine="348"/>
        <w:contextualSpacing/>
        <w:jc w:val="both"/>
        <w:rPr>
          <w:rFonts w:ascii="Times New Roman" w:hAnsi="Times New Roman" w:cs="Times New Roman" w:hint="default"/>
        </w:rPr>
      </w:pPr>
      <w:r w:rsidRPr="00CA3AC6">
        <w:rPr>
          <w:rFonts w:ascii="Times New Roman" w:hAnsi="Times New Roman" w:cs="Times New Roman" w:hint="default"/>
        </w:rPr>
        <w:t xml:space="preserve">- </w:t>
      </w:r>
      <w:r w:rsidR="00401565" w:rsidRPr="00CA3AC6">
        <w:rPr>
          <w:rFonts w:ascii="Times New Roman" w:hAnsi="Times New Roman" w:cs="Times New Roman" w:hint="default"/>
        </w:rPr>
        <w:t xml:space="preserve">дополнительная бухгалтерская запись, которая отражает это событие, </w:t>
      </w:r>
    </w:p>
    <w:p w:rsidR="00401565" w:rsidRPr="00CA3AC6" w:rsidRDefault="00855590" w:rsidP="00B2446F">
      <w:pPr>
        <w:pStyle w:val="a8"/>
        <w:tabs>
          <w:tab w:val="left" w:pos="709"/>
        </w:tabs>
        <w:spacing w:before="0" w:beforeAutospacing="0" w:after="0" w:afterAutospacing="0"/>
        <w:ind w:firstLine="708"/>
        <w:contextualSpacing/>
        <w:jc w:val="both"/>
        <w:rPr>
          <w:rFonts w:ascii="Times New Roman" w:hAnsi="Times New Roman" w:cs="Times New Roman" w:hint="default"/>
        </w:rPr>
      </w:pPr>
      <w:r w:rsidRPr="00CA3AC6">
        <w:rPr>
          <w:rFonts w:ascii="Times New Roman" w:hAnsi="Times New Roman" w:cs="Times New Roman" w:hint="default"/>
        </w:rPr>
        <w:lastRenderedPageBreak/>
        <w:t xml:space="preserve">- </w:t>
      </w:r>
      <w:r w:rsidR="00401565" w:rsidRPr="00CA3AC6">
        <w:rPr>
          <w:rFonts w:ascii="Times New Roman" w:hAnsi="Times New Roman" w:cs="Times New Roman" w:hint="default"/>
        </w:rPr>
        <w:t>либо запись способом «</w:t>
      </w:r>
      <w:proofErr w:type="gramStart"/>
      <w:r w:rsidR="00401565" w:rsidRPr="00CA3AC6">
        <w:rPr>
          <w:rFonts w:ascii="Times New Roman" w:hAnsi="Times New Roman" w:cs="Times New Roman" w:hint="default"/>
        </w:rPr>
        <w:t>красное</w:t>
      </w:r>
      <w:proofErr w:type="gramEnd"/>
      <w:r w:rsidR="00401565" w:rsidRPr="00CA3AC6">
        <w:rPr>
          <w:rFonts w:ascii="Times New Roman" w:hAnsi="Times New Roman" w:cs="Times New Roman" w:hint="default"/>
        </w:rPr>
        <w:t xml:space="preserve"> </w:t>
      </w:r>
      <w:proofErr w:type="spellStart"/>
      <w:r w:rsidR="00401565" w:rsidRPr="00CA3AC6">
        <w:rPr>
          <w:rFonts w:ascii="Times New Roman" w:hAnsi="Times New Roman" w:cs="Times New Roman" w:hint="default"/>
        </w:rPr>
        <w:t>сторно</w:t>
      </w:r>
      <w:proofErr w:type="spellEnd"/>
      <w:r w:rsidR="00401565" w:rsidRPr="00CA3AC6">
        <w:rPr>
          <w:rFonts w:ascii="Times New Roman" w:hAnsi="Times New Roman" w:cs="Times New Roman" w:hint="default"/>
        </w:rPr>
        <w:t>» и (или) дополнительная бухгалтерская запись на сумму, отраженную в бухгалтерском учете.</w:t>
      </w:r>
    </w:p>
    <w:p w:rsidR="00401565" w:rsidRPr="00CA3AC6" w:rsidRDefault="00401565" w:rsidP="00B2446F">
      <w:pPr>
        <w:pStyle w:val="a8"/>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401565" w:rsidRPr="00CA3AC6" w:rsidRDefault="00401565" w:rsidP="00B2446F">
      <w:pPr>
        <w:pStyle w:val="a8"/>
        <w:tabs>
          <w:tab w:val="left" w:pos="709"/>
        </w:tabs>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В разделе 5 текстовой части пояснительной записки раскрывается информация о Событии и его оценке в денежном выражении.</w:t>
      </w:r>
    </w:p>
    <w:p w:rsidR="00401565" w:rsidRPr="00CA3AC6" w:rsidRDefault="00401565" w:rsidP="00B2446F">
      <w:pPr>
        <w:pStyle w:val="a8"/>
        <w:spacing w:before="0" w:beforeAutospacing="0" w:after="0" w:afterAutospacing="0"/>
        <w:contextualSpacing/>
        <w:jc w:val="both"/>
        <w:rPr>
          <w:rFonts w:ascii="Times New Roman" w:hAnsi="Times New Roman" w:cs="Times New Roman" w:hint="default"/>
        </w:rPr>
      </w:pPr>
      <w:r w:rsidRPr="00CA3AC6">
        <w:rPr>
          <w:rFonts w:ascii="Times New Roman" w:hAnsi="Times New Roman" w:cs="Times New Roman" w:hint="default"/>
        </w:rPr>
        <w:tab/>
        <w:t xml:space="preserve">3.2. Событие, свидетельствующего о возникших после отчетной даты хозяйственных условиях, отражается в бухгалтерском учете периода, следующего за </w:t>
      </w:r>
      <w:proofErr w:type="gramStart"/>
      <w:r w:rsidRPr="00CA3AC6">
        <w:rPr>
          <w:rFonts w:ascii="Times New Roman" w:hAnsi="Times New Roman" w:cs="Times New Roman" w:hint="default"/>
        </w:rPr>
        <w:t>отчетным</w:t>
      </w:r>
      <w:proofErr w:type="gramEnd"/>
      <w:r w:rsidRPr="00CA3AC6">
        <w:rPr>
          <w:rFonts w:ascii="Times New Roman" w:hAnsi="Times New Roman" w:cs="Times New Roman" w:hint="default"/>
        </w:rPr>
        <w:t>.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разделе 5 текстовой части пояснительной записки.</w:t>
      </w:r>
    </w:p>
    <w:p w:rsidR="009A4695" w:rsidRPr="00CA3AC6" w:rsidRDefault="009A4695" w:rsidP="00B2446F">
      <w:pPr>
        <w:ind w:firstLine="708"/>
        <w:contextualSpacing/>
        <w:jc w:val="center"/>
        <w:rPr>
          <w:b/>
          <w:bCs/>
          <w:color w:val="222222"/>
          <w:sz w:val="24"/>
          <w:szCs w:val="24"/>
        </w:rPr>
      </w:pPr>
      <w:r w:rsidRPr="00CA3AC6">
        <w:rPr>
          <w:rStyle w:val="docuntyped-name"/>
          <w:b/>
          <w:bCs/>
          <w:color w:val="222222"/>
          <w:sz w:val="24"/>
          <w:szCs w:val="24"/>
        </w:rPr>
        <w:t>4. Раскрытие информации о событиях после отчетной даты в бухгалтерской (финансовой) отчетности</w:t>
      </w:r>
    </w:p>
    <w:p w:rsidR="009A4695" w:rsidRPr="00CA3AC6" w:rsidRDefault="009A4695" w:rsidP="00B2446F">
      <w:pPr>
        <w:spacing w:after="164"/>
        <w:ind w:firstLine="708"/>
        <w:contextualSpacing/>
        <w:jc w:val="both"/>
        <w:rPr>
          <w:sz w:val="24"/>
          <w:szCs w:val="24"/>
        </w:rPr>
      </w:pPr>
      <w:r w:rsidRPr="00CA3AC6">
        <w:rPr>
          <w:color w:val="222222"/>
          <w:sz w:val="24"/>
          <w:szCs w:val="24"/>
        </w:rPr>
        <w:t xml:space="preserve">Событие, </w:t>
      </w:r>
      <w:r w:rsidRPr="00CA3AC6">
        <w:rPr>
          <w:sz w:val="24"/>
          <w:szCs w:val="24"/>
        </w:rPr>
        <w:t>подтверждающее условия деятельности, отражается в бухгалтерской (финансовой) отчетности за отчетный период, сформированной на основе данных бухгалтерского учета, с учетом отражения указанного события после отчетной даты.</w:t>
      </w:r>
    </w:p>
    <w:p w:rsidR="009A4695" w:rsidRPr="00CA3AC6" w:rsidRDefault="009A4695" w:rsidP="00B2446F">
      <w:pPr>
        <w:spacing w:after="164"/>
        <w:ind w:firstLine="708"/>
        <w:contextualSpacing/>
        <w:jc w:val="both"/>
        <w:rPr>
          <w:sz w:val="24"/>
          <w:szCs w:val="24"/>
        </w:rPr>
      </w:pPr>
      <w:r w:rsidRPr="00CA3AC6">
        <w:rPr>
          <w:sz w:val="24"/>
          <w:szCs w:val="24"/>
        </w:rPr>
        <w:t xml:space="preserve">В Пояснительной записке к бухгалтерской (финансовой) отчетности отражается информация об условиях хозяйственной деятельности на отчетную дату с учетом событий после отчетной даты по результатам </w:t>
      </w:r>
      <w:proofErr w:type="gramStart"/>
      <w:r w:rsidRPr="00CA3AC6">
        <w:rPr>
          <w:sz w:val="24"/>
          <w:szCs w:val="24"/>
        </w:rPr>
        <w:t>отражения</w:t>
      </w:r>
      <w:proofErr w:type="gramEnd"/>
      <w:r w:rsidRPr="00CA3AC6">
        <w:rPr>
          <w:sz w:val="24"/>
          <w:szCs w:val="24"/>
        </w:rPr>
        <w:t xml:space="preserve"> которых сформированы показатели бухгалтерской (финансовой) отчетности.</w:t>
      </w:r>
    </w:p>
    <w:p w:rsidR="009A4695" w:rsidRPr="00CA3AC6" w:rsidRDefault="009A4695" w:rsidP="00B2446F">
      <w:pPr>
        <w:spacing w:after="164"/>
        <w:ind w:firstLine="708"/>
        <w:contextualSpacing/>
        <w:jc w:val="both"/>
        <w:rPr>
          <w:sz w:val="24"/>
          <w:szCs w:val="24"/>
        </w:rPr>
      </w:pPr>
      <w:r w:rsidRPr="00CA3AC6">
        <w:rPr>
          <w:sz w:val="24"/>
          <w:szCs w:val="24"/>
        </w:rPr>
        <w:t xml:space="preserve"> Информация о событиях, указывающих на условия деятельности, отражается в Пояснительной записке и (или) Пояснениях, представляемых в составе полного комплекта бухгалтерской (финансовой) отчетности за отчетный период.</w:t>
      </w:r>
    </w:p>
    <w:p w:rsidR="009A4695" w:rsidRPr="00CA3AC6" w:rsidRDefault="009A4695" w:rsidP="00B2446F">
      <w:pPr>
        <w:spacing w:after="164"/>
        <w:ind w:firstLine="708"/>
        <w:contextualSpacing/>
        <w:jc w:val="both"/>
        <w:rPr>
          <w:sz w:val="24"/>
          <w:szCs w:val="24"/>
        </w:rPr>
      </w:pPr>
      <w:r w:rsidRPr="00CA3AC6">
        <w:rPr>
          <w:sz w:val="24"/>
          <w:szCs w:val="24"/>
        </w:rPr>
        <w:t>Раскрытию подлежат краткое описание (характеристика) событий после отчетной даты и оценка последствий их наступления в денежном выражении. Если оценка в денежном выражении не является возможной, факт и причины этого также подлежат раскрытию в Пояснительной записке и (или) Пояснениях, представляемых в составе полного комплекта бухгалтерской (финансовой) отчетности.</w:t>
      </w:r>
    </w:p>
    <w:p w:rsidR="009A4695" w:rsidRPr="00CA3AC6" w:rsidRDefault="009A4695" w:rsidP="00B2446F">
      <w:pPr>
        <w:spacing w:after="164"/>
        <w:ind w:firstLine="708"/>
        <w:contextualSpacing/>
        <w:jc w:val="both"/>
        <w:rPr>
          <w:sz w:val="24"/>
          <w:szCs w:val="24"/>
        </w:rPr>
      </w:pPr>
      <w:r w:rsidRPr="00CA3AC6">
        <w:rPr>
          <w:sz w:val="24"/>
          <w:szCs w:val="24"/>
        </w:rPr>
        <w:t xml:space="preserve"> В случае</w:t>
      </w:r>
      <w:proofErr w:type="gramStart"/>
      <w:r w:rsidRPr="00CA3AC6">
        <w:rPr>
          <w:sz w:val="24"/>
          <w:szCs w:val="24"/>
        </w:rPr>
        <w:t>,</w:t>
      </w:r>
      <w:proofErr w:type="gramEnd"/>
      <w:r w:rsidRPr="00CA3AC6">
        <w:rPr>
          <w:sz w:val="24"/>
          <w:szCs w:val="24"/>
        </w:rPr>
        <w:t xml:space="preserve"> если для соблюдения сроков представления бухгалтерской (финансовой) отчетности и (или) в связи с поздним поступлением в пределах срока формирования и представления бухгалтерской (финансовой) отчетности первичных учетных документов информация о событии после отчетной даты не отражается в бухгалтерском учете и (или) не используется при формировании показателей бухгалтерской (финансовой) отчетности, описание указанного события и его оценка в денежном выражении приводятся в сопроводительном документе к бухгалтерской (финансовой) отчетности при ее представлении, либо раскрывается в Пояснительной записке (Пояснениях) к бухгалтерской (финансовой) отчетности.</w:t>
      </w:r>
    </w:p>
    <w:p w:rsidR="009A4695" w:rsidRPr="00CA3AC6" w:rsidRDefault="009A4695" w:rsidP="00B2446F">
      <w:pPr>
        <w:spacing w:after="164"/>
        <w:ind w:firstLine="708"/>
        <w:contextualSpacing/>
        <w:jc w:val="both"/>
        <w:rPr>
          <w:sz w:val="24"/>
          <w:szCs w:val="24"/>
        </w:rPr>
      </w:pPr>
      <w:r w:rsidRPr="00CA3AC6">
        <w:rPr>
          <w:sz w:val="24"/>
          <w:szCs w:val="24"/>
        </w:rPr>
        <w:t>В случае</w:t>
      </w:r>
      <w:proofErr w:type="gramStart"/>
      <w:r w:rsidRPr="00CA3AC6">
        <w:rPr>
          <w:sz w:val="24"/>
          <w:szCs w:val="24"/>
        </w:rPr>
        <w:t>,</w:t>
      </w:r>
      <w:proofErr w:type="gramEnd"/>
      <w:r w:rsidRPr="00CA3AC6">
        <w:rPr>
          <w:sz w:val="24"/>
          <w:szCs w:val="24"/>
        </w:rPr>
        <w:t xml:space="preserve"> если в период между датой подписания бухгалтерской (финансовой) отчетности и датой ее принятия (утверждения) получена новая информация о событии после отчетной даты и (или) произошло (выявлено) событие, которое в ближайшем будущем окажет существенное влияние на финансовое положение, финансовый результат и (или) движение денежных средств субъекта отчетности, описание такого события после отчетной даты и его оценка в денежном выражении доводятся до пользователей бухгалтерская (финансовая) отчетности, которым она представляется, дополнительно.</w:t>
      </w:r>
    </w:p>
    <w:p w:rsidR="009A4695" w:rsidRPr="00CA3AC6" w:rsidRDefault="009A4695" w:rsidP="00B2446F">
      <w:pPr>
        <w:spacing w:after="164"/>
        <w:ind w:firstLine="708"/>
        <w:contextualSpacing/>
        <w:jc w:val="both"/>
        <w:rPr>
          <w:sz w:val="24"/>
          <w:szCs w:val="24"/>
        </w:rPr>
      </w:pPr>
      <w:r w:rsidRPr="00CA3AC6">
        <w:rPr>
          <w:sz w:val="24"/>
          <w:szCs w:val="24"/>
        </w:rPr>
        <w:t xml:space="preserve"> Информация об указанных в</w:t>
      </w:r>
      <w:r w:rsidRPr="00CA3AC6">
        <w:rPr>
          <w:rStyle w:val="apple-converted-space"/>
          <w:sz w:val="24"/>
          <w:szCs w:val="24"/>
        </w:rPr>
        <w:t> </w:t>
      </w:r>
      <w:hyperlink r:id="rId198" w:anchor="/document/99/542618140/XA00MAK2NA/" w:tgtFrame="_self" w:history="1">
        <w:r w:rsidRPr="00CA3AC6">
          <w:rPr>
            <w:rStyle w:val="ac"/>
            <w:color w:val="auto"/>
            <w:sz w:val="24"/>
            <w:szCs w:val="24"/>
          </w:rPr>
          <w:t xml:space="preserve">пункте 10 </w:t>
        </w:r>
      </w:hyperlink>
      <w:r w:rsidRPr="00CA3AC6">
        <w:rPr>
          <w:sz w:val="24"/>
          <w:szCs w:val="24"/>
        </w:rPr>
        <w:t>СГС</w:t>
      </w:r>
      <w:r w:rsidRPr="00CA3AC6">
        <w:rPr>
          <w:rStyle w:val="apple-converted-space"/>
          <w:sz w:val="24"/>
          <w:szCs w:val="24"/>
        </w:rPr>
        <w:t> </w:t>
      </w:r>
      <w:r w:rsidRPr="00CA3AC6">
        <w:rPr>
          <w:sz w:val="24"/>
          <w:szCs w:val="24"/>
        </w:rPr>
        <w:t>бухгалтерских записях и об изменении показателей бухгалтерской (финансовой) отчетности подлежит раскрытию в Пояснительной записке, представляемой в составе уточненной бухгалтерской (финансовой) отчетности.</w:t>
      </w:r>
    </w:p>
    <w:p w:rsidR="009A4695" w:rsidRPr="00CA3AC6" w:rsidRDefault="009A4695" w:rsidP="00B2446F">
      <w:pPr>
        <w:spacing w:after="164"/>
        <w:ind w:firstLine="708"/>
        <w:contextualSpacing/>
        <w:jc w:val="both"/>
        <w:rPr>
          <w:sz w:val="24"/>
          <w:szCs w:val="24"/>
        </w:rPr>
      </w:pPr>
      <w:r w:rsidRPr="00CA3AC6">
        <w:rPr>
          <w:sz w:val="24"/>
          <w:szCs w:val="24"/>
        </w:rPr>
        <w:t>Если по состоянию на отчетную дату допущение непрерывности деятельности перестает быть применимым к деятельности субъекта отчетности в связи с его реорганизацией или ликвидацией (упразднением), бухгалтерская</w:t>
      </w:r>
      <w:r w:rsidRPr="00CA3AC6">
        <w:rPr>
          <w:rStyle w:val="apple-converted-space"/>
          <w:sz w:val="24"/>
          <w:szCs w:val="24"/>
        </w:rPr>
        <w:t> </w:t>
      </w:r>
      <w:r w:rsidRPr="00CA3AC6">
        <w:rPr>
          <w:sz w:val="24"/>
          <w:szCs w:val="24"/>
        </w:rPr>
        <w:t>(</w:t>
      </w:r>
      <w:proofErr w:type="gramStart"/>
      <w:r w:rsidRPr="00CA3AC6">
        <w:rPr>
          <w:sz w:val="24"/>
          <w:szCs w:val="24"/>
        </w:rPr>
        <w:t xml:space="preserve">финансовая) </w:t>
      </w:r>
      <w:proofErr w:type="gramEnd"/>
      <w:r w:rsidRPr="00CA3AC6">
        <w:rPr>
          <w:sz w:val="24"/>
          <w:szCs w:val="24"/>
        </w:rPr>
        <w:t xml:space="preserve">отчетность </w:t>
      </w:r>
      <w:r w:rsidRPr="00CA3AC6">
        <w:rPr>
          <w:sz w:val="24"/>
          <w:szCs w:val="24"/>
        </w:rPr>
        <w:lastRenderedPageBreak/>
        <w:t>формируется с учетом особенностей, предусмотренных нормативными правовыми актами, регулирующими ведение бухгалтерского учета и составление бухгалтерской (финансовой) отчетности.</w:t>
      </w:r>
    </w:p>
    <w:p w:rsidR="009A4695" w:rsidRPr="00CA3AC6" w:rsidRDefault="009A4695" w:rsidP="00B2446F">
      <w:pPr>
        <w:spacing w:after="164"/>
        <w:contextualSpacing/>
        <w:jc w:val="both"/>
        <w:rPr>
          <w:sz w:val="24"/>
          <w:szCs w:val="24"/>
        </w:rPr>
      </w:pPr>
      <w:r w:rsidRPr="00CA3AC6">
        <w:rPr>
          <w:sz w:val="24"/>
          <w:szCs w:val="24"/>
        </w:rPr>
        <w:t>Если решение о реорганизации или</w:t>
      </w:r>
      <w:r w:rsidRPr="00CA3AC6">
        <w:rPr>
          <w:rStyle w:val="apple-converted-space"/>
          <w:sz w:val="24"/>
          <w:szCs w:val="24"/>
        </w:rPr>
        <w:t> </w:t>
      </w:r>
      <w:r w:rsidRPr="00CA3AC6">
        <w:rPr>
          <w:sz w:val="24"/>
          <w:szCs w:val="24"/>
        </w:rPr>
        <w:t>ликвидации (упразднении) субъекта отчетности принято в период между отчетной датой и датой подписания бухгалтерской (финансовой) отчетности за отчетный период, информация об указанном событии раскрывается в бухгалтерской (финансовой) отчетности в порядке, предусмотренном</w:t>
      </w:r>
      <w:r w:rsidRPr="00CA3AC6">
        <w:rPr>
          <w:rStyle w:val="apple-converted-space"/>
          <w:sz w:val="24"/>
          <w:szCs w:val="24"/>
        </w:rPr>
        <w:t> </w:t>
      </w:r>
      <w:hyperlink r:id="rId199" w:anchor="/document/99/542618140/XA00M2S2MD/" w:tgtFrame="_self" w:history="1">
        <w:r w:rsidRPr="00CA3AC6">
          <w:rPr>
            <w:rStyle w:val="ac"/>
            <w:color w:val="auto"/>
            <w:sz w:val="24"/>
            <w:szCs w:val="24"/>
          </w:rPr>
          <w:t>пунктом 12 СГС</w:t>
        </w:r>
      </w:hyperlink>
      <w:r w:rsidRPr="00CA3AC6">
        <w:rPr>
          <w:sz w:val="24"/>
          <w:szCs w:val="24"/>
        </w:rPr>
        <w:t>.</w:t>
      </w:r>
    </w:p>
    <w:p w:rsidR="009A4695" w:rsidRPr="00CA3AC6" w:rsidRDefault="009A4695" w:rsidP="00B2446F">
      <w:pPr>
        <w:pStyle w:val="a8"/>
        <w:spacing w:before="0" w:beforeAutospacing="0" w:after="0" w:afterAutospacing="0"/>
        <w:contextualSpacing/>
        <w:jc w:val="both"/>
        <w:rPr>
          <w:rFonts w:ascii="Times New Roman" w:hAnsi="Times New Roman" w:cs="Times New Roman" w:hint="default"/>
        </w:rPr>
      </w:pPr>
    </w:p>
    <w:p w:rsidR="00401565" w:rsidRPr="00CA3AC6" w:rsidRDefault="00401565" w:rsidP="00B2446F">
      <w:pPr>
        <w:pStyle w:val="af7"/>
        <w:contextualSpacing/>
        <w:jc w:val="both"/>
        <w:rPr>
          <w:sz w:val="24"/>
        </w:rPr>
      </w:pPr>
    </w:p>
    <w:p w:rsidR="009A4695" w:rsidRPr="00CA3AC6" w:rsidRDefault="009A4695" w:rsidP="00B2446F">
      <w:pPr>
        <w:pStyle w:val="af7"/>
        <w:contextualSpacing/>
        <w:jc w:val="both"/>
        <w:rPr>
          <w:sz w:val="24"/>
        </w:rPr>
      </w:pPr>
    </w:p>
    <w:p w:rsidR="00401565" w:rsidRPr="00CA3AC6" w:rsidRDefault="00401565" w:rsidP="00B2446F">
      <w:pPr>
        <w:pStyle w:val="af7"/>
        <w:contextualSpacing/>
        <w:jc w:val="both"/>
        <w:rPr>
          <w:sz w:val="24"/>
        </w:rPr>
      </w:pPr>
    </w:p>
    <w:p w:rsidR="00401565" w:rsidRPr="00CA3AC6" w:rsidRDefault="00401565" w:rsidP="00B2446F">
      <w:pPr>
        <w:pStyle w:val="af7"/>
        <w:contextualSpacing/>
        <w:jc w:val="both"/>
        <w:rPr>
          <w:sz w:val="24"/>
        </w:rPr>
      </w:pPr>
    </w:p>
    <w:p w:rsidR="00401565" w:rsidRPr="00CA3AC6" w:rsidRDefault="00401565" w:rsidP="00B2446F">
      <w:pPr>
        <w:pStyle w:val="af7"/>
        <w:contextualSpacing/>
        <w:jc w:val="both"/>
        <w:rPr>
          <w:sz w:val="24"/>
        </w:rPr>
      </w:pPr>
    </w:p>
    <w:p w:rsidR="00401565" w:rsidRPr="00CA3AC6" w:rsidRDefault="00401565" w:rsidP="00B2446F">
      <w:pPr>
        <w:pStyle w:val="af7"/>
        <w:contextualSpacing/>
        <w:rPr>
          <w:sz w:val="24"/>
        </w:rPr>
      </w:pPr>
    </w:p>
    <w:p w:rsidR="00401565" w:rsidRPr="00CA3AC6" w:rsidRDefault="00401565" w:rsidP="00B2446F">
      <w:pPr>
        <w:pStyle w:val="af7"/>
        <w:contextualSpacing/>
        <w:rPr>
          <w:sz w:val="24"/>
        </w:rPr>
      </w:pPr>
    </w:p>
    <w:p w:rsidR="00401565" w:rsidRDefault="00401565"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Default="00513649" w:rsidP="00B2446F">
      <w:pPr>
        <w:pStyle w:val="af7"/>
        <w:contextualSpacing/>
        <w:rPr>
          <w:sz w:val="24"/>
        </w:rPr>
      </w:pPr>
    </w:p>
    <w:p w:rsidR="00513649" w:rsidRPr="00CA3AC6" w:rsidRDefault="00513649" w:rsidP="00B2446F">
      <w:pPr>
        <w:pStyle w:val="af7"/>
        <w:contextualSpacing/>
        <w:rPr>
          <w:sz w:val="24"/>
        </w:rPr>
      </w:pPr>
    </w:p>
    <w:p w:rsidR="00401565" w:rsidRPr="00CA3AC6" w:rsidRDefault="00401565" w:rsidP="00B2446F">
      <w:pPr>
        <w:pStyle w:val="af7"/>
        <w:contextualSpacing/>
        <w:rPr>
          <w:sz w:val="24"/>
        </w:rPr>
      </w:pPr>
    </w:p>
    <w:p w:rsidR="00855590" w:rsidRPr="00CA3AC6" w:rsidRDefault="00855590" w:rsidP="00B2446F">
      <w:pPr>
        <w:pStyle w:val="ConsNormal"/>
        <w:widowControl/>
        <w:ind w:right="0" w:firstLine="0"/>
        <w:contextualSpacing/>
        <w:jc w:val="right"/>
        <w:rPr>
          <w:rFonts w:ascii="Times New Roman" w:hAnsi="Times New Roman" w:cs="Times New Roman"/>
          <w:sz w:val="24"/>
          <w:szCs w:val="24"/>
        </w:rPr>
      </w:pPr>
    </w:p>
    <w:p w:rsidR="00855590" w:rsidRPr="00CA3AC6" w:rsidRDefault="00855590" w:rsidP="00B2446F">
      <w:pPr>
        <w:pStyle w:val="ConsNormal"/>
        <w:widowControl/>
        <w:ind w:right="0" w:firstLine="0"/>
        <w:contextualSpacing/>
        <w:jc w:val="right"/>
        <w:rPr>
          <w:rFonts w:ascii="Times New Roman" w:hAnsi="Times New Roman" w:cs="Times New Roman"/>
          <w:sz w:val="24"/>
          <w:szCs w:val="24"/>
        </w:rPr>
      </w:pPr>
    </w:p>
    <w:p w:rsidR="00401565" w:rsidRPr="00513649" w:rsidRDefault="00401565" w:rsidP="00B2446F">
      <w:pPr>
        <w:pStyle w:val="ConsNormal"/>
        <w:widowControl/>
        <w:ind w:right="0" w:firstLine="0"/>
        <w:contextualSpacing/>
        <w:jc w:val="right"/>
        <w:rPr>
          <w:rFonts w:ascii="Times New Roman" w:hAnsi="Times New Roman" w:cs="Times New Roman"/>
          <w:sz w:val="22"/>
          <w:szCs w:val="24"/>
        </w:rPr>
      </w:pPr>
      <w:r w:rsidRPr="00513649">
        <w:rPr>
          <w:rFonts w:ascii="Times New Roman" w:hAnsi="Times New Roman" w:cs="Times New Roman"/>
          <w:sz w:val="22"/>
          <w:szCs w:val="24"/>
        </w:rPr>
        <w:lastRenderedPageBreak/>
        <w:t xml:space="preserve">Приложение 16 к Положению  </w:t>
      </w:r>
    </w:p>
    <w:p w:rsidR="00401565" w:rsidRPr="00CA3AC6" w:rsidRDefault="00401565" w:rsidP="00B2446F">
      <w:pPr>
        <w:pStyle w:val="af7"/>
        <w:contextualSpacing/>
        <w:rPr>
          <w:sz w:val="24"/>
        </w:rPr>
      </w:pP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sz w:val="24"/>
          <w:szCs w:val="24"/>
        </w:rPr>
      </w:pPr>
      <w:r w:rsidRPr="00CA3AC6">
        <w:rPr>
          <w:b/>
          <w:bCs/>
          <w:sz w:val="24"/>
          <w:szCs w:val="24"/>
        </w:rPr>
        <w:t>Порядок проведения инвентаризации активов и обязательств</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sz w:val="24"/>
          <w:szCs w:val="24"/>
        </w:rPr>
      </w:pPr>
      <w:r w:rsidRPr="00CA3AC6">
        <w:rPr>
          <w:sz w:val="24"/>
          <w:szCs w:val="24"/>
        </w:rPr>
        <w:t> </w:t>
      </w:r>
    </w:p>
    <w:p w:rsidR="00855590" w:rsidRPr="00CA3AC6" w:rsidRDefault="00272FF9"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 xml:space="preserve">Настоящий Порядок разработан в соответствии со следующими документами: </w:t>
      </w:r>
    </w:p>
    <w:p w:rsidR="00272FF9" w:rsidRPr="00CA3AC6" w:rsidRDefault="00855590" w:rsidP="00B2446F">
      <w:pPr>
        <w:pStyle w:val="1"/>
        <w:spacing w:before="0" w:line="240" w:lineRule="auto"/>
        <w:ind w:left="0" w:firstLine="708"/>
        <w:contextualSpacing/>
        <w:jc w:val="both"/>
        <w:rPr>
          <w:sz w:val="24"/>
          <w:szCs w:val="24"/>
        </w:rPr>
      </w:pPr>
      <w:r w:rsidRPr="00CA3AC6">
        <w:rPr>
          <w:sz w:val="24"/>
          <w:szCs w:val="24"/>
        </w:rPr>
        <w:t>– Законом от 06.12.2011 № 402-ФЗ «О бухгалтерском учете»;</w:t>
      </w:r>
    </w:p>
    <w:p w:rsidR="00272FF9" w:rsidRPr="00CA3AC6" w:rsidRDefault="00855590" w:rsidP="00B2446F">
      <w:pPr>
        <w:pStyle w:val="1"/>
        <w:tabs>
          <w:tab w:val="left" w:pos="709"/>
        </w:tabs>
        <w:spacing w:before="0" w:line="240" w:lineRule="auto"/>
        <w:ind w:left="0" w:firstLine="708"/>
        <w:contextualSpacing/>
        <w:jc w:val="both"/>
        <w:rPr>
          <w:sz w:val="24"/>
          <w:szCs w:val="24"/>
        </w:rPr>
      </w:pPr>
      <w:r w:rsidRPr="00CA3AC6">
        <w:rPr>
          <w:sz w:val="24"/>
          <w:szCs w:val="24"/>
        </w:rPr>
        <w:t>– Федеральным стандартом «Концептуальные основы бухгалтерского учета и отчетности организаций государственного сектора», утвержденным приказом Минфина от 31.12.2016 № 256н;</w:t>
      </w:r>
    </w:p>
    <w:p w:rsidR="00D8356B" w:rsidRPr="00CA3AC6" w:rsidRDefault="00855590" w:rsidP="00B2446F">
      <w:pPr>
        <w:pStyle w:val="1"/>
        <w:tabs>
          <w:tab w:val="left" w:pos="709"/>
        </w:tabs>
        <w:spacing w:before="0" w:line="240" w:lineRule="auto"/>
        <w:ind w:left="0" w:firstLine="708"/>
        <w:contextualSpacing/>
        <w:jc w:val="both"/>
        <w:rPr>
          <w:rFonts w:ascii="Arial" w:hAnsi="Arial" w:cs="Arial"/>
          <w:color w:val="333333"/>
          <w:sz w:val="24"/>
          <w:szCs w:val="24"/>
        </w:rPr>
      </w:pPr>
      <w:r w:rsidRPr="00CA3AC6">
        <w:rPr>
          <w:sz w:val="24"/>
          <w:szCs w:val="24"/>
        </w:rPr>
        <w:t>– указа</w:t>
      </w:r>
      <w:r w:rsidR="000A0E28" w:rsidRPr="00CA3AC6">
        <w:rPr>
          <w:sz w:val="24"/>
          <w:szCs w:val="24"/>
        </w:rPr>
        <w:t xml:space="preserve">нием ЦБ от 11.03.2014 № 3210-У </w:t>
      </w:r>
      <w:r w:rsidR="00D8356B" w:rsidRPr="00CA3AC6">
        <w:rPr>
          <w:sz w:val="24"/>
          <w:szCs w:val="24"/>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D8356B" w:rsidRPr="00CA3AC6">
        <w:rPr>
          <w:rFonts w:ascii="Arial" w:hAnsi="Arial" w:cs="Arial"/>
          <w:color w:val="333333"/>
          <w:sz w:val="24"/>
          <w:szCs w:val="24"/>
        </w:rPr>
        <w:t xml:space="preserve"> </w:t>
      </w:r>
    </w:p>
    <w:p w:rsidR="00855590" w:rsidRPr="00CA3AC6" w:rsidRDefault="00855590" w:rsidP="00B2446F">
      <w:pPr>
        <w:pStyle w:val="1"/>
        <w:tabs>
          <w:tab w:val="left" w:pos="709"/>
        </w:tabs>
        <w:spacing w:before="0" w:after="144" w:line="240" w:lineRule="auto"/>
        <w:ind w:firstLine="703"/>
        <w:contextualSpacing/>
        <w:jc w:val="both"/>
        <w:rPr>
          <w:color w:val="000000"/>
          <w:sz w:val="24"/>
          <w:szCs w:val="24"/>
        </w:rPr>
      </w:pPr>
      <w:r w:rsidRPr="00CA3AC6">
        <w:rPr>
          <w:sz w:val="24"/>
          <w:szCs w:val="24"/>
        </w:rPr>
        <w:t xml:space="preserve">– Методическими указаниями по первичным документам и регистрам, утвержденными приказом Минфина от 30.03.2015 № 52н; </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sz w:val="24"/>
          <w:szCs w:val="24"/>
        </w:rPr>
      </w:pPr>
      <w:r w:rsidRPr="00CA3AC6">
        <w:rPr>
          <w:b/>
          <w:bCs/>
          <w:sz w:val="24"/>
          <w:szCs w:val="24"/>
        </w:rPr>
        <w:t>1. Общие положения</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w:t>
      </w:r>
    </w:p>
    <w:p w:rsidR="00855590" w:rsidRPr="00CA3AC6" w:rsidRDefault="00272FF9"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 xml:space="preserve">1.1. Настоящий Порядок устанавливает правила проведения инвентаризации имущества, финансовых активов и обязательств учреждения, в том числе на </w:t>
      </w:r>
      <w:proofErr w:type="spellStart"/>
      <w:r w:rsidR="00855590" w:rsidRPr="00CA3AC6">
        <w:rPr>
          <w:sz w:val="24"/>
          <w:szCs w:val="24"/>
        </w:rPr>
        <w:t>забалансовых</w:t>
      </w:r>
      <w:proofErr w:type="spellEnd"/>
      <w:r w:rsidR="00855590" w:rsidRPr="00CA3AC6">
        <w:rPr>
          <w:sz w:val="24"/>
          <w:szCs w:val="24"/>
        </w:rPr>
        <w:t xml:space="preserve"> счетах, сроки ее проведения, перечень активов и обязательств, проверяемых при проведении инвентаризации.</w:t>
      </w:r>
    </w:p>
    <w:p w:rsidR="00855590" w:rsidRPr="00CA3AC6" w:rsidRDefault="00272FF9"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 xml:space="preserve">1.2. Инвентаризации подлежит все имущество учреждения независимо от его местонахождения и все виды финансовых активов и обязательств учреждения. </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Инвентаризация имущества производится по его местонахождению и в разрезе ответственных (материально ответственных) лиц, далее – ответственные лица.</w:t>
      </w:r>
    </w:p>
    <w:p w:rsidR="00855590" w:rsidRPr="00CA3AC6" w:rsidRDefault="00272FF9"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1.3. Основными целями инвентаризации являются:</w:t>
      </w:r>
    </w:p>
    <w:p w:rsidR="00855590"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выявление фактического наличия имущес</w:t>
      </w:r>
      <w:r w:rsidR="00272FF9" w:rsidRPr="00CA3AC6">
        <w:rPr>
          <w:sz w:val="24"/>
          <w:szCs w:val="24"/>
        </w:rPr>
        <w:t xml:space="preserve">тва, как собственного, так и не </w:t>
      </w:r>
      <w:r w:rsidRPr="00CA3AC6">
        <w:rPr>
          <w:sz w:val="24"/>
          <w:szCs w:val="24"/>
        </w:rPr>
        <w:t>принадлежащего учреждению, но числящегося в бухгалтерском учете;</w:t>
      </w:r>
    </w:p>
    <w:p w:rsidR="00855590"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w:t>
      </w:r>
      <w:r w:rsidR="00AB0AFB" w:rsidRPr="00CA3AC6">
        <w:rPr>
          <w:sz w:val="24"/>
          <w:szCs w:val="24"/>
        </w:rPr>
        <w:t xml:space="preserve"> </w:t>
      </w:r>
      <w:r w:rsidRPr="00CA3AC6">
        <w:rPr>
          <w:sz w:val="24"/>
          <w:szCs w:val="24"/>
        </w:rPr>
        <w:t>сопоставление фактического наличия с данными бухгалтерского учета;</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sz w:val="24"/>
          <w:szCs w:val="24"/>
        </w:rPr>
        <w:t>-</w:t>
      </w:r>
      <w:r w:rsidR="00AB0AFB" w:rsidRPr="00CA3AC6">
        <w:rPr>
          <w:sz w:val="24"/>
          <w:szCs w:val="24"/>
        </w:rPr>
        <w:t xml:space="preserve"> </w:t>
      </w:r>
      <w:r w:rsidRPr="00CA3AC6">
        <w:rPr>
          <w:sz w:val="24"/>
          <w:szCs w:val="24"/>
        </w:rPr>
        <w:t xml:space="preserve">проверка полноты отражения в учете </w:t>
      </w:r>
      <w:r w:rsidR="00272FF9" w:rsidRPr="00CA3AC6">
        <w:rPr>
          <w:sz w:val="24"/>
          <w:szCs w:val="24"/>
        </w:rPr>
        <w:t xml:space="preserve">имущества, финансовых активов и </w:t>
      </w:r>
      <w:r w:rsidRPr="00CA3AC6">
        <w:rPr>
          <w:sz w:val="24"/>
          <w:szCs w:val="24"/>
        </w:rPr>
        <w:t>обязательств (выявление неучтенных объектов, недостач);</w:t>
      </w:r>
    </w:p>
    <w:p w:rsidR="00855590"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документальное подтверждение наличия имущества, финансовых активов и обязательств;</w:t>
      </w:r>
    </w:p>
    <w:p w:rsidR="00855590" w:rsidRPr="00CA3AC6" w:rsidRDefault="00855590"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определение фактического состояния имущества и его оценка;</w:t>
      </w:r>
    </w:p>
    <w:p w:rsidR="00855590"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проверка соблюдения правил содержания и эксплуатации основных средств, использования нематериальных активов, а также правил и условий хранения материальных запасов, денежных средств;</w:t>
      </w:r>
    </w:p>
    <w:p w:rsidR="00855590"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выявление признаков обесценения активов.</w:t>
      </w:r>
    </w:p>
    <w:p w:rsidR="00855590" w:rsidRPr="00CA3AC6" w:rsidRDefault="00984AF6"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1.4. Проведение инвентаризации обязательно:</w:t>
      </w:r>
    </w:p>
    <w:p w:rsidR="00855590"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при передаче имущества в аренду, выкупе, продаже;</w:t>
      </w:r>
    </w:p>
    <w:p w:rsidR="00855590"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перед составлением годовой отчетности (кроме имущества, инвентаризация которого проводилась не ранее 1 октября отчетного года);</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при смене ответственных лиц;</w:t>
      </w:r>
    </w:p>
    <w:p w:rsidR="00855590" w:rsidRPr="00CA3AC6" w:rsidRDefault="00984AF6"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xml:space="preserve">- </w:t>
      </w:r>
      <w:r w:rsidR="00855590" w:rsidRPr="00CA3AC6">
        <w:rPr>
          <w:sz w:val="24"/>
          <w:szCs w:val="24"/>
        </w:rPr>
        <w:t xml:space="preserve">при выявлении фактов хищения, злоупотребления или порчи имущества (немедленно </w:t>
      </w:r>
      <w:proofErr w:type="gramStart"/>
      <w:r w:rsidR="00855590" w:rsidRPr="00CA3AC6">
        <w:rPr>
          <w:sz w:val="24"/>
          <w:szCs w:val="24"/>
        </w:rPr>
        <w:t>по</w:t>
      </w:r>
      <w:proofErr w:type="gramEnd"/>
      <w:r w:rsidR="00855590" w:rsidRPr="00CA3AC6">
        <w:rPr>
          <w:sz w:val="24"/>
          <w:szCs w:val="24"/>
        </w:rPr>
        <w:t xml:space="preserve"> установлении таких фактов);</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в случае стихийного бедствия, пожара и других чрезвычайных ситуаций, вызванных экстремальными условиями (сразу же по окончании пожара или стихийного бедствия);</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при реорганизации, изменении типа учреждения или ликвидации учреждения;</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в других случаях, предусмотренных действующим законодательством.</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sz w:val="24"/>
          <w:szCs w:val="24"/>
        </w:rPr>
      </w:pPr>
      <w:r w:rsidRPr="00CA3AC6">
        <w:rPr>
          <w:b/>
          <w:bCs/>
          <w:sz w:val="24"/>
          <w:szCs w:val="24"/>
        </w:rPr>
        <w:t>2. Общий порядок и сроки проведения инвентаризации</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w:t>
      </w:r>
    </w:p>
    <w:p w:rsidR="00855590" w:rsidRPr="00CA3AC6" w:rsidRDefault="00984AF6"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lastRenderedPageBreak/>
        <w:tab/>
      </w:r>
      <w:r w:rsidR="00855590" w:rsidRPr="00CA3AC6">
        <w:rPr>
          <w:sz w:val="24"/>
          <w:szCs w:val="24"/>
        </w:rPr>
        <w:t>2.1. Для проведения инвентаризации в учреждении создается постоянно действующая инвентаризационная комиссия.</w:t>
      </w:r>
    </w:p>
    <w:p w:rsidR="00855590" w:rsidRPr="00CA3AC6" w:rsidRDefault="00984AF6"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В состав инвентаризационной комиссии включают представителей администрации учреждения, сотрудников бухгалтерии, других специалистов.</w:t>
      </w:r>
    </w:p>
    <w:p w:rsidR="00984AF6" w:rsidRPr="00CA3AC6" w:rsidRDefault="00984AF6"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2.2. Инвентаризации подлежит имущество учреждения, вложен</w:t>
      </w:r>
      <w:r w:rsidRPr="00CA3AC6">
        <w:rPr>
          <w:sz w:val="24"/>
          <w:szCs w:val="24"/>
        </w:rPr>
        <w:t xml:space="preserve">ия в него </w:t>
      </w:r>
      <w:r w:rsidR="00855590" w:rsidRPr="00CA3AC6">
        <w:rPr>
          <w:sz w:val="24"/>
          <w:szCs w:val="24"/>
        </w:rPr>
        <w:t>на счете 106.00 «Вложения в нефинанс</w:t>
      </w:r>
      <w:r w:rsidRPr="00CA3AC6">
        <w:rPr>
          <w:sz w:val="24"/>
          <w:szCs w:val="24"/>
        </w:rPr>
        <w:t xml:space="preserve">овые активы», а также следующие </w:t>
      </w:r>
      <w:r w:rsidR="00855590" w:rsidRPr="00CA3AC6">
        <w:rPr>
          <w:sz w:val="24"/>
          <w:szCs w:val="24"/>
        </w:rPr>
        <w:t>финансовые активы, обязательства и финансовые результаты:</w:t>
      </w:r>
      <w:r w:rsidRPr="00CA3AC6">
        <w:rPr>
          <w:color w:val="000000"/>
          <w:sz w:val="24"/>
          <w:szCs w:val="24"/>
        </w:rPr>
        <w:t xml:space="preserve"> </w:t>
      </w:r>
    </w:p>
    <w:p w:rsidR="00855590" w:rsidRPr="00CA3AC6" w:rsidRDefault="00984AF6"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rPr>
          <w:sz w:val="24"/>
          <w:szCs w:val="24"/>
        </w:rPr>
      </w:pPr>
      <w:r w:rsidRPr="00CA3AC6">
        <w:rPr>
          <w:color w:val="000000"/>
          <w:sz w:val="24"/>
          <w:szCs w:val="24"/>
        </w:rPr>
        <w:tab/>
      </w:r>
      <w:r w:rsidR="00855590" w:rsidRPr="00CA3AC6">
        <w:rPr>
          <w:sz w:val="24"/>
          <w:szCs w:val="24"/>
        </w:rPr>
        <w:t>– денежные средства – счет Х.201.00.000;</w:t>
      </w:r>
      <w:r w:rsidR="00855590" w:rsidRPr="00CA3AC6">
        <w:rPr>
          <w:color w:val="000000"/>
          <w:sz w:val="24"/>
          <w:szCs w:val="24"/>
        </w:rPr>
        <w:br/>
      </w:r>
      <w:r w:rsidR="00855590" w:rsidRPr="00CA3AC6">
        <w:rPr>
          <w:sz w:val="24"/>
          <w:szCs w:val="24"/>
        </w:rPr>
        <w:t>– расчеты по доходам – счет Х.205.00.000;</w:t>
      </w:r>
      <w:r w:rsidR="00855590" w:rsidRPr="00CA3AC6">
        <w:rPr>
          <w:color w:val="000000"/>
          <w:sz w:val="24"/>
          <w:szCs w:val="24"/>
        </w:rPr>
        <w:br/>
      </w:r>
      <w:r w:rsidR="00855590" w:rsidRPr="00CA3AC6">
        <w:rPr>
          <w:sz w:val="24"/>
          <w:szCs w:val="24"/>
        </w:rPr>
        <w:t>– расчеты по выданным авансам – счет Х.206.00.000;</w:t>
      </w:r>
      <w:r w:rsidR="00855590" w:rsidRPr="00CA3AC6">
        <w:rPr>
          <w:color w:val="000000"/>
          <w:sz w:val="24"/>
          <w:szCs w:val="24"/>
        </w:rPr>
        <w:br/>
      </w:r>
      <w:r w:rsidR="00855590" w:rsidRPr="00CA3AC6">
        <w:rPr>
          <w:sz w:val="24"/>
          <w:szCs w:val="24"/>
        </w:rPr>
        <w:t>– расчеты с подотчетными лицами – счет Х.208.00.000;</w:t>
      </w:r>
      <w:r w:rsidR="00855590" w:rsidRPr="00CA3AC6">
        <w:rPr>
          <w:color w:val="000000"/>
          <w:sz w:val="24"/>
          <w:szCs w:val="24"/>
        </w:rPr>
        <w:br/>
      </w:r>
      <w:r w:rsidR="00855590" w:rsidRPr="00CA3AC6">
        <w:rPr>
          <w:sz w:val="24"/>
          <w:szCs w:val="24"/>
        </w:rPr>
        <w:t>– расчеты по ущербу имуществу и иным доходам – счет Х.209.00.000;</w:t>
      </w:r>
      <w:r w:rsidR="00855590" w:rsidRPr="00CA3AC6">
        <w:rPr>
          <w:color w:val="000000"/>
          <w:sz w:val="24"/>
          <w:szCs w:val="24"/>
        </w:rPr>
        <w:br/>
      </w:r>
      <w:r w:rsidR="00855590" w:rsidRPr="00CA3AC6">
        <w:rPr>
          <w:sz w:val="24"/>
          <w:szCs w:val="24"/>
        </w:rPr>
        <w:t>– расчеты по принятым обязательствам – счет Х.302.00.000;</w:t>
      </w:r>
      <w:r w:rsidR="00855590" w:rsidRPr="00CA3AC6">
        <w:rPr>
          <w:color w:val="000000"/>
          <w:sz w:val="24"/>
          <w:szCs w:val="24"/>
        </w:rPr>
        <w:br/>
      </w:r>
      <w:r w:rsidR="00855590" w:rsidRPr="00CA3AC6">
        <w:rPr>
          <w:sz w:val="24"/>
          <w:szCs w:val="24"/>
        </w:rPr>
        <w:t>– расчеты по платежам в бюджеты – счет Х.303.00.000;</w:t>
      </w:r>
      <w:r w:rsidR="00855590" w:rsidRPr="00CA3AC6">
        <w:rPr>
          <w:color w:val="000000"/>
          <w:sz w:val="24"/>
          <w:szCs w:val="24"/>
        </w:rPr>
        <w:br/>
      </w:r>
      <w:r w:rsidR="00855590" w:rsidRPr="00CA3AC6">
        <w:rPr>
          <w:sz w:val="24"/>
          <w:szCs w:val="24"/>
        </w:rPr>
        <w:t>– прочие расчеты с кредиторами – счет Х.304.00.000;</w:t>
      </w:r>
      <w:r w:rsidR="00855590" w:rsidRPr="00CA3AC6">
        <w:rPr>
          <w:color w:val="000000"/>
          <w:sz w:val="24"/>
          <w:szCs w:val="24"/>
        </w:rPr>
        <w:br/>
      </w:r>
      <w:r w:rsidR="00855590" w:rsidRPr="00CA3AC6">
        <w:rPr>
          <w:sz w:val="24"/>
          <w:szCs w:val="24"/>
        </w:rPr>
        <w:t>– расходы будущих периодов – счет Х.401.50.000;</w:t>
      </w:r>
      <w:r w:rsidR="00855590" w:rsidRPr="00CA3AC6">
        <w:rPr>
          <w:color w:val="000000"/>
          <w:sz w:val="24"/>
          <w:szCs w:val="24"/>
        </w:rPr>
        <w:br/>
      </w:r>
      <w:r w:rsidR="00855590" w:rsidRPr="00CA3AC6">
        <w:rPr>
          <w:sz w:val="24"/>
          <w:szCs w:val="24"/>
        </w:rPr>
        <w:t>– резервы предстоящих расходов – счет Х.401.60.000.</w:t>
      </w:r>
    </w:p>
    <w:p w:rsidR="00855590" w:rsidRPr="00CA3AC6" w:rsidRDefault="00984AF6"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 xml:space="preserve">2.3. Сроки проведения плановых инвентаризаций установлены в Графике проведения инвентаризации. </w:t>
      </w:r>
    </w:p>
    <w:p w:rsidR="00855590" w:rsidRPr="00CA3AC6" w:rsidRDefault="00984AF6"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Кроме плановых инвентаризаций, учреждение может проводить внеплановые сплошные инвентаризации товарно-материальных ценностей. Внеплановые инвентаризации проводятся на основании приказа руководителя.</w:t>
      </w:r>
    </w:p>
    <w:p w:rsidR="00855590" w:rsidRPr="00CA3AC6" w:rsidRDefault="00984AF6"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 xml:space="preserve">2.4.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сданные и не учтенные </w:t>
      </w:r>
      <w:r w:rsidR="00D8356B" w:rsidRPr="00CA3AC6">
        <w:rPr>
          <w:sz w:val="24"/>
          <w:szCs w:val="24"/>
        </w:rPr>
        <w:t xml:space="preserve">финансово – экономической службой </w:t>
      </w:r>
      <w:r w:rsidR="00855590" w:rsidRPr="00CA3AC6">
        <w:rPr>
          <w:sz w:val="24"/>
          <w:szCs w:val="24"/>
        </w:rPr>
        <w:t>на момент проведения инвентаризации.</w:t>
      </w:r>
    </w:p>
    <w:p w:rsidR="00855590" w:rsidRPr="00CA3AC6" w:rsidRDefault="00984AF6"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 xml:space="preserve">Председатель инвентаризационной комиссии визирует все приходные и расходные документы, приложенные к реестрам (отчетам), с указанием «до инвентаризации </w:t>
      </w:r>
      <w:proofErr w:type="gramStart"/>
      <w:r w:rsidR="00855590" w:rsidRPr="00CA3AC6">
        <w:rPr>
          <w:sz w:val="24"/>
          <w:szCs w:val="24"/>
        </w:rPr>
        <w:t>на</w:t>
      </w:r>
      <w:proofErr w:type="gramEnd"/>
      <w:r w:rsidR="00855590" w:rsidRPr="00CA3AC6">
        <w:rPr>
          <w:sz w:val="24"/>
          <w:szCs w:val="24"/>
        </w:rPr>
        <w:t xml:space="preserve"> "___"» (дата). Это служит основанием для определения остатков имущества к началу инвентаризации по учетным данным.</w:t>
      </w:r>
    </w:p>
    <w:p w:rsidR="00855590" w:rsidRPr="00CA3AC6" w:rsidRDefault="00984AF6"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 xml:space="preserve">2.5. Ответственные лица дают расписки о том, что к началу инвентаризации все расходные и приходные документы на имущество сданы в </w:t>
      </w:r>
      <w:r w:rsidR="00D8356B" w:rsidRPr="00CA3AC6">
        <w:rPr>
          <w:sz w:val="24"/>
          <w:szCs w:val="24"/>
        </w:rPr>
        <w:t xml:space="preserve">финансово – экономическую службу </w:t>
      </w:r>
      <w:r w:rsidR="00855590" w:rsidRPr="00CA3AC6">
        <w:rPr>
          <w:sz w:val="24"/>
          <w:szCs w:val="24"/>
        </w:rPr>
        <w:t>или переданы комиссии и все ценности, поступившие на их ответственность, оприходованы, а выбывшие – списаны в расход. Аналогичные расписки дают сотрудники, имеющие подотчетные суммы на приобретение или доверенности на получение имущества.</w:t>
      </w:r>
    </w:p>
    <w:p w:rsidR="00855590" w:rsidRPr="00CA3AC6" w:rsidRDefault="00984AF6"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2.6. Фактическое наличие имущества при инвентаризации определяют путем обязательного подсчета, взвешивания, обмера.</w:t>
      </w:r>
    </w:p>
    <w:p w:rsidR="00855590" w:rsidRPr="00CA3AC6" w:rsidRDefault="00984AF6"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2.7. Проверка фактического наличия имущества производится при обязательном участии ответственных лиц.</w:t>
      </w:r>
    </w:p>
    <w:p w:rsidR="00855590" w:rsidRPr="00CA3AC6" w:rsidRDefault="00984AF6"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2.8. Для оформления инвентаризации комиссия применяет следующие формы, утвержденные приказом Минфина от 30.03.2015 № 52н:</w:t>
      </w:r>
    </w:p>
    <w:p w:rsidR="00984AF6" w:rsidRPr="00CA3AC6" w:rsidRDefault="00984AF6"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 инвентаризационная опись остатков на счетах учета денежных средств (ф. 0504082);</w:t>
      </w:r>
      <w:r w:rsidRPr="00CA3AC6">
        <w:rPr>
          <w:color w:val="000000"/>
          <w:sz w:val="24"/>
          <w:szCs w:val="24"/>
        </w:rPr>
        <w:t xml:space="preserve"> </w:t>
      </w:r>
    </w:p>
    <w:p w:rsidR="00984AF6" w:rsidRPr="00CA3AC6" w:rsidRDefault="00855590"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инвентаризационная опись (сличительная ведомость) бланков строгой отчетности и денежных документов (ф. 0504086);</w:t>
      </w:r>
      <w:r w:rsidR="00984AF6" w:rsidRPr="00CA3AC6">
        <w:rPr>
          <w:color w:val="000000"/>
          <w:sz w:val="24"/>
          <w:szCs w:val="24"/>
        </w:rPr>
        <w:t xml:space="preserve"> </w:t>
      </w:r>
    </w:p>
    <w:p w:rsidR="009F2DFF" w:rsidRPr="00CA3AC6" w:rsidRDefault="00855590"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инвентаризационная опись (сличительная ведомость) по объектам нефинансовых активов (ф. 0504087). По объектам, переданным в аренду, безвозмездное пользование, а также полученным в аренду, безвозмездное пользование и по другим основаниям, составляются отдельные описи (ф. 0504087);</w:t>
      </w:r>
      <w:r w:rsidR="009F2DFF" w:rsidRPr="00CA3AC6">
        <w:rPr>
          <w:color w:val="000000"/>
          <w:sz w:val="24"/>
          <w:szCs w:val="24"/>
        </w:rPr>
        <w:t xml:space="preserve"> </w:t>
      </w:r>
    </w:p>
    <w:p w:rsidR="004D5D54" w:rsidRPr="00CA3AC6" w:rsidRDefault="00855590"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
        <w:contextualSpacing/>
        <w:jc w:val="both"/>
        <w:rPr>
          <w:color w:val="000000"/>
          <w:sz w:val="24"/>
          <w:szCs w:val="24"/>
        </w:rPr>
      </w:pPr>
      <w:r w:rsidRPr="00CA3AC6">
        <w:rPr>
          <w:sz w:val="24"/>
          <w:szCs w:val="24"/>
        </w:rPr>
        <w:t>– инвентаризационная опись наличных денежных средств (ф. 0504088);</w:t>
      </w:r>
      <w:r w:rsidR="009F2DFF" w:rsidRPr="00CA3AC6">
        <w:rPr>
          <w:color w:val="000000"/>
          <w:sz w:val="24"/>
          <w:szCs w:val="24"/>
        </w:rPr>
        <w:t xml:space="preserve"> </w:t>
      </w:r>
    </w:p>
    <w:p w:rsidR="004D5D54" w:rsidRPr="00CA3AC6" w:rsidRDefault="00855590"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contextualSpacing/>
        <w:jc w:val="both"/>
        <w:rPr>
          <w:color w:val="000000"/>
          <w:sz w:val="24"/>
          <w:szCs w:val="24"/>
        </w:rPr>
      </w:pPr>
      <w:r w:rsidRPr="00CA3AC6">
        <w:rPr>
          <w:sz w:val="24"/>
          <w:szCs w:val="24"/>
        </w:rPr>
        <w:t>– инвентаризационная опись расчетов с покупателями, поставщиками и прочими дебиторами и кредиторами (ф. 0504089);</w:t>
      </w:r>
      <w:r w:rsidR="004D5D54" w:rsidRPr="00CA3AC6">
        <w:rPr>
          <w:color w:val="000000"/>
          <w:sz w:val="24"/>
          <w:szCs w:val="24"/>
        </w:rPr>
        <w:t xml:space="preserve"> </w:t>
      </w:r>
    </w:p>
    <w:p w:rsidR="004D5D54" w:rsidRPr="00CA3AC6" w:rsidRDefault="00855590"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contextualSpacing/>
        <w:jc w:val="both"/>
        <w:rPr>
          <w:sz w:val="24"/>
          <w:szCs w:val="24"/>
        </w:rPr>
      </w:pPr>
      <w:r w:rsidRPr="00CA3AC6">
        <w:rPr>
          <w:sz w:val="24"/>
          <w:szCs w:val="24"/>
        </w:rPr>
        <w:t>– инвентаризационная опись расчетов по поступлениям (ф. 0504091)</w:t>
      </w:r>
      <w:r w:rsidR="004D5D54" w:rsidRPr="00CA3AC6">
        <w:rPr>
          <w:sz w:val="24"/>
          <w:szCs w:val="24"/>
        </w:rPr>
        <w:t xml:space="preserve">; </w:t>
      </w:r>
    </w:p>
    <w:p w:rsidR="004D5D54" w:rsidRPr="00CA3AC6" w:rsidRDefault="00855590"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lastRenderedPageBreak/>
        <w:t>– ведомость расхождений по результатам инвентаризации (ф. 0504092);</w:t>
      </w:r>
      <w:r w:rsidRPr="00CA3AC6">
        <w:rPr>
          <w:color w:val="000000"/>
          <w:sz w:val="24"/>
          <w:szCs w:val="24"/>
        </w:rPr>
        <w:br/>
      </w:r>
      <w:r w:rsidRPr="00CA3AC6">
        <w:rPr>
          <w:sz w:val="24"/>
          <w:szCs w:val="24"/>
        </w:rPr>
        <w:t>– акт о результатах инвентаризации (ф. 0504835);</w:t>
      </w:r>
      <w:r w:rsidR="004D5D54" w:rsidRPr="00CA3AC6">
        <w:rPr>
          <w:color w:val="000000"/>
          <w:sz w:val="24"/>
          <w:szCs w:val="24"/>
        </w:rPr>
        <w:t xml:space="preserve"> </w:t>
      </w:r>
    </w:p>
    <w:p w:rsidR="00855590" w:rsidRPr="00CA3AC6" w:rsidRDefault="00855590" w:rsidP="00B2446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Формы заполняют в порядке, установленном Методическими указаниями, утвержденными приказом Минфина от 30.03.2015 № 52н.</w:t>
      </w:r>
    </w:p>
    <w:p w:rsidR="00855590" w:rsidRPr="00CA3AC6" w:rsidRDefault="004D5D54"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2.9. 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rsidR="00855590" w:rsidRPr="00CA3AC6" w:rsidRDefault="004D5D54"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2.10. Если инвентаризация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rsidR="00855590" w:rsidRPr="00CA3AC6" w:rsidRDefault="004D5D54"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 xml:space="preserve">2.11. Если ответственные лица обнаружат после инвентаризации ошибки в описях, они должны немедленно (до открытия склада, кладовой, секции и т. п.) заявить об этом председателю инвентаризационной комиссии. </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xml:space="preserve"> </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sz w:val="24"/>
          <w:szCs w:val="24"/>
        </w:rPr>
      </w:pPr>
      <w:r w:rsidRPr="00CA3AC6">
        <w:rPr>
          <w:b/>
          <w:bCs/>
          <w:sz w:val="24"/>
          <w:szCs w:val="24"/>
        </w:rPr>
        <w:t>3. Особенности инвентаризации отдельных видов имущества, финансовых активов, обязательств и финансовых результатов</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sz w:val="24"/>
          <w:szCs w:val="24"/>
        </w:rPr>
      </w:pPr>
    </w:p>
    <w:p w:rsidR="00D8356B" w:rsidRPr="00CA3AC6" w:rsidRDefault="004D5D54"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sz w:val="24"/>
          <w:szCs w:val="24"/>
        </w:rPr>
        <w:tab/>
      </w:r>
      <w:r w:rsidR="00855590" w:rsidRPr="00CA3AC6">
        <w:rPr>
          <w:sz w:val="24"/>
          <w:szCs w:val="24"/>
        </w:rPr>
        <w:t>3.1. Инвентаризация основных сре</w:t>
      </w:r>
      <w:proofErr w:type="gramStart"/>
      <w:r w:rsidR="00855590" w:rsidRPr="00CA3AC6">
        <w:rPr>
          <w:sz w:val="24"/>
          <w:szCs w:val="24"/>
        </w:rPr>
        <w:t>дств пр</w:t>
      </w:r>
      <w:proofErr w:type="gramEnd"/>
      <w:r w:rsidR="00855590" w:rsidRPr="00CA3AC6">
        <w:rPr>
          <w:sz w:val="24"/>
          <w:szCs w:val="24"/>
        </w:rPr>
        <w:t xml:space="preserve">оводится один раз в год перед составлением годовой бухгалтерской отчетности. </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xml:space="preserve">Инвентаризации подлежат основные средства на балансовых счетах 101.00 «Основные средства», на </w:t>
      </w:r>
      <w:proofErr w:type="spellStart"/>
      <w:r w:rsidRPr="00CA3AC6">
        <w:rPr>
          <w:sz w:val="24"/>
          <w:szCs w:val="24"/>
        </w:rPr>
        <w:t>забалансовом</w:t>
      </w:r>
      <w:proofErr w:type="spellEnd"/>
      <w:r w:rsidRPr="00CA3AC6">
        <w:rPr>
          <w:sz w:val="24"/>
          <w:szCs w:val="24"/>
        </w:rPr>
        <w:t xml:space="preserve"> счете 01 «Имущество, полученное в пользование». </w:t>
      </w:r>
    </w:p>
    <w:p w:rsidR="00855590" w:rsidRPr="00CA3AC6" w:rsidRDefault="004D5D54"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Основные средства,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w:t>
      </w:r>
    </w:p>
    <w:p w:rsidR="004D5D54" w:rsidRPr="00CA3AC6" w:rsidRDefault="00855590" w:rsidP="00B2446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 w:val="24"/>
          <w:szCs w:val="24"/>
        </w:rPr>
      </w:pPr>
      <w:r w:rsidRPr="00CA3AC6">
        <w:rPr>
          <w:sz w:val="24"/>
          <w:szCs w:val="24"/>
        </w:rPr>
        <w:t>Перед инвентаризацией комиссия проверяет:</w:t>
      </w:r>
      <w:r w:rsidR="004D5D54" w:rsidRPr="00CA3AC6">
        <w:rPr>
          <w:color w:val="000000"/>
          <w:sz w:val="24"/>
          <w:szCs w:val="24"/>
        </w:rPr>
        <w:t xml:space="preserve"> </w:t>
      </w:r>
    </w:p>
    <w:p w:rsidR="004D5D54" w:rsidRPr="00CA3AC6" w:rsidRDefault="00855590" w:rsidP="00B2446F">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sz w:val="24"/>
          <w:szCs w:val="24"/>
        </w:rPr>
        <w:t xml:space="preserve">– есть ли инвентарные карточки, книги и </w:t>
      </w:r>
      <w:r w:rsidR="004D5D54" w:rsidRPr="00CA3AC6">
        <w:rPr>
          <w:sz w:val="24"/>
          <w:szCs w:val="24"/>
        </w:rPr>
        <w:t xml:space="preserve">описи на основные средства, как </w:t>
      </w:r>
      <w:r w:rsidRPr="00CA3AC6">
        <w:rPr>
          <w:sz w:val="24"/>
          <w:szCs w:val="24"/>
        </w:rPr>
        <w:t>они заполнены;</w:t>
      </w:r>
      <w:r w:rsidR="004D5D54" w:rsidRPr="00CA3AC6">
        <w:rPr>
          <w:color w:val="000000"/>
          <w:sz w:val="24"/>
          <w:szCs w:val="24"/>
        </w:rPr>
        <w:t xml:space="preserve"> </w:t>
      </w:r>
    </w:p>
    <w:p w:rsidR="004D5D54" w:rsidRPr="00CA3AC6" w:rsidRDefault="00855590" w:rsidP="00B2446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состояние техпаспортов и других технических документов;</w:t>
      </w:r>
      <w:r w:rsidR="004D5D54" w:rsidRPr="00CA3AC6">
        <w:rPr>
          <w:color w:val="000000"/>
          <w:sz w:val="24"/>
          <w:szCs w:val="24"/>
        </w:rPr>
        <w:t xml:space="preserve"> </w:t>
      </w:r>
    </w:p>
    <w:p w:rsidR="004D5D54" w:rsidRPr="00CA3AC6" w:rsidRDefault="00855590" w:rsidP="00B2446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документы о государственной регистрации объектов;</w:t>
      </w:r>
      <w:r w:rsidR="004D5D54" w:rsidRPr="00CA3AC6">
        <w:rPr>
          <w:color w:val="000000"/>
          <w:sz w:val="24"/>
          <w:szCs w:val="24"/>
        </w:rPr>
        <w:t xml:space="preserve"> </w:t>
      </w:r>
    </w:p>
    <w:p w:rsidR="00855590" w:rsidRPr="00CA3AC6" w:rsidRDefault="00855590" w:rsidP="00B2446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sz w:val="24"/>
          <w:szCs w:val="24"/>
        </w:rPr>
        <w:t>– документы на основные средств</w:t>
      </w:r>
      <w:r w:rsidR="004D5D54" w:rsidRPr="00CA3AC6">
        <w:rPr>
          <w:sz w:val="24"/>
          <w:szCs w:val="24"/>
        </w:rPr>
        <w:t xml:space="preserve">а, которые приняли или сдали на </w:t>
      </w:r>
      <w:r w:rsidRPr="00CA3AC6">
        <w:rPr>
          <w:sz w:val="24"/>
          <w:szCs w:val="24"/>
        </w:rPr>
        <w:t>хранение и в аренду.</w:t>
      </w:r>
    </w:p>
    <w:p w:rsidR="00855590" w:rsidRPr="00CA3AC6" w:rsidRDefault="004D5D54"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При отсутствии документов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rsidR="004D5D54" w:rsidRPr="00CA3AC6" w:rsidRDefault="00855590" w:rsidP="00B2446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color w:val="000000"/>
          <w:sz w:val="24"/>
          <w:szCs w:val="24"/>
        </w:rPr>
      </w:pPr>
      <w:r w:rsidRPr="00CA3AC6">
        <w:rPr>
          <w:sz w:val="24"/>
          <w:szCs w:val="24"/>
        </w:rPr>
        <w:t>В ходе инвентаризации комиссия проверяет:</w:t>
      </w:r>
      <w:r w:rsidR="004D5D54" w:rsidRPr="00CA3AC6">
        <w:rPr>
          <w:color w:val="000000"/>
          <w:sz w:val="24"/>
          <w:szCs w:val="24"/>
        </w:rPr>
        <w:t xml:space="preserve"> </w:t>
      </w:r>
    </w:p>
    <w:p w:rsidR="004D5D54" w:rsidRPr="00CA3AC6" w:rsidRDefault="00855590" w:rsidP="00B2446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sz w:val="24"/>
          <w:szCs w:val="24"/>
        </w:rPr>
        <w:t>– фактическое наличие объектов основных средств, э</w:t>
      </w:r>
      <w:r w:rsidR="004D5D54" w:rsidRPr="00CA3AC6">
        <w:rPr>
          <w:sz w:val="24"/>
          <w:szCs w:val="24"/>
        </w:rPr>
        <w:t xml:space="preserve">ксплуатируются ли </w:t>
      </w:r>
      <w:r w:rsidRPr="00CA3AC6">
        <w:rPr>
          <w:sz w:val="24"/>
          <w:szCs w:val="24"/>
        </w:rPr>
        <w:t>они по назначению;</w:t>
      </w:r>
      <w:r w:rsidR="004D5D54" w:rsidRPr="00CA3AC6">
        <w:rPr>
          <w:color w:val="000000"/>
          <w:sz w:val="24"/>
          <w:szCs w:val="24"/>
        </w:rPr>
        <w:t xml:space="preserve"> </w:t>
      </w:r>
      <w:r w:rsidR="004D5D54" w:rsidRPr="00CA3AC6">
        <w:rPr>
          <w:sz w:val="24"/>
          <w:szCs w:val="24"/>
        </w:rPr>
        <w:t xml:space="preserve"> </w:t>
      </w:r>
    </w:p>
    <w:p w:rsidR="00855590" w:rsidRPr="00CA3AC6" w:rsidRDefault="00855590" w:rsidP="00B2446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sz w:val="24"/>
          <w:szCs w:val="24"/>
        </w:rPr>
        <w:t>– физическое состояние объектов основных средств: рабочее, поломка, износ, порча и т. д.</w:t>
      </w:r>
    </w:p>
    <w:p w:rsidR="00855590" w:rsidRPr="00CA3AC6" w:rsidRDefault="004D5D54"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 xml:space="preserve">Данные об эксплуатации и физическом состоянии комиссия указывает в инвентаризационной описи (ф. 0504087). </w:t>
      </w:r>
      <w:r w:rsidR="00855590" w:rsidRPr="00CA3AC6">
        <w:rPr>
          <w:iCs/>
          <w:color w:val="000000"/>
          <w:sz w:val="24"/>
          <w:szCs w:val="24"/>
        </w:rPr>
        <w:t>Графы 8 и 9 инвентаризационной описи по НФА комиссия заполняет следующим образом.</w:t>
      </w:r>
    </w:p>
    <w:p w:rsidR="00855590" w:rsidRPr="00CA3AC6" w:rsidRDefault="00855590" w:rsidP="00B2446F">
      <w:pPr>
        <w:contextualSpacing/>
        <w:jc w:val="both"/>
        <w:rPr>
          <w:iCs/>
          <w:color w:val="000000"/>
          <w:sz w:val="24"/>
          <w:szCs w:val="24"/>
        </w:rPr>
      </w:pPr>
      <w:r w:rsidRPr="00CA3AC6">
        <w:rPr>
          <w:iCs/>
          <w:color w:val="000000"/>
          <w:sz w:val="24"/>
          <w:szCs w:val="24"/>
        </w:rPr>
        <w:t>В графе 8 «Статус объекта учета» указываются коды статусов:</w:t>
      </w:r>
    </w:p>
    <w:p w:rsidR="0086447D" w:rsidRPr="00CA3AC6" w:rsidRDefault="0086447D" w:rsidP="00B2446F">
      <w:pPr>
        <w:pStyle w:val="a8"/>
        <w:spacing w:before="0" w:beforeAutospacing="0" w:afterAutospacing="0"/>
        <w:contextualSpacing/>
        <w:jc w:val="both"/>
        <w:rPr>
          <w:rFonts w:ascii="Times New Roman" w:hAnsi="Times New Roman" w:cs="Times New Roman" w:hint="default"/>
        </w:rPr>
      </w:pPr>
      <w:r w:rsidRPr="00CA3AC6">
        <w:rPr>
          <w:rFonts w:ascii="Times New Roman" w:hAnsi="Times New Roman" w:cs="Times New Roman" w:hint="default"/>
          <w:iCs/>
        </w:rPr>
        <w:t>11 – в эксплуатации;</w:t>
      </w:r>
    </w:p>
    <w:p w:rsidR="0086447D" w:rsidRPr="00CA3AC6" w:rsidRDefault="0086447D" w:rsidP="00B2446F">
      <w:pPr>
        <w:pStyle w:val="a8"/>
        <w:spacing w:before="0" w:beforeAutospacing="0" w:afterAutospacing="0"/>
        <w:contextualSpacing/>
        <w:jc w:val="both"/>
        <w:rPr>
          <w:rFonts w:ascii="Times New Roman" w:hAnsi="Times New Roman" w:cs="Times New Roman" w:hint="default"/>
        </w:rPr>
      </w:pPr>
      <w:r w:rsidRPr="00CA3AC6">
        <w:rPr>
          <w:rFonts w:ascii="Times New Roman" w:hAnsi="Times New Roman" w:cs="Times New Roman" w:hint="default"/>
          <w:iCs/>
        </w:rPr>
        <w:t>12 – требуется ремонт;</w:t>
      </w:r>
    </w:p>
    <w:p w:rsidR="0086447D" w:rsidRPr="00CA3AC6" w:rsidRDefault="0086447D" w:rsidP="00B2446F">
      <w:pPr>
        <w:pStyle w:val="a8"/>
        <w:spacing w:before="0" w:beforeAutospacing="0" w:afterAutospacing="0"/>
        <w:contextualSpacing/>
        <w:jc w:val="both"/>
        <w:rPr>
          <w:rFonts w:ascii="Times New Roman" w:hAnsi="Times New Roman" w:cs="Times New Roman" w:hint="default"/>
        </w:rPr>
      </w:pPr>
      <w:r w:rsidRPr="00CA3AC6">
        <w:rPr>
          <w:rFonts w:ascii="Times New Roman" w:hAnsi="Times New Roman" w:cs="Times New Roman" w:hint="default"/>
          <w:iCs/>
        </w:rPr>
        <w:t>13 – находится на консервации;</w:t>
      </w:r>
    </w:p>
    <w:p w:rsidR="0086447D" w:rsidRPr="00CA3AC6" w:rsidRDefault="0086447D" w:rsidP="00B2446F">
      <w:pPr>
        <w:pStyle w:val="a8"/>
        <w:spacing w:before="0" w:beforeAutospacing="0" w:afterAutospacing="0"/>
        <w:contextualSpacing/>
        <w:jc w:val="both"/>
        <w:rPr>
          <w:rFonts w:ascii="Times New Roman" w:hAnsi="Times New Roman" w:cs="Times New Roman" w:hint="default"/>
        </w:rPr>
      </w:pPr>
      <w:r w:rsidRPr="00CA3AC6">
        <w:rPr>
          <w:rFonts w:ascii="Times New Roman" w:hAnsi="Times New Roman" w:cs="Times New Roman" w:hint="default"/>
          <w:iCs/>
        </w:rPr>
        <w:t>14 – требуется модернизация;</w:t>
      </w:r>
    </w:p>
    <w:p w:rsidR="0086447D" w:rsidRPr="00CA3AC6" w:rsidRDefault="0086447D" w:rsidP="00B2446F">
      <w:pPr>
        <w:pStyle w:val="a8"/>
        <w:spacing w:before="0" w:beforeAutospacing="0" w:afterAutospacing="0"/>
        <w:contextualSpacing/>
        <w:jc w:val="both"/>
        <w:rPr>
          <w:rFonts w:ascii="Times New Roman" w:hAnsi="Times New Roman" w:cs="Times New Roman" w:hint="default"/>
        </w:rPr>
      </w:pPr>
      <w:r w:rsidRPr="00CA3AC6">
        <w:rPr>
          <w:rFonts w:ascii="Times New Roman" w:hAnsi="Times New Roman" w:cs="Times New Roman" w:hint="default"/>
          <w:iCs/>
        </w:rPr>
        <w:t>15 – требуется реконструкция;</w:t>
      </w:r>
    </w:p>
    <w:p w:rsidR="0086447D" w:rsidRPr="00CA3AC6" w:rsidRDefault="0086447D" w:rsidP="00B2446F">
      <w:pPr>
        <w:pStyle w:val="a8"/>
        <w:spacing w:before="0" w:beforeAutospacing="0" w:afterAutospacing="0"/>
        <w:contextualSpacing/>
        <w:jc w:val="both"/>
        <w:rPr>
          <w:rFonts w:ascii="Times New Roman" w:hAnsi="Times New Roman" w:cs="Times New Roman" w:hint="default"/>
        </w:rPr>
      </w:pPr>
      <w:r w:rsidRPr="00CA3AC6">
        <w:rPr>
          <w:rFonts w:ascii="Times New Roman" w:hAnsi="Times New Roman" w:cs="Times New Roman" w:hint="default"/>
          <w:iCs/>
        </w:rPr>
        <w:lastRenderedPageBreak/>
        <w:t>16 – не соответствует требованиям эксплуатации;</w:t>
      </w:r>
    </w:p>
    <w:p w:rsidR="0086447D" w:rsidRPr="00CA3AC6" w:rsidRDefault="0086447D" w:rsidP="00B2446F">
      <w:pPr>
        <w:pStyle w:val="a8"/>
        <w:spacing w:before="0" w:beforeAutospacing="0" w:afterAutospacing="0"/>
        <w:contextualSpacing/>
        <w:jc w:val="both"/>
        <w:rPr>
          <w:rFonts w:ascii="Times New Roman" w:hAnsi="Times New Roman" w:cs="Times New Roman" w:hint="default"/>
          <w:iCs/>
        </w:rPr>
      </w:pPr>
      <w:r w:rsidRPr="00CA3AC6">
        <w:rPr>
          <w:rFonts w:ascii="Times New Roman" w:hAnsi="Times New Roman" w:cs="Times New Roman" w:hint="default"/>
          <w:iCs/>
        </w:rPr>
        <w:t xml:space="preserve">17 – не </w:t>
      </w:r>
      <w:proofErr w:type="gramStart"/>
      <w:r w:rsidRPr="00CA3AC6">
        <w:rPr>
          <w:rFonts w:ascii="Times New Roman" w:hAnsi="Times New Roman" w:cs="Times New Roman" w:hint="default"/>
          <w:iCs/>
        </w:rPr>
        <w:t>введен</w:t>
      </w:r>
      <w:proofErr w:type="gramEnd"/>
      <w:r w:rsidRPr="00CA3AC6">
        <w:rPr>
          <w:rFonts w:ascii="Times New Roman" w:hAnsi="Times New Roman" w:cs="Times New Roman" w:hint="default"/>
          <w:iCs/>
        </w:rPr>
        <w:t xml:space="preserve"> в эксплуатацию.</w:t>
      </w:r>
    </w:p>
    <w:p w:rsidR="00855590" w:rsidRPr="00CA3AC6" w:rsidRDefault="00855590" w:rsidP="00B2446F">
      <w:pPr>
        <w:contextualSpacing/>
        <w:jc w:val="both"/>
        <w:rPr>
          <w:iCs/>
          <w:color w:val="000000"/>
          <w:sz w:val="24"/>
          <w:szCs w:val="24"/>
        </w:rPr>
      </w:pPr>
      <w:r w:rsidRPr="00CA3AC6">
        <w:rPr>
          <w:iCs/>
          <w:color w:val="000000"/>
          <w:sz w:val="24"/>
          <w:szCs w:val="24"/>
        </w:rPr>
        <w:t>В графе 9 «Целевая функция актива» указываются коды функции:</w:t>
      </w:r>
    </w:p>
    <w:p w:rsidR="0086447D" w:rsidRPr="00CA3AC6" w:rsidRDefault="0086447D" w:rsidP="00B2446F">
      <w:pPr>
        <w:spacing w:after="100"/>
        <w:contextualSpacing/>
        <w:jc w:val="both"/>
        <w:rPr>
          <w:sz w:val="24"/>
          <w:szCs w:val="24"/>
        </w:rPr>
      </w:pPr>
      <w:r w:rsidRPr="00CA3AC6">
        <w:rPr>
          <w:iCs/>
          <w:sz w:val="24"/>
          <w:szCs w:val="24"/>
        </w:rPr>
        <w:t>11 – продолжить эксплуатацию;</w:t>
      </w:r>
    </w:p>
    <w:p w:rsidR="0086447D" w:rsidRPr="00CA3AC6" w:rsidRDefault="0086447D" w:rsidP="00B2446F">
      <w:pPr>
        <w:spacing w:after="100"/>
        <w:contextualSpacing/>
        <w:jc w:val="both"/>
        <w:rPr>
          <w:sz w:val="24"/>
          <w:szCs w:val="24"/>
        </w:rPr>
      </w:pPr>
      <w:r w:rsidRPr="00CA3AC6">
        <w:rPr>
          <w:iCs/>
          <w:sz w:val="24"/>
          <w:szCs w:val="24"/>
        </w:rPr>
        <w:t>12 – ремонт;</w:t>
      </w:r>
    </w:p>
    <w:p w:rsidR="0086447D" w:rsidRPr="00CA3AC6" w:rsidRDefault="0086447D" w:rsidP="00B2446F">
      <w:pPr>
        <w:spacing w:after="100"/>
        <w:contextualSpacing/>
        <w:jc w:val="both"/>
        <w:rPr>
          <w:sz w:val="24"/>
          <w:szCs w:val="24"/>
        </w:rPr>
      </w:pPr>
      <w:r w:rsidRPr="00CA3AC6">
        <w:rPr>
          <w:iCs/>
          <w:sz w:val="24"/>
          <w:szCs w:val="24"/>
        </w:rPr>
        <w:t>13 – консервация;</w:t>
      </w:r>
    </w:p>
    <w:p w:rsidR="0086447D" w:rsidRPr="00CA3AC6" w:rsidRDefault="0086447D" w:rsidP="00B2446F">
      <w:pPr>
        <w:spacing w:after="100"/>
        <w:contextualSpacing/>
        <w:jc w:val="both"/>
        <w:rPr>
          <w:sz w:val="24"/>
          <w:szCs w:val="24"/>
        </w:rPr>
      </w:pPr>
      <w:r w:rsidRPr="00CA3AC6">
        <w:rPr>
          <w:iCs/>
          <w:sz w:val="24"/>
          <w:szCs w:val="24"/>
        </w:rPr>
        <w:t>14 – модернизация, дооснащение (дооборудование);</w:t>
      </w:r>
    </w:p>
    <w:p w:rsidR="0086447D" w:rsidRPr="00CA3AC6" w:rsidRDefault="0086447D" w:rsidP="00B2446F">
      <w:pPr>
        <w:spacing w:after="100"/>
        <w:contextualSpacing/>
        <w:jc w:val="both"/>
        <w:rPr>
          <w:sz w:val="24"/>
          <w:szCs w:val="24"/>
        </w:rPr>
      </w:pPr>
      <w:r w:rsidRPr="00CA3AC6">
        <w:rPr>
          <w:iCs/>
          <w:sz w:val="24"/>
          <w:szCs w:val="24"/>
        </w:rPr>
        <w:t>15 – реконструкция;</w:t>
      </w:r>
    </w:p>
    <w:p w:rsidR="0086447D" w:rsidRPr="00CA3AC6" w:rsidRDefault="0086447D" w:rsidP="00B2446F">
      <w:pPr>
        <w:spacing w:after="100"/>
        <w:contextualSpacing/>
        <w:jc w:val="both"/>
        <w:rPr>
          <w:sz w:val="24"/>
          <w:szCs w:val="24"/>
        </w:rPr>
      </w:pPr>
      <w:r w:rsidRPr="00CA3AC6">
        <w:rPr>
          <w:iCs/>
          <w:sz w:val="24"/>
          <w:szCs w:val="24"/>
        </w:rPr>
        <w:t>16 – списание;</w:t>
      </w:r>
    </w:p>
    <w:p w:rsidR="0086447D" w:rsidRPr="00CA3AC6" w:rsidRDefault="0086447D" w:rsidP="00B2446F">
      <w:pPr>
        <w:spacing w:after="100"/>
        <w:contextualSpacing/>
        <w:jc w:val="both"/>
        <w:rPr>
          <w:sz w:val="24"/>
          <w:szCs w:val="24"/>
        </w:rPr>
      </w:pPr>
      <w:r w:rsidRPr="00CA3AC6">
        <w:rPr>
          <w:iCs/>
          <w:sz w:val="24"/>
          <w:szCs w:val="24"/>
        </w:rPr>
        <w:t>17 – утилизация.</w:t>
      </w:r>
      <w:r w:rsidRPr="00CA3AC6">
        <w:rPr>
          <w:sz w:val="24"/>
          <w:szCs w:val="24"/>
        </w:rPr>
        <w:t> </w:t>
      </w:r>
    </w:p>
    <w:p w:rsidR="004D5D54" w:rsidRPr="00CA3AC6" w:rsidRDefault="00513649"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Pr>
          <w:sz w:val="24"/>
          <w:szCs w:val="24"/>
        </w:rPr>
        <w:tab/>
      </w:r>
      <w:r w:rsidR="00855590" w:rsidRPr="00CA3AC6">
        <w:rPr>
          <w:sz w:val="24"/>
          <w:szCs w:val="24"/>
        </w:rPr>
        <w:t>3.</w:t>
      </w:r>
      <w:r w:rsidR="0086447D" w:rsidRPr="00CA3AC6">
        <w:rPr>
          <w:sz w:val="24"/>
          <w:szCs w:val="24"/>
        </w:rPr>
        <w:t>2</w:t>
      </w:r>
      <w:r w:rsidR="00855590" w:rsidRPr="00CA3AC6">
        <w:rPr>
          <w:sz w:val="24"/>
          <w:szCs w:val="24"/>
        </w:rPr>
        <w:t>. При инвентаризации нематериальных активов комиссия проверяет:</w:t>
      </w:r>
      <w:r w:rsidR="004D5D54" w:rsidRPr="00CA3AC6">
        <w:rPr>
          <w:color w:val="000000"/>
          <w:sz w:val="24"/>
          <w:szCs w:val="24"/>
        </w:rPr>
        <w:t xml:space="preserve"> </w:t>
      </w:r>
    </w:p>
    <w:p w:rsidR="004D5D54"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есть ли свидетельства, патенты и лицензионные договоры, которые подтверждают исключительные права учреждения на активы;</w:t>
      </w:r>
      <w:r w:rsidR="004D5D54" w:rsidRPr="00CA3AC6">
        <w:rPr>
          <w:color w:val="000000"/>
          <w:sz w:val="24"/>
          <w:szCs w:val="24"/>
        </w:rPr>
        <w:t xml:space="preserve"> </w:t>
      </w:r>
    </w:p>
    <w:p w:rsidR="00855590"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учтены ли активы на балансе и нет ли ошибок в учете.</w:t>
      </w:r>
    </w:p>
    <w:p w:rsidR="00855590" w:rsidRPr="00CA3AC6" w:rsidRDefault="00855590" w:rsidP="00B2446F">
      <w:pPr>
        <w:contextualSpacing/>
        <w:jc w:val="both"/>
        <w:rPr>
          <w:color w:val="000000"/>
          <w:sz w:val="24"/>
          <w:szCs w:val="24"/>
        </w:rPr>
      </w:pPr>
      <w:r w:rsidRPr="00CA3AC6">
        <w:rPr>
          <w:sz w:val="24"/>
          <w:szCs w:val="24"/>
        </w:rPr>
        <w:t>Результаты инвентаризации заносятся в инвентаризационную опись (ф. 0504087).</w:t>
      </w:r>
    </w:p>
    <w:p w:rsidR="00855590" w:rsidRPr="00CA3AC6" w:rsidRDefault="00855590" w:rsidP="00B2446F">
      <w:pPr>
        <w:contextualSpacing/>
        <w:jc w:val="both"/>
        <w:rPr>
          <w:color w:val="000000"/>
          <w:sz w:val="24"/>
          <w:szCs w:val="24"/>
        </w:rPr>
      </w:pPr>
      <w:r w:rsidRPr="00CA3AC6">
        <w:rPr>
          <w:iCs/>
          <w:color w:val="000000"/>
          <w:sz w:val="24"/>
          <w:szCs w:val="24"/>
        </w:rPr>
        <w:t>Графы 8 и 9 инвентаризационной описи по НФА комиссия заполняет следующим образом.</w:t>
      </w:r>
    </w:p>
    <w:p w:rsidR="00855590" w:rsidRPr="00CA3AC6" w:rsidRDefault="00855590" w:rsidP="00B2446F">
      <w:pPr>
        <w:contextualSpacing/>
        <w:jc w:val="both"/>
        <w:rPr>
          <w:iCs/>
          <w:color w:val="000000"/>
          <w:sz w:val="24"/>
          <w:szCs w:val="24"/>
        </w:rPr>
      </w:pPr>
      <w:r w:rsidRPr="00CA3AC6">
        <w:rPr>
          <w:iCs/>
          <w:color w:val="000000"/>
          <w:sz w:val="24"/>
          <w:szCs w:val="24"/>
        </w:rPr>
        <w:t>В графе 8 «Статус объекта учета» указываются коды статусов:</w:t>
      </w:r>
    </w:p>
    <w:p w:rsidR="0086447D" w:rsidRPr="00CA3AC6" w:rsidRDefault="0086447D" w:rsidP="00B2446F">
      <w:pPr>
        <w:pStyle w:val="a8"/>
        <w:spacing w:before="0" w:beforeAutospacing="0" w:afterAutospacing="0"/>
        <w:contextualSpacing/>
        <w:jc w:val="both"/>
        <w:rPr>
          <w:rFonts w:ascii="Times New Roman" w:hAnsi="Times New Roman" w:cs="Times New Roman" w:hint="default"/>
        </w:rPr>
      </w:pPr>
      <w:r w:rsidRPr="00CA3AC6">
        <w:rPr>
          <w:rFonts w:ascii="Times New Roman" w:hAnsi="Times New Roman" w:cs="Times New Roman" w:hint="default"/>
          <w:iCs/>
        </w:rPr>
        <w:t>11 – в эксплуатации;</w:t>
      </w:r>
    </w:p>
    <w:p w:rsidR="0086447D" w:rsidRPr="00CA3AC6" w:rsidRDefault="0086447D" w:rsidP="00B2446F">
      <w:pPr>
        <w:pStyle w:val="a8"/>
        <w:spacing w:before="0" w:beforeAutospacing="0" w:afterAutospacing="0"/>
        <w:contextualSpacing/>
        <w:jc w:val="both"/>
        <w:rPr>
          <w:rFonts w:ascii="Times New Roman" w:hAnsi="Times New Roman" w:cs="Times New Roman" w:hint="default"/>
        </w:rPr>
      </w:pPr>
      <w:r w:rsidRPr="00CA3AC6">
        <w:rPr>
          <w:rFonts w:ascii="Times New Roman" w:hAnsi="Times New Roman" w:cs="Times New Roman" w:hint="default"/>
          <w:iCs/>
        </w:rPr>
        <w:t>14 – требуется модернизация;</w:t>
      </w:r>
    </w:p>
    <w:p w:rsidR="0086447D" w:rsidRPr="00CA3AC6" w:rsidRDefault="0086447D" w:rsidP="00B2446F">
      <w:pPr>
        <w:pStyle w:val="a8"/>
        <w:spacing w:before="0" w:beforeAutospacing="0" w:afterAutospacing="0"/>
        <w:contextualSpacing/>
        <w:jc w:val="both"/>
        <w:rPr>
          <w:rFonts w:ascii="Times New Roman" w:hAnsi="Times New Roman" w:cs="Times New Roman" w:hint="default"/>
        </w:rPr>
      </w:pPr>
      <w:r w:rsidRPr="00CA3AC6">
        <w:rPr>
          <w:rFonts w:ascii="Times New Roman" w:hAnsi="Times New Roman" w:cs="Times New Roman" w:hint="default"/>
          <w:iCs/>
        </w:rPr>
        <w:t>16 – не соответствует требованиям эксплуатации;</w:t>
      </w:r>
    </w:p>
    <w:p w:rsidR="00513649" w:rsidRDefault="0086447D" w:rsidP="00513649">
      <w:pPr>
        <w:pStyle w:val="a8"/>
        <w:spacing w:before="0" w:beforeAutospacing="0" w:afterAutospacing="0"/>
        <w:contextualSpacing/>
        <w:jc w:val="both"/>
        <w:rPr>
          <w:rFonts w:ascii="Times New Roman" w:hAnsi="Times New Roman" w:cs="Times New Roman" w:hint="default"/>
          <w:iCs/>
        </w:rPr>
      </w:pPr>
      <w:r w:rsidRPr="00CA3AC6">
        <w:rPr>
          <w:rFonts w:ascii="Times New Roman" w:hAnsi="Times New Roman" w:cs="Times New Roman" w:hint="default"/>
          <w:iCs/>
        </w:rPr>
        <w:t xml:space="preserve">17 – не </w:t>
      </w:r>
      <w:proofErr w:type="gramStart"/>
      <w:r w:rsidRPr="00CA3AC6">
        <w:rPr>
          <w:rFonts w:ascii="Times New Roman" w:hAnsi="Times New Roman" w:cs="Times New Roman" w:hint="default"/>
          <w:iCs/>
        </w:rPr>
        <w:t>введен</w:t>
      </w:r>
      <w:proofErr w:type="gramEnd"/>
      <w:r w:rsidRPr="00CA3AC6">
        <w:rPr>
          <w:rFonts w:ascii="Times New Roman" w:hAnsi="Times New Roman" w:cs="Times New Roman" w:hint="default"/>
          <w:iCs/>
        </w:rPr>
        <w:t xml:space="preserve"> в эксплуатацию.</w:t>
      </w:r>
    </w:p>
    <w:p w:rsidR="00513649" w:rsidRPr="00513649" w:rsidRDefault="00855590" w:rsidP="00513649">
      <w:pPr>
        <w:pStyle w:val="a8"/>
        <w:spacing w:before="0" w:beforeAutospacing="0" w:afterAutospacing="0"/>
        <w:contextualSpacing/>
        <w:jc w:val="both"/>
        <w:rPr>
          <w:rFonts w:ascii="Times New Roman" w:hAnsi="Times New Roman" w:cs="Times New Roman" w:hint="default"/>
          <w:iCs/>
          <w:color w:val="000000"/>
        </w:rPr>
      </w:pPr>
      <w:r w:rsidRPr="00513649">
        <w:rPr>
          <w:rFonts w:ascii="Times New Roman" w:hAnsi="Times New Roman" w:cs="Times New Roman" w:hint="default"/>
          <w:iCs/>
          <w:color w:val="000000"/>
        </w:rPr>
        <w:t>В графе 9 «Целевая функция актива» указываются коды функции:</w:t>
      </w:r>
    </w:p>
    <w:p w:rsidR="00513649" w:rsidRPr="00513649" w:rsidRDefault="0086447D" w:rsidP="00513649">
      <w:pPr>
        <w:pStyle w:val="a8"/>
        <w:spacing w:before="0" w:beforeAutospacing="0" w:afterAutospacing="0"/>
        <w:contextualSpacing/>
        <w:jc w:val="both"/>
        <w:rPr>
          <w:rFonts w:ascii="Times New Roman" w:hAnsi="Times New Roman" w:cs="Times New Roman" w:hint="default"/>
          <w:iCs/>
        </w:rPr>
      </w:pPr>
      <w:r w:rsidRPr="00513649">
        <w:rPr>
          <w:rFonts w:ascii="Times New Roman" w:hAnsi="Times New Roman" w:cs="Times New Roman" w:hint="default"/>
          <w:iCs/>
        </w:rPr>
        <w:t>11 – продолжить эксплуатацию;</w:t>
      </w:r>
    </w:p>
    <w:p w:rsidR="00513649" w:rsidRPr="00513649" w:rsidRDefault="0086447D" w:rsidP="00513649">
      <w:pPr>
        <w:pStyle w:val="a8"/>
        <w:spacing w:before="0" w:beforeAutospacing="0" w:afterAutospacing="0"/>
        <w:contextualSpacing/>
        <w:jc w:val="both"/>
        <w:rPr>
          <w:rFonts w:ascii="Times New Roman" w:hAnsi="Times New Roman" w:cs="Times New Roman" w:hint="default"/>
          <w:iCs/>
        </w:rPr>
      </w:pPr>
      <w:r w:rsidRPr="00513649">
        <w:rPr>
          <w:rFonts w:ascii="Times New Roman" w:hAnsi="Times New Roman" w:cs="Times New Roman" w:hint="default"/>
          <w:iCs/>
        </w:rPr>
        <w:t>14 – модернизация, дооснащение (дооборудование);</w:t>
      </w:r>
    </w:p>
    <w:p w:rsidR="00513649" w:rsidRPr="00513649" w:rsidRDefault="0086447D" w:rsidP="00513649">
      <w:pPr>
        <w:pStyle w:val="a8"/>
        <w:spacing w:before="0" w:beforeAutospacing="0" w:afterAutospacing="0"/>
        <w:contextualSpacing/>
        <w:jc w:val="both"/>
        <w:rPr>
          <w:rFonts w:ascii="Times New Roman" w:hAnsi="Times New Roman" w:cs="Times New Roman" w:hint="default"/>
          <w:iCs/>
        </w:rPr>
      </w:pPr>
      <w:r w:rsidRPr="00513649">
        <w:rPr>
          <w:rFonts w:ascii="Times New Roman" w:hAnsi="Times New Roman" w:cs="Times New Roman" w:hint="default"/>
          <w:iCs/>
        </w:rPr>
        <w:t>16 – списание.</w:t>
      </w:r>
    </w:p>
    <w:p w:rsidR="00513649" w:rsidRDefault="004D5D54" w:rsidP="00513649">
      <w:pPr>
        <w:pStyle w:val="a8"/>
        <w:spacing w:before="0" w:beforeAutospacing="0" w:afterAutospacing="0"/>
        <w:contextualSpacing/>
        <w:jc w:val="both"/>
        <w:rPr>
          <w:rFonts w:ascii="Times New Roman" w:hAnsi="Times New Roman" w:cs="Times New Roman" w:hint="default"/>
          <w:color w:val="000000"/>
        </w:rPr>
      </w:pPr>
      <w:r w:rsidRPr="00513649">
        <w:rPr>
          <w:rFonts w:ascii="Times New Roman" w:hAnsi="Times New Roman" w:cs="Times New Roman" w:hint="default"/>
        </w:rPr>
        <w:tab/>
      </w:r>
      <w:r w:rsidR="00855590" w:rsidRPr="00513649">
        <w:rPr>
          <w:rFonts w:ascii="Times New Roman" w:hAnsi="Times New Roman" w:cs="Times New Roman" w:hint="default"/>
        </w:rPr>
        <w:t>3.</w:t>
      </w:r>
      <w:r w:rsidR="0086447D" w:rsidRPr="00513649">
        <w:rPr>
          <w:rFonts w:ascii="Times New Roman" w:hAnsi="Times New Roman" w:cs="Times New Roman" w:hint="default"/>
        </w:rPr>
        <w:t>3</w:t>
      </w:r>
      <w:r w:rsidR="00855590" w:rsidRPr="00513649">
        <w:rPr>
          <w:rFonts w:ascii="Times New Roman" w:hAnsi="Times New Roman" w:cs="Times New Roman" w:hint="default"/>
        </w:rPr>
        <w:t>. Материальные запасы комиссия проверяет по каждому ответственному лицу и по местам хранения. При инвентаризации материальных запасов, которых нет в учреждении (в пути, отгруженные, не оплачены в срок, на складах других организаций), проверяется обоснованность сумм на соответствующих счетах бухучета.</w:t>
      </w:r>
      <w:r w:rsidRPr="00513649">
        <w:rPr>
          <w:rFonts w:ascii="Times New Roman" w:hAnsi="Times New Roman" w:cs="Times New Roman" w:hint="default"/>
          <w:color w:val="000000"/>
        </w:rPr>
        <w:t xml:space="preserve"> </w:t>
      </w:r>
    </w:p>
    <w:p w:rsidR="00513649" w:rsidRDefault="004D5D54" w:rsidP="00513649">
      <w:pPr>
        <w:pStyle w:val="a8"/>
        <w:spacing w:before="0" w:beforeAutospacing="0" w:afterAutospacing="0"/>
        <w:contextualSpacing/>
        <w:jc w:val="both"/>
        <w:rPr>
          <w:rFonts w:ascii="Times New Roman" w:hAnsi="Times New Roman" w:cs="Times New Roman" w:hint="default"/>
          <w:color w:val="000000"/>
        </w:rPr>
      </w:pPr>
      <w:r w:rsidRPr="00513649">
        <w:rPr>
          <w:rFonts w:ascii="Times New Roman" w:hAnsi="Times New Roman" w:cs="Times New Roman" w:hint="default"/>
          <w:color w:val="000000"/>
        </w:rPr>
        <w:tab/>
      </w:r>
      <w:r w:rsidR="00855590" w:rsidRPr="00513649">
        <w:rPr>
          <w:rFonts w:ascii="Times New Roman" w:hAnsi="Times New Roman" w:cs="Times New Roman" w:hint="default"/>
        </w:rPr>
        <w:t>Отдельные инвентаризационные опи</w:t>
      </w:r>
      <w:r w:rsidRPr="00513649">
        <w:rPr>
          <w:rFonts w:ascii="Times New Roman" w:hAnsi="Times New Roman" w:cs="Times New Roman" w:hint="default"/>
        </w:rPr>
        <w:t xml:space="preserve">си (ф. 0504087) составляются на </w:t>
      </w:r>
      <w:r w:rsidR="00855590" w:rsidRPr="00513649">
        <w:rPr>
          <w:rFonts w:ascii="Times New Roman" w:hAnsi="Times New Roman" w:cs="Times New Roman" w:hint="default"/>
        </w:rPr>
        <w:t>материальные запасы, которые:</w:t>
      </w:r>
      <w:r w:rsidRPr="00513649">
        <w:rPr>
          <w:rFonts w:ascii="Times New Roman" w:hAnsi="Times New Roman" w:cs="Times New Roman" w:hint="default"/>
          <w:color w:val="000000"/>
        </w:rPr>
        <w:t xml:space="preserve"> </w:t>
      </w:r>
    </w:p>
    <w:p w:rsidR="00513649" w:rsidRDefault="00855590" w:rsidP="00513649">
      <w:pPr>
        <w:pStyle w:val="a8"/>
        <w:spacing w:before="0" w:beforeAutospacing="0" w:afterAutospacing="0"/>
        <w:contextualSpacing/>
        <w:jc w:val="both"/>
        <w:rPr>
          <w:rFonts w:ascii="Times New Roman" w:hAnsi="Times New Roman" w:cs="Times New Roman" w:hint="default"/>
          <w:color w:val="000000"/>
        </w:rPr>
      </w:pPr>
      <w:r w:rsidRPr="00513649">
        <w:rPr>
          <w:rFonts w:ascii="Times New Roman" w:hAnsi="Times New Roman" w:cs="Times New Roman" w:hint="default"/>
        </w:rPr>
        <w:t xml:space="preserve">– находятся в учреждении и </w:t>
      </w:r>
      <w:proofErr w:type="gramStart"/>
      <w:r w:rsidRPr="00513649">
        <w:rPr>
          <w:rFonts w:ascii="Times New Roman" w:hAnsi="Times New Roman" w:cs="Times New Roman" w:hint="default"/>
        </w:rPr>
        <w:t>распределены</w:t>
      </w:r>
      <w:proofErr w:type="gramEnd"/>
      <w:r w:rsidRPr="00513649">
        <w:rPr>
          <w:rFonts w:ascii="Times New Roman" w:hAnsi="Times New Roman" w:cs="Times New Roman" w:hint="default"/>
        </w:rPr>
        <w:t xml:space="preserve"> по ответственным лицам;</w:t>
      </w:r>
      <w:r w:rsidR="004D5D54" w:rsidRPr="00513649">
        <w:rPr>
          <w:rFonts w:ascii="Times New Roman" w:hAnsi="Times New Roman" w:cs="Times New Roman" w:hint="default"/>
          <w:color w:val="000000"/>
        </w:rPr>
        <w:t xml:space="preserve"> </w:t>
      </w:r>
    </w:p>
    <w:p w:rsidR="00513649" w:rsidRPr="00513649" w:rsidRDefault="00855590" w:rsidP="00513649">
      <w:pPr>
        <w:pStyle w:val="a8"/>
        <w:spacing w:before="0" w:beforeAutospacing="0" w:afterAutospacing="0"/>
        <w:contextualSpacing/>
        <w:jc w:val="both"/>
        <w:rPr>
          <w:rFonts w:ascii="Times New Roman" w:hAnsi="Times New Roman" w:cs="Times New Roman" w:hint="default"/>
          <w:color w:val="000000"/>
        </w:rPr>
      </w:pPr>
      <w:r w:rsidRPr="00513649">
        <w:rPr>
          <w:rFonts w:ascii="Times New Roman" w:hAnsi="Times New Roman" w:cs="Times New Roman" w:hint="default"/>
        </w:rPr>
        <w:t>– находятся в пути. По каждой отправке в описи указывается наименование, количество и стоимость, дата отгрузки, а также перечень и номера учетных документов;</w:t>
      </w:r>
      <w:r w:rsidR="004D5D54" w:rsidRPr="00513649">
        <w:rPr>
          <w:rFonts w:ascii="Times New Roman" w:hAnsi="Times New Roman" w:cs="Times New Roman" w:hint="default"/>
          <w:color w:val="000000"/>
        </w:rPr>
        <w:t xml:space="preserve">  </w:t>
      </w:r>
    </w:p>
    <w:p w:rsidR="00513649" w:rsidRPr="00513649" w:rsidRDefault="00855590" w:rsidP="00513649">
      <w:pPr>
        <w:pStyle w:val="a8"/>
        <w:spacing w:before="0" w:beforeAutospacing="0" w:afterAutospacing="0"/>
        <w:contextualSpacing/>
        <w:jc w:val="both"/>
        <w:rPr>
          <w:rFonts w:ascii="Times New Roman" w:hAnsi="Times New Roman" w:cs="Times New Roman" w:hint="default"/>
          <w:color w:val="000000"/>
        </w:rPr>
      </w:pPr>
      <w:r w:rsidRPr="00513649">
        <w:rPr>
          <w:rFonts w:ascii="Times New Roman" w:hAnsi="Times New Roman" w:cs="Times New Roman" w:hint="default"/>
        </w:rPr>
        <w:t xml:space="preserve">– </w:t>
      </w:r>
      <w:proofErr w:type="gramStart"/>
      <w:r w:rsidRPr="00513649">
        <w:rPr>
          <w:rFonts w:ascii="Times New Roman" w:hAnsi="Times New Roman" w:cs="Times New Roman" w:hint="default"/>
        </w:rPr>
        <w:t>отгружены</w:t>
      </w:r>
      <w:proofErr w:type="gramEnd"/>
      <w:r w:rsidRPr="00513649">
        <w:rPr>
          <w:rFonts w:ascii="Times New Roman" w:hAnsi="Times New Roman" w:cs="Times New Roman" w:hint="default"/>
        </w:rPr>
        <w:t xml:space="preserve"> и не оплачены вовремя покупателями. По каждой отгрузке в описи указывается наименование покупателя и материальных запасов, сумма, дата отгрузки, дата выписки и номер расчетного документа;</w:t>
      </w:r>
      <w:r w:rsidR="004D5D54" w:rsidRPr="00513649">
        <w:rPr>
          <w:rFonts w:ascii="Times New Roman" w:hAnsi="Times New Roman" w:cs="Times New Roman" w:hint="default"/>
          <w:color w:val="000000"/>
        </w:rPr>
        <w:t xml:space="preserve"> </w:t>
      </w:r>
    </w:p>
    <w:p w:rsidR="00513649" w:rsidRPr="00513649" w:rsidRDefault="00855590" w:rsidP="00513649">
      <w:pPr>
        <w:pStyle w:val="a8"/>
        <w:spacing w:before="0" w:beforeAutospacing="0" w:afterAutospacing="0"/>
        <w:contextualSpacing/>
        <w:jc w:val="both"/>
        <w:rPr>
          <w:rFonts w:ascii="Times New Roman" w:hAnsi="Times New Roman" w:cs="Times New Roman" w:hint="default"/>
          <w:color w:val="000000"/>
        </w:rPr>
      </w:pPr>
      <w:r w:rsidRPr="00513649">
        <w:rPr>
          <w:rFonts w:ascii="Times New Roman" w:hAnsi="Times New Roman" w:cs="Times New Roman" w:hint="default"/>
        </w:rPr>
        <w:t xml:space="preserve">– </w:t>
      </w:r>
      <w:proofErr w:type="gramStart"/>
      <w:r w:rsidRPr="00513649">
        <w:rPr>
          <w:rFonts w:ascii="Times New Roman" w:hAnsi="Times New Roman" w:cs="Times New Roman" w:hint="default"/>
        </w:rPr>
        <w:t>переданы</w:t>
      </w:r>
      <w:proofErr w:type="gramEnd"/>
      <w:r w:rsidRPr="00513649">
        <w:rPr>
          <w:rFonts w:ascii="Times New Roman" w:hAnsi="Times New Roman" w:cs="Times New Roman" w:hint="default"/>
        </w:rPr>
        <w:t xml:space="preserve"> в переработку. В описи указывается наименование перерабатывающей организации и материальных запасов, количество, фактическая стоимость по данным бухучета, дата передачи, номера и даты документов;</w:t>
      </w:r>
      <w:r w:rsidR="004D5D54" w:rsidRPr="00513649">
        <w:rPr>
          <w:rFonts w:ascii="Times New Roman" w:hAnsi="Times New Roman" w:cs="Times New Roman" w:hint="default"/>
          <w:color w:val="000000"/>
        </w:rPr>
        <w:t xml:space="preserve"> </w:t>
      </w:r>
    </w:p>
    <w:p w:rsidR="00513649" w:rsidRPr="00513649" w:rsidRDefault="00855590" w:rsidP="00513649">
      <w:pPr>
        <w:pStyle w:val="a8"/>
        <w:spacing w:before="0" w:beforeAutospacing="0" w:afterAutospacing="0"/>
        <w:contextualSpacing/>
        <w:jc w:val="both"/>
        <w:rPr>
          <w:rFonts w:ascii="Times New Roman" w:hAnsi="Times New Roman" w:cs="Times New Roman" w:hint="default"/>
        </w:rPr>
      </w:pPr>
      <w:r w:rsidRPr="00513649">
        <w:rPr>
          <w:rFonts w:ascii="Times New Roman" w:hAnsi="Times New Roman" w:cs="Times New Roman" w:hint="default"/>
        </w:rPr>
        <w:t>– находятся на складах других организаций. В описи указывается наименование организации и материальных запасов, количество и стоимость.</w:t>
      </w:r>
    </w:p>
    <w:p w:rsidR="00513649" w:rsidRPr="00513649" w:rsidRDefault="004D5D54" w:rsidP="00513649">
      <w:pPr>
        <w:pStyle w:val="a8"/>
        <w:spacing w:before="0" w:beforeAutospacing="0" w:afterAutospacing="0"/>
        <w:contextualSpacing/>
        <w:jc w:val="both"/>
        <w:rPr>
          <w:rFonts w:ascii="Times New Roman" w:hAnsi="Times New Roman" w:cs="Times New Roman" w:hint="default"/>
          <w:color w:val="000000"/>
        </w:rPr>
      </w:pPr>
      <w:r w:rsidRPr="00513649">
        <w:rPr>
          <w:rFonts w:ascii="Times New Roman" w:hAnsi="Times New Roman" w:cs="Times New Roman" w:hint="default"/>
        </w:rPr>
        <w:tab/>
      </w:r>
      <w:r w:rsidR="00855590" w:rsidRPr="00513649">
        <w:rPr>
          <w:rFonts w:ascii="Times New Roman" w:hAnsi="Times New Roman" w:cs="Times New Roman" w:hint="default"/>
        </w:rPr>
        <w:t>При инвентаризации ГСМ в описи (ф. 0504087) указываются:</w:t>
      </w:r>
      <w:r w:rsidRPr="00513649">
        <w:rPr>
          <w:rFonts w:ascii="Times New Roman" w:hAnsi="Times New Roman" w:cs="Times New Roman" w:hint="default"/>
          <w:color w:val="000000"/>
        </w:rPr>
        <w:t xml:space="preserve"> </w:t>
      </w:r>
    </w:p>
    <w:p w:rsidR="00513649" w:rsidRPr="00513649" w:rsidRDefault="00855590" w:rsidP="00513649">
      <w:pPr>
        <w:pStyle w:val="a8"/>
        <w:spacing w:before="0" w:beforeAutospacing="0" w:afterAutospacing="0"/>
        <w:contextualSpacing/>
        <w:jc w:val="both"/>
        <w:rPr>
          <w:rFonts w:ascii="Times New Roman" w:hAnsi="Times New Roman" w:cs="Times New Roman" w:hint="default"/>
          <w:color w:val="000000"/>
        </w:rPr>
      </w:pPr>
      <w:r w:rsidRPr="00513649">
        <w:rPr>
          <w:rFonts w:ascii="Times New Roman" w:hAnsi="Times New Roman" w:cs="Times New Roman" w:hint="default"/>
        </w:rPr>
        <w:t>– остатки топлива в баках по каждому транспортному средству;</w:t>
      </w:r>
      <w:r w:rsidR="004D5D54" w:rsidRPr="00513649">
        <w:rPr>
          <w:rFonts w:ascii="Times New Roman" w:hAnsi="Times New Roman" w:cs="Times New Roman" w:hint="default"/>
          <w:color w:val="000000"/>
        </w:rPr>
        <w:t xml:space="preserve"> </w:t>
      </w:r>
    </w:p>
    <w:p w:rsidR="00513649" w:rsidRPr="00513649" w:rsidRDefault="00855590" w:rsidP="00513649">
      <w:pPr>
        <w:pStyle w:val="a8"/>
        <w:spacing w:before="0" w:beforeAutospacing="0" w:afterAutospacing="0"/>
        <w:contextualSpacing/>
        <w:jc w:val="both"/>
        <w:rPr>
          <w:rFonts w:ascii="Times New Roman" w:hAnsi="Times New Roman" w:cs="Times New Roman" w:hint="default"/>
          <w:color w:val="000000"/>
        </w:rPr>
      </w:pPr>
      <w:r w:rsidRPr="00513649">
        <w:rPr>
          <w:rFonts w:ascii="Times New Roman" w:hAnsi="Times New Roman" w:cs="Times New Roman" w:hint="default"/>
        </w:rPr>
        <w:t>– топливо, которое хранится в емкостях.</w:t>
      </w:r>
      <w:r w:rsidR="004D5D54" w:rsidRPr="00513649">
        <w:rPr>
          <w:rFonts w:ascii="Times New Roman" w:hAnsi="Times New Roman" w:cs="Times New Roman" w:hint="default"/>
          <w:color w:val="000000"/>
        </w:rPr>
        <w:t xml:space="preserve"> </w:t>
      </w:r>
    </w:p>
    <w:p w:rsidR="00513649" w:rsidRPr="00513649" w:rsidRDefault="004D5D54" w:rsidP="00513649">
      <w:pPr>
        <w:pStyle w:val="a8"/>
        <w:spacing w:before="0" w:beforeAutospacing="0" w:afterAutospacing="0"/>
        <w:contextualSpacing/>
        <w:jc w:val="both"/>
        <w:rPr>
          <w:rFonts w:ascii="Times New Roman" w:hAnsi="Times New Roman" w:cs="Times New Roman" w:hint="default"/>
          <w:color w:val="000000"/>
        </w:rPr>
      </w:pPr>
      <w:r w:rsidRPr="00513649">
        <w:rPr>
          <w:rFonts w:ascii="Times New Roman" w:hAnsi="Times New Roman" w:cs="Times New Roman" w:hint="default"/>
          <w:color w:val="000000"/>
        </w:rPr>
        <w:tab/>
      </w:r>
      <w:r w:rsidR="00855590" w:rsidRPr="00513649">
        <w:rPr>
          <w:rFonts w:ascii="Times New Roman" w:hAnsi="Times New Roman" w:cs="Times New Roman" w:hint="default"/>
        </w:rPr>
        <w:t>Остаток топлива в баках измеряется такими способами:</w:t>
      </w:r>
      <w:r w:rsidRPr="00513649">
        <w:rPr>
          <w:rFonts w:ascii="Times New Roman" w:hAnsi="Times New Roman" w:cs="Times New Roman" w:hint="default"/>
          <w:color w:val="000000"/>
        </w:rPr>
        <w:t xml:space="preserve"> </w:t>
      </w:r>
    </w:p>
    <w:p w:rsidR="00513649" w:rsidRPr="00513649" w:rsidRDefault="00855590" w:rsidP="00513649">
      <w:pPr>
        <w:pStyle w:val="a8"/>
        <w:spacing w:before="0" w:beforeAutospacing="0" w:afterAutospacing="0"/>
        <w:contextualSpacing/>
        <w:jc w:val="both"/>
        <w:rPr>
          <w:rFonts w:ascii="Times New Roman" w:hAnsi="Times New Roman" w:cs="Times New Roman" w:hint="default"/>
          <w:color w:val="000000"/>
        </w:rPr>
      </w:pPr>
      <w:r w:rsidRPr="00513649">
        <w:rPr>
          <w:rFonts w:ascii="Times New Roman" w:hAnsi="Times New Roman" w:cs="Times New Roman" w:hint="default"/>
        </w:rPr>
        <w:t>– специальными измерителями или мерками;</w:t>
      </w:r>
      <w:r w:rsidR="004D5D54" w:rsidRPr="00513649">
        <w:rPr>
          <w:rFonts w:ascii="Times New Roman" w:hAnsi="Times New Roman" w:cs="Times New Roman" w:hint="default"/>
          <w:color w:val="000000"/>
        </w:rPr>
        <w:t xml:space="preserve"> </w:t>
      </w:r>
      <w:r w:rsidR="00705A41" w:rsidRPr="00513649">
        <w:rPr>
          <w:rFonts w:ascii="Times New Roman" w:hAnsi="Times New Roman" w:cs="Times New Roman" w:hint="default"/>
          <w:color w:val="000000"/>
        </w:rPr>
        <w:t xml:space="preserve"> </w:t>
      </w:r>
    </w:p>
    <w:p w:rsidR="00513649" w:rsidRPr="00513649" w:rsidRDefault="00855590" w:rsidP="00513649">
      <w:pPr>
        <w:pStyle w:val="a8"/>
        <w:spacing w:before="0" w:beforeAutospacing="0" w:afterAutospacing="0"/>
        <w:contextualSpacing/>
        <w:jc w:val="both"/>
        <w:rPr>
          <w:rFonts w:ascii="Times New Roman" w:hAnsi="Times New Roman" w:cs="Times New Roman" w:hint="default"/>
          <w:color w:val="000000"/>
        </w:rPr>
      </w:pPr>
      <w:r w:rsidRPr="00513649">
        <w:rPr>
          <w:rFonts w:ascii="Times New Roman" w:hAnsi="Times New Roman" w:cs="Times New Roman" w:hint="default"/>
        </w:rPr>
        <w:t>– путем слива или заправки до полного бака;</w:t>
      </w:r>
      <w:r w:rsidR="00705A41" w:rsidRPr="00513649">
        <w:rPr>
          <w:rFonts w:ascii="Times New Roman" w:hAnsi="Times New Roman" w:cs="Times New Roman" w:hint="default"/>
          <w:color w:val="000000"/>
        </w:rPr>
        <w:t xml:space="preserve"> </w:t>
      </w:r>
    </w:p>
    <w:p w:rsidR="00855590" w:rsidRPr="00513649" w:rsidRDefault="00855590" w:rsidP="00513649">
      <w:pPr>
        <w:pStyle w:val="a8"/>
        <w:spacing w:before="0" w:beforeAutospacing="0" w:afterAutospacing="0"/>
        <w:contextualSpacing/>
        <w:jc w:val="both"/>
        <w:rPr>
          <w:rFonts w:ascii="Times New Roman" w:hAnsi="Times New Roman" w:cs="Times New Roman" w:hint="default"/>
          <w:color w:val="000000"/>
        </w:rPr>
      </w:pPr>
      <w:r w:rsidRPr="00513649">
        <w:rPr>
          <w:rFonts w:ascii="Times New Roman" w:hAnsi="Times New Roman" w:cs="Times New Roman" w:hint="default"/>
        </w:rPr>
        <w:t>– по показаниям бортового компьютера или ст</w:t>
      </w:r>
      <w:r w:rsidR="00705A41" w:rsidRPr="00513649">
        <w:rPr>
          <w:rFonts w:ascii="Times New Roman" w:hAnsi="Times New Roman" w:cs="Times New Roman" w:hint="default"/>
        </w:rPr>
        <w:t xml:space="preserve">релочного индикатора </w:t>
      </w:r>
      <w:r w:rsidRPr="00513649">
        <w:rPr>
          <w:rFonts w:ascii="Times New Roman" w:hAnsi="Times New Roman" w:cs="Times New Roman" w:hint="default"/>
        </w:rPr>
        <w:t>уровня топлива.</w:t>
      </w:r>
    </w:p>
    <w:p w:rsidR="00855590" w:rsidRPr="00CA3AC6" w:rsidRDefault="00705A41"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3.</w:t>
      </w:r>
      <w:r w:rsidR="0086447D" w:rsidRPr="00CA3AC6">
        <w:rPr>
          <w:sz w:val="24"/>
          <w:szCs w:val="24"/>
        </w:rPr>
        <w:t>4</w:t>
      </w:r>
      <w:r w:rsidR="00855590" w:rsidRPr="00CA3AC6">
        <w:rPr>
          <w:sz w:val="24"/>
          <w:szCs w:val="24"/>
        </w:rPr>
        <w:t>. При инвентаризации денежных средств на лицевых и банковских счетах комиссия сверяет остатки на счетах 201.11, 201.21 с выписками из лицевых и банковских счетов.</w:t>
      </w:r>
    </w:p>
    <w:p w:rsidR="00855590" w:rsidRPr="00CA3AC6" w:rsidRDefault="00705A41"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lastRenderedPageBreak/>
        <w:tab/>
      </w:r>
      <w:r w:rsidR="00855590" w:rsidRPr="00CA3AC6">
        <w:rPr>
          <w:sz w:val="24"/>
          <w:szCs w:val="24"/>
        </w:rPr>
        <w:t>Если в бухучете числятся остатки по средствам в пути (счета 201.13, 201.23), комиссия сверяет остатки с данными подтверждающих документов – банковскими квитанциями, квитанциями почтового отделения, копиями сопроводительных ведомостей на сдачу выручки инкассаторам, слипами (чеками платежных терминалов) и т. п.</w:t>
      </w:r>
    </w:p>
    <w:p w:rsidR="00855590" w:rsidRPr="00CA3AC6" w:rsidRDefault="00705A41"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3.</w:t>
      </w:r>
      <w:r w:rsidR="0086447D" w:rsidRPr="00CA3AC6">
        <w:rPr>
          <w:sz w:val="24"/>
          <w:szCs w:val="24"/>
        </w:rPr>
        <w:t>5</w:t>
      </w:r>
      <w:r w:rsidR="00855590" w:rsidRPr="00CA3AC6">
        <w:rPr>
          <w:sz w:val="24"/>
          <w:szCs w:val="24"/>
        </w:rPr>
        <w:t xml:space="preserve">. Проверку наличных денег в кассе комиссия начинает с операционных касс, в которых ведутся расчеты через контрольно-кассовую технику. Суммы наличных денег должны соответствовать данным книги </w:t>
      </w:r>
      <w:proofErr w:type="spellStart"/>
      <w:r w:rsidR="00855590" w:rsidRPr="00CA3AC6">
        <w:rPr>
          <w:sz w:val="24"/>
          <w:szCs w:val="24"/>
        </w:rPr>
        <w:t>кассира-операциониста</w:t>
      </w:r>
      <w:proofErr w:type="spellEnd"/>
      <w:r w:rsidR="00855590" w:rsidRPr="00CA3AC6">
        <w:rPr>
          <w:sz w:val="24"/>
          <w:szCs w:val="24"/>
        </w:rPr>
        <w:t>, показателям на кассовой ленте и счетчиках кассового аппарата.</w:t>
      </w:r>
    </w:p>
    <w:p w:rsidR="007D75B4"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color w:val="000000"/>
          <w:sz w:val="24"/>
          <w:szCs w:val="24"/>
        </w:rPr>
      </w:pPr>
      <w:r w:rsidRPr="00CA3AC6">
        <w:rPr>
          <w:sz w:val="24"/>
          <w:szCs w:val="24"/>
        </w:rPr>
        <w:t>Инвентаризации подлежат:</w:t>
      </w:r>
    </w:p>
    <w:p w:rsidR="0086447D" w:rsidRPr="00CA3AC6" w:rsidRDefault="00855590" w:rsidP="00104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CA3AC6">
        <w:rPr>
          <w:sz w:val="24"/>
          <w:szCs w:val="24"/>
        </w:rPr>
        <w:t>– наличные деньги;</w:t>
      </w:r>
      <w:r w:rsidRPr="00CA3AC6">
        <w:rPr>
          <w:color w:val="000000"/>
          <w:sz w:val="24"/>
          <w:szCs w:val="24"/>
        </w:rPr>
        <w:br/>
      </w:r>
      <w:r w:rsidRPr="00CA3AC6">
        <w:rPr>
          <w:sz w:val="24"/>
          <w:szCs w:val="24"/>
        </w:rPr>
        <w:t>– бланки строгой отчетности;</w:t>
      </w:r>
      <w:r w:rsidRPr="00CA3AC6">
        <w:rPr>
          <w:color w:val="000000"/>
          <w:sz w:val="24"/>
          <w:szCs w:val="24"/>
        </w:rPr>
        <w:br/>
      </w:r>
      <w:r w:rsidRPr="00CA3AC6">
        <w:rPr>
          <w:sz w:val="24"/>
          <w:szCs w:val="24"/>
        </w:rPr>
        <w:t>– денежные документы;</w:t>
      </w:r>
    </w:p>
    <w:p w:rsidR="00855590" w:rsidRPr="00CA3AC6" w:rsidRDefault="00705A41"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Инвентаризация наличных денежных средств, денежных документов и бланков строгой отчетности производится путем полного (полистного) пересчета. При проверке бланков строгой отчетности комиссия фиксирует начальные и конечные номера бланков.</w:t>
      </w:r>
    </w:p>
    <w:p w:rsidR="00705A41" w:rsidRPr="00CA3AC6" w:rsidRDefault="00705A41"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В ходе инвентаризации кассы комиссия:</w:t>
      </w:r>
      <w:r w:rsidRPr="00CA3AC6">
        <w:rPr>
          <w:color w:val="000000"/>
          <w:sz w:val="24"/>
          <w:szCs w:val="24"/>
        </w:rPr>
        <w:t xml:space="preserve"> </w:t>
      </w:r>
    </w:p>
    <w:p w:rsidR="00705A41"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проверяет кассовую книгу, отчеты кассира, приходные и расходные кассовые ордера, журнал регистрации приходных и расходных кассовых ордеров, доверенности на получение денег, реестр депонированных сумм и другие документы кассовой дисциплины;</w:t>
      </w:r>
      <w:r w:rsidR="00705A41" w:rsidRPr="00CA3AC6">
        <w:rPr>
          <w:color w:val="000000"/>
          <w:sz w:val="24"/>
          <w:szCs w:val="24"/>
        </w:rPr>
        <w:t xml:space="preserve"> </w:t>
      </w:r>
    </w:p>
    <w:p w:rsidR="00705A41"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сверяет суммы, оприходованные в кассу, с суммами, списанными с</w:t>
      </w:r>
      <w:r w:rsidR="00513649">
        <w:rPr>
          <w:sz w:val="24"/>
          <w:szCs w:val="24"/>
        </w:rPr>
        <w:t>о</w:t>
      </w:r>
      <w:r w:rsidRPr="00CA3AC6">
        <w:rPr>
          <w:sz w:val="24"/>
          <w:szCs w:val="24"/>
        </w:rPr>
        <w:t xml:space="preserve"> счета;</w:t>
      </w:r>
      <w:r w:rsidR="00705A41" w:rsidRPr="00CA3AC6">
        <w:rPr>
          <w:color w:val="000000"/>
          <w:sz w:val="24"/>
          <w:szCs w:val="24"/>
        </w:rPr>
        <w:t xml:space="preserve"> </w:t>
      </w:r>
    </w:p>
    <w:p w:rsidR="00855590" w:rsidRPr="00CA3AC6" w:rsidRDefault="00855590"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поверяет соблюдение кассиром лимита остатка наличных денежных средств, своевременность депонирования невыплаченных сумм зарплаты.</w:t>
      </w:r>
    </w:p>
    <w:p w:rsidR="00705A41" w:rsidRPr="00CA3AC6" w:rsidRDefault="00705A41"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3.</w:t>
      </w:r>
      <w:r w:rsidR="0086447D" w:rsidRPr="00CA3AC6">
        <w:rPr>
          <w:sz w:val="24"/>
          <w:szCs w:val="24"/>
        </w:rPr>
        <w:t>6</w:t>
      </w:r>
      <w:r w:rsidR="00855590" w:rsidRPr="00CA3AC6">
        <w:rPr>
          <w:sz w:val="24"/>
          <w:szCs w:val="24"/>
        </w:rPr>
        <w:t>. Инвентаризацию расчетов с дебиторами и кредиторами комиссия проводит с учетом следующих особенностей:</w:t>
      </w:r>
      <w:r w:rsidRPr="00CA3AC6">
        <w:rPr>
          <w:color w:val="000000"/>
          <w:sz w:val="24"/>
          <w:szCs w:val="24"/>
        </w:rPr>
        <w:t xml:space="preserve"> </w:t>
      </w:r>
    </w:p>
    <w:p w:rsidR="00705A41"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определяет сроки возникновения задолженности;</w:t>
      </w:r>
      <w:r w:rsidR="00705A41" w:rsidRPr="00CA3AC6">
        <w:rPr>
          <w:color w:val="000000"/>
          <w:sz w:val="24"/>
          <w:szCs w:val="24"/>
        </w:rPr>
        <w:t xml:space="preserve"> </w:t>
      </w:r>
    </w:p>
    <w:p w:rsidR="00705A41"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выявля</w:t>
      </w:r>
      <w:r w:rsidR="00513649">
        <w:rPr>
          <w:sz w:val="24"/>
          <w:szCs w:val="24"/>
        </w:rPr>
        <w:t>ет суммы невыплаченной зарплаты</w:t>
      </w:r>
      <w:r w:rsidRPr="00CA3AC6">
        <w:rPr>
          <w:sz w:val="24"/>
          <w:szCs w:val="24"/>
        </w:rPr>
        <w:t>, а также переплаты сотрудникам;</w:t>
      </w:r>
      <w:r w:rsidR="00705A41" w:rsidRPr="00CA3AC6">
        <w:rPr>
          <w:color w:val="000000"/>
          <w:sz w:val="24"/>
          <w:szCs w:val="24"/>
        </w:rPr>
        <w:t xml:space="preserve"> </w:t>
      </w:r>
    </w:p>
    <w:p w:rsidR="00705A41"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сверяет данные бухучета с суммами в актах сверки с покупателями (заказчиками) и поставщиками (исполнителями, подрядчиками), а также с бюджетом и внебюджетными фондами – по налогам и взносам;</w:t>
      </w:r>
      <w:r w:rsidR="00705A41" w:rsidRPr="00CA3AC6">
        <w:rPr>
          <w:color w:val="000000"/>
          <w:sz w:val="24"/>
          <w:szCs w:val="24"/>
        </w:rPr>
        <w:t xml:space="preserve"> </w:t>
      </w:r>
    </w:p>
    <w:p w:rsidR="00855590"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проверяет обоснованность задолженности по недостачам, хищениям и ущербам.</w:t>
      </w:r>
    </w:p>
    <w:p w:rsidR="00705A41" w:rsidRPr="00CA3AC6" w:rsidRDefault="00705A41"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3.</w:t>
      </w:r>
      <w:r w:rsidR="0086447D" w:rsidRPr="00CA3AC6">
        <w:rPr>
          <w:sz w:val="24"/>
          <w:szCs w:val="24"/>
        </w:rPr>
        <w:t>7</w:t>
      </w:r>
      <w:r w:rsidR="00855590" w:rsidRPr="00CA3AC6">
        <w:rPr>
          <w:sz w:val="24"/>
          <w:szCs w:val="24"/>
        </w:rPr>
        <w:t>. При инвентаризации расходов будущих периодов комиссия проверяет:</w:t>
      </w:r>
      <w:r w:rsidRPr="00CA3AC6">
        <w:rPr>
          <w:color w:val="000000"/>
          <w:sz w:val="24"/>
          <w:szCs w:val="24"/>
        </w:rPr>
        <w:t xml:space="preserve"> </w:t>
      </w:r>
    </w:p>
    <w:p w:rsidR="00705A41"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sz w:val="24"/>
          <w:szCs w:val="24"/>
        </w:rPr>
        <w:t>– суммы расходов из документов, подтверждающих расходы будущих периодов,</w:t>
      </w:r>
      <w:r w:rsidR="00705A41" w:rsidRPr="00CA3AC6">
        <w:rPr>
          <w:sz w:val="24"/>
          <w:szCs w:val="24"/>
        </w:rPr>
        <w:t xml:space="preserve"> </w:t>
      </w:r>
    </w:p>
    <w:p w:rsidR="00705A41"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счетов, актов, договоров, накладных;</w:t>
      </w:r>
      <w:r w:rsidR="00705A41" w:rsidRPr="00CA3AC6">
        <w:rPr>
          <w:color w:val="000000"/>
          <w:sz w:val="24"/>
          <w:szCs w:val="24"/>
        </w:rPr>
        <w:t xml:space="preserve"> </w:t>
      </w:r>
    </w:p>
    <w:p w:rsidR="00705A41"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соответствие периода учета расходов периоду, который установлен в учетной политике;</w:t>
      </w:r>
      <w:r w:rsidR="00705A41" w:rsidRPr="00CA3AC6">
        <w:rPr>
          <w:color w:val="000000"/>
          <w:sz w:val="24"/>
          <w:szCs w:val="24"/>
        </w:rPr>
        <w:t xml:space="preserve">  </w:t>
      </w:r>
    </w:p>
    <w:p w:rsidR="00855590" w:rsidRPr="00CA3AC6" w:rsidRDefault="00855590" w:rsidP="00B244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sz w:val="24"/>
          <w:szCs w:val="24"/>
        </w:rPr>
        <w:t>– правильность сумм, списываемых на расходы текущего года.</w:t>
      </w:r>
    </w:p>
    <w:p w:rsidR="00855590" w:rsidRPr="00CA3AC6" w:rsidRDefault="00705A41"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3.</w:t>
      </w:r>
      <w:r w:rsidR="0086447D" w:rsidRPr="00CA3AC6">
        <w:rPr>
          <w:sz w:val="24"/>
          <w:szCs w:val="24"/>
        </w:rPr>
        <w:t>8</w:t>
      </w:r>
      <w:r w:rsidR="00855590" w:rsidRPr="00CA3AC6">
        <w:rPr>
          <w:sz w:val="24"/>
          <w:szCs w:val="24"/>
        </w:rPr>
        <w:t xml:space="preserve">. При инвентаризации резервов предстоящих расходов комиссия проверяет правильность их расчета и обоснованность создания. </w:t>
      </w:r>
    </w:p>
    <w:p w:rsidR="00855590" w:rsidRPr="00CA3AC6" w:rsidRDefault="005E161E"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 xml:space="preserve">В части резерва по сомнительным долгам проверяется обоснованность сумм, которые не погашены в установленные договорами сроки и не обеспечены соответствующими гарантиями. </w:t>
      </w:r>
    </w:p>
    <w:p w:rsidR="005E161E" w:rsidRPr="00CA3AC6" w:rsidRDefault="005E161E"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В части резерва на оплату отпусков проверяются:</w:t>
      </w:r>
      <w:r w:rsidRPr="00CA3AC6">
        <w:rPr>
          <w:color w:val="000000"/>
          <w:sz w:val="24"/>
          <w:szCs w:val="24"/>
        </w:rPr>
        <w:t xml:space="preserve"> </w:t>
      </w:r>
    </w:p>
    <w:p w:rsidR="005E161E"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количество дней неиспользованного отпуска;</w:t>
      </w:r>
      <w:r w:rsidR="005E161E" w:rsidRPr="00CA3AC6">
        <w:rPr>
          <w:color w:val="000000"/>
          <w:sz w:val="24"/>
          <w:szCs w:val="24"/>
        </w:rPr>
        <w:t xml:space="preserve"> </w:t>
      </w:r>
    </w:p>
    <w:p w:rsidR="005E161E"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среднедневная сумма расходов на оплату труда;</w:t>
      </w:r>
      <w:r w:rsidR="005E161E" w:rsidRPr="00CA3AC6">
        <w:rPr>
          <w:color w:val="000000"/>
          <w:sz w:val="24"/>
          <w:szCs w:val="24"/>
        </w:rPr>
        <w:t xml:space="preserve"> </w:t>
      </w:r>
    </w:p>
    <w:p w:rsidR="00855590"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сумма отчислений на обязательное пенсионное, социальное, медицинское страхование и на страхование от несчастных случаев и профзаболеваний.</w:t>
      </w:r>
    </w:p>
    <w:p w:rsidR="005E161E" w:rsidRPr="00CA3AC6" w:rsidRDefault="005E161E"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3.</w:t>
      </w:r>
      <w:r w:rsidR="0086447D" w:rsidRPr="00CA3AC6">
        <w:rPr>
          <w:sz w:val="24"/>
          <w:szCs w:val="24"/>
        </w:rPr>
        <w:t>9</w:t>
      </w:r>
      <w:r w:rsidR="00855590" w:rsidRPr="00CA3AC6">
        <w:rPr>
          <w:sz w:val="24"/>
          <w:szCs w:val="24"/>
        </w:rPr>
        <w:t>. При инвентаризации до</w:t>
      </w:r>
      <w:r w:rsidRPr="00CA3AC6">
        <w:rPr>
          <w:sz w:val="24"/>
          <w:szCs w:val="24"/>
        </w:rPr>
        <w:t xml:space="preserve">ходов будущих периодов комиссия </w:t>
      </w:r>
      <w:r w:rsidR="00855590" w:rsidRPr="00CA3AC6">
        <w:rPr>
          <w:sz w:val="24"/>
          <w:szCs w:val="24"/>
        </w:rPr>
        <w:t>проверяет правомерность отнесения полученных доходов к доходам будущих периодов. К доходам будущих периодов относятся:</w:t>
      </w:r>
      <w:r w:rsidRPr="00CA3AC6">
        <w:rPr>
          <w:color w:val="000000"/>
          <w:sz w:val="24"/>
          <w:szCs w:val="24"/>
        </w:rPr>
        <w:t xml:space="preserve"> </w:t>
      </w:r>
    </w:p>
    <w:p w:rsidR="005E161E"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доходы от аренды;</w:t>
      </w:r>
      <w:r w:rsidR="005E161E" w:rsidRPr="00CA3AC6">
        <w:rPr>
          <w:color w:val="000000"/>
          <w:sz w:val="24"/>
          <w:szCs w:val="24"/>
        </w:rPr>
        <w:t xml:space="preserve"> </w:t>
      </w:r>
    </w:p>
    <w:p w:rsidR="00855590" w:rsidRPr="00CA3AC6" w:rsidRDefault="00855590"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суммы субсидии на финансовое обеспечение государственного задания по соглашению, которое подписано в текущем году на будущий год.</w:t>
      </w:r>
    </w:p>
    <w:p w:rsidR="00855590" w:rsidRPr="00CA3AC6" w:rsidRDefault="005E161E"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Также проверяется правильность формирования оценки доходов будущих периодов.</w:t>
      </w:r>
    </w:p>
    <w:p w:rsidR="00855590" w:rsidRPr="00CA3AC6" w:rsidRDefault="005E161E"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A3AC6">
        <w:rPr>
          <w:sz w:val="24"/>
          <w:szCs w:val="24"/>
        </w:rPr>
        <w:lastRenderedPageBreak/>
        <w:tab/>
      </w:r>
      <w:r w:rsidR="00855590" w:rsidRPr="00CA3AC6">
        <w:rPr>
          <w:sz w:val="24"/>
          <w:szCs w:val="24"/>
        </w:rPr>
        <w:t>При инвентаризации, проводимой перед годовой отчетностью, проверяется обоснованность наличия остатков.</w:t>
      </w:r>
    </w:p>
    <w:p w:rsidR="007D75B4" w:rsidRPr="00CA3AC6" w:rsidRDefault="007D75B4"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sz w:val="24"/>
          <w:szCs w:val="24"/>
        </w:rPr>
      </w:pPr>
      <w:r w:rsidRPr="00CA3AC6">
        <w:rPr>
          <w:b/>
          <w:bCs/>
          <w:sz w:val="24"/>
          <w:szCs w:val="24"/>
        </w:rPr>
        <w:t>4. Оформление результатов инвентаризации</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 </w:t>
      </w:r>
    </w:p>
    <w:p w:rsidR="00855590" w:rsidRPr="00CA3AC6" w:rsidRDefault="005E161E"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 xml:space="preserve">4.1.Правильно оформленные инвентаризационной комиссией и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бухгалтерию для выверки данных фактического наличия </w:t>
      </w:r>
      <w:proofErr w:type="spellStart"/>
      <w:r w:rsidR="00855590" w:rsidRPr="00CA3AC6">
        <w:rPr>
          <w:sz w:val="24"/>
          <w:szCs w:val="24"/>
        </w:rPr>
        <w:t>имущественно-материальных</w:t>
      </w:r>
      <w:proofErr w:type="spellEnd"/>
      <w:r w:rsidR="00855590" w:rsidRPr="00CA3AC6">
        <w:rPr>
          <w:sz w:val="24"/>
          <w:szCs w:val="24"/>
        </w:rPr>
        <w:t xml:space="preserve"> и других ценностей, финансовых активов и обязательств с данными бухгалтерского учета.</w:t>
      </w:r>
    </w:p>
    <w:p w:rsidR="00855590" w:rsidRPr="00CA3AC6" w:rsidRDefault="005E161E"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4.2.Выявленные расхождения в инвентаризационных описях (сличительных ведомостях) обобщаются в ведомости расхождений по результатам инвентаризации (ф. 0504092). В этом случае она будет приложением к акту о результатах инвентаризации (ф. 0504835). Акт подписывается всеми членами инвентаризационной комиссии и утверждается руководителем учреждения.</w:t>
      </w:r>
    </w:p>
    <w:p w:rsidR="00855590" w:rsidRPr="00CA3AC6" w:rsidRDefault="005E161E"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 xml:space="preserve">4.3.После завершения </w:t>
      </w:r>
      <w:proofErr w:type="gramStart"/>
      <w:r w:rsidR="00855590" w:rsidRPr="00CA3AC6">
        <w:rPr>
          <w:sz w:val="24"/>
          <w:szCs w:val="24"/>
        </w:rPr>
        <w:t>инвентаризации</w:t>
      </w:r>
      <w:proofErr w:type="gramEnd"/>
      <w:r w:rsidR="00855590" w:rsidRPr="00CA3AC6">
        <w:rPr>
          <w:sz w:val="24"/>
          <w:szCs w:val="24"/>
        </w:rPr>
        <w:t xml:space="preserve"> выявленные расхождения (неучтенные объекты, недостачи) должны быть отражены в бухгалтерском учете, а при необходимости материалы направлены в судебные органы для предъявления гражданского иска.</w:t>
      </w:r>
    </w:p>
    <w:p w:rsidR="00855590" w:rsidRPr="00CA3AC6" w:rsidRDefault="009E0CE4"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4.4.Результаты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w:t>
      </w:r>
    </w:p>
    <w:p w:rsidR="00855590" w:rsidRPr="00CA3AC6" w:rsidRDefault="009E0CE4" w:rsidP="00B244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4"/>
          <w:szCs w:val="24"/>
        </w:rPr>
      </w:pPr>
      <w:r w:rsidRPr="00CA3AC6">
        <w:rPr>
          <w:sz w:val="24"/>
          <w:szCs w:val="24"/>
        </w:rPr>
        <w:tab/>
      </w:r>
      <w:r w:rsidR="00855590" w:rsidRPr="00CA3AC6">
        <w:rPr>
          <w:sz w:val="24"/>
          <w:szCs w:val="24"/>
        </w:rPr>
        <w:t xml:space="preserve">4.5.На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ответственного лица по причинам расхождений с данными бухгалтерского учета. Приказом руководителя создается комиссия для проведения внутреннего служебного расследования для выявления виновного лица, допустившего возникновение </w:t>
      </w:r>
      <w:proofErr w:type="spellStart"/>
      <w:r w:rsidR="00855590" w:rsidRPr="00CA3AC6">
        <w:rPr>
          <w:sz w:val="24"/>
          <w:szCs w:val="24"/>
        </w:rPr>
        <w:t>несохранности</w:t>
      </w:r>
      <w:proofErr w:type="spellEnd"/>
      <w:r w:rsidR="00855590" w:rsidRPr="00CA3AC6">
        <w:rPr>
          <w:sz w:val="24"/>
          <w:szCs w:val="24"/>
        </w:rPr>
        <w:t xml:space="preserve"> доверенных ему материальных ценностей.</w:t>
      </w:r>
    </w:p>
    <w:p w:rsidR="00855590" w:rsidRPr="00CA3AC6" w:rsidRDefault="00855590"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sz w:val="24"/>
          <w:szCs w:val="24"/>
        </w:rPr>
      </w:pPr>
      <w:r w:rsidRPr="00CA3AC6">
        <w:rPr>
          <w:sz w:val="24"/>
          <w:szCs w:val="24"/>
        </w:rPr>
        <w:t> </w:t>
      </w:r>
    </w:p>
    <w:p w:rsidR="0086447D" w:rsidRPr="00CA3AC6" w:rsidRDefault="0086447D"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4"/>
          <w:szCs w:val="24"/>
        </w:rPr>
      </w:pPr>
      <w:r w:rsidRPr="00CA3AC6">
        <w:rPr>
          <w:b/>
          <w:bCs/>
          <w:sz w:val="24"/>
          <w:szCs w:val="24"/>
        </w:rPr>
        <w:t>График проведения инвентаризации</w:t>
      </w:r>
    </w:p>
    <w:p w:rsidR="0086447D" w:rsidRPr="00CA3AC6" w:rsidRDefault="0086447D"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4"/>
          <w:szCs w:val="24"/>
        </w:rPr>
      </w:pPr>
    </w:p>
    <w:p w:rsidR="0086447D" w:rsidRPr="00CA3AC6" w:rsidRDefault="0086447D"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4"/>
          <w:szCs w:val="24"/>
        </w:rPr>
      </w:pPr>
      <w:r w:rsidRPr="00CA3AC6">
        <w:rPr>
          <w:bCs/>
          <w:sz w:val="24"/>
          <w:szCs w:val="24"/>
        </w:rPr>
        <w:t>Инвентаризация проводится со следующей периодичностью и в сроки.</w:t>
      </w:r>
    </w:p>
    <w:p w:rsidR="0086447D" w:rsidRPr="00CA3AC6" w:rsidRDefault="0086447D" w:rsidP="00B2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tbl>
      <w:tblPr>
        <w:tblW w:w="10349" w:type="dxa"/>
        <w:tblInd w:w="-366" w:type="dxa"/>
        <w:tblCellMar>
          <w:top w:w="15" w:type="dxa"/>
          <w:left w:w="15" w:type="dxa"/>
          <w:bottom w:w="15" w:type="dxa"/>
          <w:right w:w="15" w:type="dxa"/>
        </w:tblCellMar>
        <w:tblLook w:val="04A0"/>
      </w:tblPr>
      <w:tblGrid>
        <w:gridCol w:w="522"/>
        <w:gridCol w:w="4299"/>
        <w:gridCol w:w="2973"/>
        <w:gridCol w:w="2555"/>
      </w:tblGrid>
      <w:tr w:rsidR="0086447D" w:rsidRPr="00513649" w:rsidTr="00A62B5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jc w:val="center"/>
              <w:rPr>
                <w:b/>
                <w:sz w:val="20"/>
                <w:szCs w:val="20"/>
              </w:rPr>
            </w:pPr>
            <w:r w:rsidRPr="00513649">
              <w:rPr>
                <w:b/>
                <w:sz w:val="20"/>
                <w:szCs w:val="20"/>
              </w:rPr>
              <w:t>№</w:t>
            </w:r>
            <w:r w:rsidRPr="00513649">
              <w:rPr>
                <w:b/>
                <w:sz w:val="20"/>
                <w:szCs w:val="20"/>
              </w:rPr>
              <w:br/>
            </w:r>
            <w:proofErr w:type="spellStart"/>
            <w:proofErr w:type="gramStart"/>
            <w:r w:rsidRPr="00513649">
              <w:rPr>
                <w:b/>
                <w:sz w:val="20"/>
                <w:szCs w:val="20"/>
              </w:rPr>
              <w:t>п</w:t>
            </w:r>
            <w:proofErr w:type="spellEnd"/>
            <w:proofErr w:type="gramEnd"/>
            <w:r w:rsidRPr="00513649">
              <w:rPr>
                <w:b/>
                <w:sz w:val="20"/>
                <w:szCs w:val="20"/>
              </w:rPr>
              <w:t>/</w:t>
            </w:r>
            <w:proofErr w:type="spellStart"/>
            <w:r w:rsidRPr="00513649">
              <w:rPr>
                <w:b/>
                <w:sz w:val="20"/>
                <w:szCs w:val="20"/>
              </w:rPr>
              <w:t>п</w:t>
            </w:r>
            <w:proofErr w:type="spellEnd"/>
          </w:p>
        </w:tc>
        <w:tc>
          <w:tcPr>
            <w:tcW w:w="42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jc w:val="center"/>
              <w:rPr>
                <w:b/>
                <w:sz w:val="20"/>
                <w:szCs w:val="20"/>
              </w:rPr>
            </w:pPr>
            <w:r w:rsidRPr="00513649">
              <w:rPr>
                <w:b/>
                <w:sz w:val="20"/>
                <w:szCs w:val="20"/>
              </w:rPr>
              <w:t>Наименование объектов инвентаризации</w:t>
            </w:r>
          </w:p>
        </w:tc>
        <w:tc>
          <w:tcPr>
            <w:tcW w:w="297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jc w:val="center"/>
              <w:rPr>
                <w:b/>
                <w:sz w:val="20"/>
                <w:szCs w:val="20"/>
              </w:rPr>
            </w:pPr>
            <w:r w:rsidRPr="00513649">
              <w:rPr>
                <w:b/>
                <w:sz w:val="20"/>
                <w:szCs w:val="20"/>
              </w:rPr>
              <w:t xml:space="preserve">Сроки проведения </w:t>
            </w:r>
            <w:r w:rsidRPr="00513649">
              <w:rPr>
                <w:b/>
                <w:sz w:val="20"/>
                <w:szCs w:val="20"/>
              </w:rPr>
              <w:br/>
              <w:t>инвентаризации</w:t>
            </w:r>
          </w:p>
        </w:tc>
        <w:tc>
          <w:tcPr>
            <w:tcW w:w="25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jc w:val="center"/>
              <w:rPr>
                <w:b/>
                <w:sz w:val="20"/>
                <w:szCs w:val="20"/>
              </w:rPr>
            </w:pPr>
            <w:r w:rsidRPr="00513649">
              <w:rPr>
                <w:b/>
                <w:sz w:val="20"/>
                <w:szCs w:val="20"/>
              </w:rPr>
              <w:t>Период проведения инвентаризации</w:t>
            </w:r>
          </w:p>
        </w:tc>
      </w:tr>
      <w:tr w:rsidR="0086447D" w:rsidRPr="00513649" w:rsidTr="00A62B5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1</w:t>
            </w:r>
          </w:p>
        </w:tc>
        <w:tc>
          <w:tcPr>
            <w:tcW w:w="42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Нефинансовые активы</w:t>
            </w:r>
            <w:r w:rsidRPr="00513649">
              <w:rPr>
                <w:sz w:val="20"/>
                <w:szCs w:val="20"/>
              </w:rPr>
              <w:t xml:space="preserve"> </w:t>
            </w:r>
            <w:r w:rsidRPr="00513649">
              <w:rPr>
                <w:rStyle w:val="fill"/>
                <w:sz w:val="20"/>
                <w:szCs w:val="20"/>
              </w:rPr>
              <w:t>(основные средства,</w:t>
            </w:r>
            <w:r w:rsidRPr="00513649">
              <w:rPr>
                <w:sz w:val="20"/>
                <w:szCs w:val="20"/>
              </w:rPr>
              <w:t xml:space="preserve"> </w:t>
            </w:r>
            <w:r w:rsidRPr="00513649">
              <w:rPr>
                <w:rStyle w:val="fill"/>
                <w:sz w:val="20"/>
                <w:szCs w:val="20"/>
              </w:rPr>
              <w:t>материальные запасы,</w:t>
            </w:r>
            <w:r w:rsidRPr="00513649">
              <w:rPr>
                <w:sz w:val="20"/>
                <w:szCs w:val="20"/>
              </w:rPr>
              <w:t xml:space="preserve"> </w:t>
            </w:r>
            <w:r w:rsidRPr="00513649">
              <w:rPr>
                <w:rStyle w:val="fill"/>
                <w:sz w:val="20"/>
                <w:szCs w:val="20"/>
              </w:rPr>
              <w:t>нематериальные активы)</w:t>
            </w:r>
          </w:p>
        </w:tc>
        <w:tc>
          <w:tcPr>
            <w:tcW w:w="297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ind w:right="-609"/>
              <w:contextualSpacing/>
              <w:rPr>
                <w:sz w:val="20"/>
                <w:szCs w:val="20"/>
              </w:rPr>
            </w:pPr>
            <w:r w:rsidRPr="00513649">
              <w:rPr>
                <w:rStyle w:val="fill"/>
                <w:sz w:val="20"/>
                <w:szCs w:val="20"/>
              </w:rPr>
              <w:t>Ежегодно</w:t>
            </w:r>
            <w:r w:rsidRPr="00513649">
              <w:rPr>
                <w:sz w:val="20"/>
                <w:szCs w:val="20"/>
              </w:rPr>
              <w:br/>
            </w:r>
            <w:r w:rsidRPr="00513649">
              <w:rPr>
                <w:rStyle w:val="fill"/>
                <w:sz w:val="20"/>
                <w:szCs w:val="20"/>
              </w:rPr>
              <w:t>на 1 октября</w:t>
            </w:r>
          </w:p>
        </w:tc>
        <w:tc>
          <w:tcPr>
            <w:tcW w:w="25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Год</w:t>
            </w:r>
          </w:p>
        </w:tc>
      </w:tr>
      <w:tr w:rsidR="0086447D" w:rsidRPr="00513649" w:rsidTr="00A62B5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2</w:t>
            </w:r>
          </w:p>
        </w:tc>
        <w:tc>
          <w:tcPr>
            <w:tcW w:w="42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Финансовые активы</w:t>
            </w:r>
            <w:r w:rsidRPr="00513649">
              <w:rPr>
                <w:sz w:val="20"/>
                <w:szCs w:val="20"/>
              </w:rPr>
              <w:t xml:space="preserve"> </w:t>
            </w:r>
            <w:r w:rsidRPr="00513649">
              <w:rPr>
                <w:rStyle w:val="fill"/>
                <w:sz w:val="20"/>
                <w:szCs w:val="20"/>
              </w:rPr>
              <w:t>(финансовые вложения,</w:t>
            </w:r>
            <w:r w:rsidRPr="00513649">
              <w:rPr>
                <w:sz w:val="20"/>
                <w:szCs w:val="20"/>
              </w:rPr>
              <w:t xml:space="preserve"> </w:t>
            </w:r>
            <w:r w:rsidRPr="00513649">
              <w:rPr>
                <w:rStyle w:val="fill"/>
                <w:sz w:val="20"/>
                <w:szCs w:val="20"/>
              </w:rPr>
              <w:t>денежные средства на счетах,</w:t>
            </w:r>
            <w:r w:rsidRPr="00513649">
              <w:rPr>
                <w:sz w:val="20"/>
                <w:szCs w:val="20"/>
              </w:rPr>
              <w:t xml:space="preserve"> </w:t>
            </w:r>
            <w:r w:rsidRPr="00513649">
              <w:rPr>
                <w:rStyle w:val="fill"/>
                <w:sz w:val="20"/>
                <w:szCs w:val="20"/>
              </w:rPr>
              <w:t>дебиторская задолженность)</w:t>
            </w:r>
          </w:p>
        </w:tc>
        <w:tc>
          <w:tcPr>
            <w:tcW w:w="297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Ежегодно</w:t>
            </w:r>
            <w:r w:rsidRPr="00513649">
              <w:rPr>
                <w:sz w:val="20"/>
                <w:szCs w:val="20"/>
              </w:rPr>
              <w:br/>
            </w:r>
            <w:r w:rsidRPr="00513649">
              <w:rPr>
                <w:rStyle w:val="fill"/>
                <w:sz w:val="20"/>
                <w:szCs w:val="20"/>
              </w:rPr>
              <w:t>на 1 </w:t>
            </w:r>
            <w:r w:rsidR="001F06B6" w:rsidRPr="00513649">
              <w:rPr>
                <w:rStyle w:val="fill"/>
                <w:sz w:val="20"/>
                <w:szCs w:val="20"/>
              </w:rPr>
              <w:t>января</w:t>
            </w:r>
          </w:p>
        </w:tc>
        <w:tc>
          <w:tcPr>
            <w:tcW w:w="25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Год</w:t>
            </w:r>
          </w:p>
        </w:tc>
      </w:tr>
      <w:tr w:rsidR="0086447D" w:rsidRPr="00513649" w:rsidTr="00A62B5B">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3</w:t>
            </w:r>
          </w:p>
        </w:tc>
        <w:tc>
          <w:tcPr>
            <w:tcW w:w="4299" w:type="dxa"/>
            <w:tcBorders>
              <w:top w:val="single" w:sz="8" w:space="0" w:color="000000"/>
              <w:left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Обязательства (кредиторская задолженность):</w:t>
            </w:r>
          </w:p>
        </w:tc>
        <w:tc>
          <w:tcPr>
            <w:tcW w:w="2973" w:type="dxa"/>
            <w:tcBorders>
              <w:top w:val="single" w:sz="8" w:space="0" w:color="000000"/>
              <w:left w:val="single" w:sz="8" w:space="0" w:color="000000"/>
              <w:right w:val="single" w:sz="8" w:space="0" w:color="000000"/>
            </w:tcBorders>
            <w:vAlign w:val="center"/>
          </w:tcPr>
          <w:p w:rsidR="0086447D" w:rsidRPr="00513649" w:rsidRDefault="0086447D" w:rsidP="00B2446F">
            <w:pPr>
              <w:contextualSpacing/>
              <w:rPr>
                <w:sz w:val="20"/>
                <w:szCs w:val="20"/>
              </w:rPr>
            </w:pPr>
          </w:p>
        </w:tc>
        <w:tc>
          <w:tcPr>
            <w:tcW w:w="2555" w:type="dxa"/>
            <w:tcBorders>
              <w:top w:val="single" w:sz="8" w:space="0" w:color="000000"/>
              <w:left w:val="single" w:sz="8" w:space="0" w:color="000000"/>
              <w:right w:val="single" w:sz="8" w:space="0" w:color="000000"/>
            </w:tcBorders>
            <w:vAlign w:val="center"/>
          </w:tcPr>
          <w:p w:rsidR="0086447D" w:rsidRPr="00513649" w:rsidRDefault="0086447D" w:rsidP="00B2446F">
            <w:pPr>
              <w:contextualSpacing/>
              <w:rPr>
                <w:sz w:val="20"/>
                <w:szCs w:val="20"/>
              </w:rPr>
            </w:pPr>
          </w:p>
        </w:tc>
      </w:tr>
      <w:tr w:rsidR="0086447D" w:rsidRPr="00513649" w:rsidTr="00A62B5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447D" w:rsidRPr="00513649" w:rsidRDefault="0086447D" w:rsidP="00B2446F">
            <w:pPr>
              <w:contextualSpacing/>
              <w:rPr>
                <w:sz w:val="20"/>
                <w:szCs w:val="20"/>
              </w:rPr>
            </w:pPr>
          </w:p>
        </w:tc>
        <w:tc>
          <w:tcPr>
            <w:tcW w:w="4299" w:type="dxa"/>
            <w:tcBorders>
              <w:left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 с подотчетными лицами</w:t>
            </w:r>
          </w:p>
        </w:tc>
        <w:tc>
          <w:tcPr>
            <w:tcW w:w="2973" w:type="dxa"/>
            <w:tcBorders>
              <w:left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Один раз в три</w:t>
            </w:r>
            <w:r w:rsidRPr="00513649">
              <w:rPr>
                <w:sz w:val="20"/>
                <w:szCs w:val="20"/>
              </w:rPr>
              <w:t xml:space="preserve"> </w:t>
            </w:r>
            <w:r w:rsidRPr="00513649">
              <w:rPr>
                <w:rStyle w:val="fill"/>
                <w:sz w:val="20"/>
                <w:szCs w:val="20"/>
              </w:rPr>
              <w:t>месяца</w:t>
            </w:r>
          </w:p>
        </w:tc>
        <w:tc>
          <w:tcPr>
            <w:tcW w:w="2555" w:type="dxa"/>
            <w:tcBorders>
              <w:left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Последние три месяца</w:t>
            </w:r>
          </w:p>
        </w:tc>
      </w:tr>
      <w:tr w:rsidR="0086447D" w:rsidRPr="00513649" w:rsidTr="00A62B5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447D" w:rsidRPr="00513649" w:rsidRDefault="0086447D" w:rsidP="00B2446F">
            <w:pPr>
              <w:contextualSpacing/>
              <w:rPr>
                <w:sz w:val="20"/>
                <w:szCs w:val="20"/>
              </w:rPr>
            </w:pPr>
          </w:p>
        </w:tc>
        <w:tc>
          <w:tcPr>
            <w:tcW w:w="4299"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 с организациями и</w:t>
            </w:r>
            <w:r w:rsidRPr="00513649">
              <w:rPr>
                <w:sz w:val="20"/>
                <w:szCs w:val="20"/>
              </w:rPr>
              <w:t xml:space="preserve"> </w:t>
            </w:r>
            <w:r w:rsidRPr="00513649">
              <w:rPr>
                <w:rStyle w:val="fill"/>
                <w:sz w:val="20"/>
                <w:szCs w:val="20"/>
              </w:rPr>
              <w:t>учреждениями</w:t>
            </w:r>
            <w:r w:rsidRPr="00513649">
              <w:rPr>
                <w:sz w:val="20"/>
                <w:szCs w:val="20"/>
              </w:rPr>
              <w:t xml:space="preserve"> </w:t>
            </w:r>
          </w:p>
        </w:tc>
        <w:tc>
          <w:tcPr>
            <w:tcW w:w="2973"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Ежегодно на 31 декабря</w:t>
            </w:r>
          </w:p>
        </w:tc>
        <w:tc>
          <w:tcPr>
            <w:tcW w:w="2555"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Год</w:t>
            </w:r>
          </w:p>
        </w:tc>
      </w:tr>
      <w:tr w:rsidR="0086447D" w:rsidRPr="00513649" w:rsidTr="00A62B5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4</w:t>
            </w:r>
          </w:p>
        </w:tc>
        <w:tc>
          <w:tcPr>
            <w:tcW w:w="42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Внезапные инвентаризации всех видов имущества</w:t>
            </w:r>
          </w:p>
        </w:tc>
        <w:tc>
          <w:tcPr>
            <w:tcW w:w="297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p>
        </w:tc>
        <w:tc>
          <w:tcPr>
            <w:tcW w:w="25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86447D" w:rsidRPr="00513649" w:rsidRDefault="0086447D" w:rsidP="00B2446F">
            <w:pPr>
              <w:contextualSpacing/>
              <w:rPr>
                <w:sz w:val="20"/>
                <w:szCs w:val="20"/>
              </w:rPr>
            </w:pPr>
            <w:r w:rsidRPr="00513649">
              <w:rPr>
                <w:rStyle w:val="fill"/>
                <w:sz w:val="20"/>
                <w:szCs w:val="20"/>
              </w:rPr>
              <w:t>При необходимости в</w:t>
            </w:r>
            <w:r w:rsidRPr="00513649">
              <w:rPr>
                <w:sz w:val="20"/>
                <w:szCs w:val="20"/>
              </w:rPr>
              <w:t xml:space="preserve"> </w:t>
            </w:r>
            <w:r w:rsidRPr="00513649">
              <w:rPr>
                <w:sz w:val="20"/>
                <w:szCs w:val="20"/>
              </w:rPr>
              <w:br/>
            </w:r>
            <w:r w:rsidRPr="00513649">
              <w:rPr>
                <w:rStyle w:val="fill"/>
                <w:sz w:val="20"/>
                <w:szCs w:val="20"/>
              </w:rPr>
              <w:t>соответствии с приказом</w:t>
            </w:r>
            <w:r w:rsidRPr="00513649">
              <w:rPr>
                <w:sz w:val="20"/>
                <w:szCs w:val="20"/>
              </w:rPr>
              <w:t xml:space="preserve"> </w:t>
            </w:r>
            <w:r w:rsidRPr="00513649">
              <w:rPr>
                <w:sz w:val="20"/>
                <w:szCs w:val="20"/>
              </w:rPr>
              <w:br/>
            </w:r>
            <w:r w:rsidRPr="00513649">
              <w:rPr>
                <w:rStyle w:val="fill"/>
                <w:sz w:val="20"/>
                <w:szCs w:val="20"/>
              </w:rPr>
              <w:t>руководителя или</w:t>
            </w:r>
            <w:r w:rsidRPr="00513649">
              <w:rPr>
                <w:sz w:val="20"/>
                <w:szCs w:val="20"/>
              </w:rPr>
              <w:t xml:space="preserve"> </w:t>
            </w:r>
            <w:r w:rsidRPr="00513649">
              <w:rPr>
                <w:sz w:val="20"/>
                <w:szCs w:val="20"/>
              </w:rPr>
              <w:br/>
            </w:r>
            <w:r w:rsidRPr="00513649">
              <w:rPr>
                <w:rStyle w:val="fill"/>
                <w:sz w:val="20"/>
                <w:szCs w:val="20"/>
              </w:rPr>
              <w:t>учредителя</w:t>
            </w:r>
          </w:p>
        </w:tc>
      </w:tr>
    </w:tbl>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hint="default"/>
        </w:rPr>
      </w:pPr>
    </w:p>
    <w:p w:rsidR="000C0329" w:rsidRPr="00CA3AC6" w:rsidRDefault="000C0329"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hint="default"/>
        </w:rPr>
      </w:pPr>
    </w:p>
    <w:p w:rsidR="000C0329" w:rsidRPr="00CA3AC6" w:rsidRDefault="000C0329"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hint="default"/>
        </w:rPr>
      </w:pPr>
    </w:p>
    <w:p w:rsidR="0089791E" w:rsidRPr="00CA3AC6" w:rsidRDefault="000C0329" w:rsidP="00B2446F">
      <w:pPr>
        <w:pStyle w:val="ConsNormal"/>
        <w:widowControl/>
        <w:ind w:right="0" w:firstLine="0"/>
        <w:contextualSpacing/>
        <w:jc w:val="right"/>
        <w:rPr>
          <w:rFonts w:ascii="Times New Roman" w:hAnsi="Times New Roman" w:cs="Times New Roman"/>
          <w:sz w:val="24"/>
          <w:szCs w:val="24"/>
        </w:rPr>
      </w:pPr>
      <w:bookmarkStart w:id="114" w:name="_title_10"/>
      <w:bookmarkStart w:id="115" w:name="_ref_1-2d9ccee8c6f843"/>
      <w:r w:rsidRPr="00513649">
        <w:rPr>
          <w:rFonts w:ascii="Times New Roman" w:hAnsi="Times New Roman" w:cs="Times New Roman"/>
          <w:sz w:val="22"/>
          <w:szCs w:val="24"/>
        </w:rPr>
        <w:lastRenderedPageBreak/>
        <w:t>Приложение 17 к Положению</w:t>
      </w:r>
      <w:bookmarkEnd w:id="114"/>
      <w:bookmarkEnd w:id="115"/>
      <w:r w:rsidR="0089791E" w:rsidRPr="00CA3AC6">
        <w:rPr>
          <w:rFonts w:ascii="Times New Roman" w:hAnsi="Times New Roman" w:cs="Times New Roman"/>
          <w:sz w:val="24"/>
          <w:szCs w:val="24"/>
        </w:rPr>
        <w:br/>
      </w:r>
    </w:p>
    <w:p w:rsidR="0089791E" w:rsidRPr="00CA3AC6" w:rsidRDefault="0089791E" w:rsidP="00B2446F">
      <w:pPr>
        <w:pStyle w:val="ad"/>
        <w:contextualSpacing/>
      </w:pPr>
      <w:bookmarkStart w:id="116" w:name="_docStart_13"/>
      <w:bookmarkStart w:id="117" w:name="_title_13"/>
      <w:bookmarkStart w:id="118" w:name="_ref_1-0c64df91180b4e"/>
      <w:bookmarkEnd w:id="116"/>
      <w:r w:rsidRPr="00CA3AC6">
        <w:t>Порядок приемки, хранения, выдачи и списания бланков строгой отчетности</w:t>
      </w:r>
      <w:bookmarkEnd w:id="117"/>
      <w:bookmarkEnd w:id="118"/>
    </w:p>
    <w:p w:rsidR="0089791E" w:rsidRPr="00CA3AC6" w:rsidRDefault="0089791E" w:rsidP="00B2446F">
      <w:pPr>
        <w:pStyle w:val="heading1normal"/>
        <w:numPr>
          <w:ilvl w:val="0"/>
          <w:numId w:val="19"/>
        </w:numPr>
        <w:spacing w:line="240" w:lineRule="auto"/>
        <w:contextualSpacing/>
        <w:rPr>
          <w:sz w:val="24"/>
          <w:szCs w:val="24"/>
        </w:rPr>
      </w:pPr>
      <w:bookmarkStart w:id="119" w:name="_ref_1-985e0f7db6ad49"/>
      <w:r w:rsidRPr="00CA3AC6">
        <w:rPr>
          <w:sz w:val="24"/>
          <w:szCs w:val="24"/>
        </w:rPr>
        <w:t>Настоящий порядок устанавливает правила приемки, хранения, выдачи и списания бланков строгой отчетности.</w:t>
      </w:r>
      <w:bookmarkEnd w:id="119"/>
    </w:p>
    <w:p w:rsidR="0089791E" w:rsidRPr="00CA3AC6" w:rsidRDefault="0089791E" w:rsidP="00B2446F">
      <w:pPr>
        <w:pStyle w:val="heading1normal"/>
        <w:spacing w:line="240" w:lineRule="auto"/>
        <w:contextualSpacing/>
        <w:rPr>
          <w:sz w:val="24"/>
          <w:szCs w:val="24"/>
        </w:rPr>
      </w:pPr>
      <w:bookmarkStart w:id="120" w:name="_ref_1-4eb6fb2196594f"/>
      <w:r w:rsidRPr="00CA3AC6">
        <w:rPr>
          <w:sz w:val="24"/>
          <w:szCs w:val="24"/>
        </w:rPr>
        <w:t>Получать бланки строгой отчетности имеют право работники, замещающие должности, которые приведены в перечне, утверждаемом отдельным распорядительным актом руководителя.</w:t>
      </w:r>
      <w:bookmarkEnd w:id="120"/>
    </w:p>
    <w:p w:rsidR="0089791E" w:rsidRPr="00CA3AC6" w:rsidRDefault="0089791E" w:rsidP="00B2446F">
      <w:pPr>
        <w:pStyle w:val="heading1normal"/>
        <w:spacing w:line="240" w:lineRule="auto"/>
        <w:contextualSpacing/>
        <w:rPr>
          <w:sz w:val="24"/>
          <w:szCs w:val="24"/>
        </w:rPr>
      </w:pPr>
      <w:bookmarkStart w:id="121" w:name="_ref_1-4d02ad88b04647"/>
      <w:r w:rsidRPr="00CA3AC6">
        <w:rPr>
          <w:sz w:val="24"/>
          <w:szCs w:val="24"/>
        </w:rPr>
        <w:t>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bookmarkEnd w:id="121"/>
    </w:p>
    <w:p w:rsidR="0089791E" w:rsidRPr="00CA3AC6" w:rsidRDefault="0089791E" w:rsidP="00B2446F">
      <w:pPr>
        <w:pStyle w:val="heading1normal"/>
        <w:spacing w:line="240" w:lineRule="auto"/>
        <w:contextualSpacing/>
        <w:rPr>
          <w:sz w:val="24"/>
          <w:szCs w:val="24"/>
        </w:rPr>
      </w:pPr>
      <w:bookmarkStart w:id="122" w:name="_ref_1-4f5333f6a1694c"/>
      <w:r w:rsidRPr="00CA3AC6">
        <w:rPr>
          <w:sz w:val="24"/>
          <w:szCs w:val="24"/>
        </w:rPr>
        <w:t>Бланки строгой отчетности принимаются работником в присутствии комиссии по поступлению и выбытию активов.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bookmarkEnd w:id="122"/>
    </w:p>
    <w:p w:rsidR="0089791E" w:rsidRPr="00CA3AC6" w:rsidRDefault="0089791E" w:rsidP="00B2446F">
      <w:pPr>
        <w:pStyle w:val="heading1normal"/>
        <w:spacing w:line="240" w:lineRule="auto"/>
        <w:contextualSpacing/>
        <w:rPr>
          <w:sz w:val="24"/>
          <w:szCs w:val="24"/>
        </w:rPr>
      </w:pPr>
      <w:bookmarkStart w:id="123" w:name="_ref_1-c13a344424c34f"/>
      <w:r w:rsidRPr="00CA3AC6">
        <w:rPr>
          <w:sz w:val="24"/>
          <w:szCs w:val="24"/>
        </w:rPr>
        <w:t xml:space="preserve">Аналитический учет бланков строгой отчетности ведется в Книге учета бланков строгой отчетности </w:t>
      </w:r>
      <w:hyperlink r:id="rId200" w:history="1">
        <w:r w:rsidRPr="00CA3AC6">
          <w:rPr>
            <w:rStyle w:val="ac"/>
            <w:color w:val="auto"/>
            <w:sz w:val="24"/>
            <w:szCs w:val="24"/>
          </w:rPr>
          <w:t>(ф. 0504045)</w:t>
        </w:r>
      </w:hyperlink>
      <w:r w:rsidRPr="00CA3AC6">
        <w:rPr>
          <w:sz w:val="24"/>
          <w:szCs w:val="24"/>
        </w:rPr>
        <w:t xml:space="preserve">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w:t>
      </w:r>
      <w:proofErr w:type="spellStart"/>
      <w:r w:rsidRPr="00CA3AC6">
        <w:rPr>
          <w:sz w:val="24"/>
          <w:szCs w:val="24"/>
        </w:rPr>
        <w:t>периода</w:t>
      </w:r>
      <w:proofErr w:type="gramStart"/>
      <w:r w:rsidRPr="00CA3AC6">
        <w:rPr>
          <w:sz w:val="24"/>
          <w:szCs w:val="24"/>
        </w:rPr>
        <w:t>.</w:t>
      </w:r>
      <w:bookmarkEnd w:id="123"/>
      <w:r w:rsidRPr="00CA3AC6">
        <w:rPr>
          <w:sz w:val="24"/>
          <w:szCs w:val="24"/>
        </w:rPr>
        <w:t>К</w:t>
      </w:r>
      <w:proofErr w:type="gramEnd"/>
      <w:r w:rsidRPr="00CA3AC6">
        <w:rPr>
          <w:sz w:val="24"/>
          <w:szCs w:val="24"/>
        </w:rPr>
        <w:t>нига</w:t>
      </w:r>
      <w:proofErr w:type="spellEnd"/>
      <w:r w:rsidRPr="00CA3AC6">
        <w:rPr>
          <w:sz w:val="24"/>
          <w:szCs w:val="24"/>
        </w:rPr>
        <w:t xml:space="preserve"> должна быть прошнурована и опечатана. Количество листов в книге заверяется руководителем и уполномоченным должностным лицом.</w:t>
      </w:r>
    </w:p>
    <w:p w:rsidR="0089791E" w:rsidRPr="00CA3AC6" w:rsidRDefault="0089791E" w:rsidP="00B2446F">
      <w:pPr>
        <w:pStyle w:val="heading1normal"/>
        <w:spacing w:line="240" w:lineRule="auto"/>
        <w:contextualSpacing/>
        <w:rPr>
          <w:sz w:val="24"/>
          <w:szCs w:val="24"/>
        </w:rPr>
      </w:pPr>
      <w:bookmarkStart w:id="124" w:name="_ref_1-c4d1d06cf48047"/>
      <w:r w:rsidRPr="00CA3AC6">
        <w:rPr>
          <w:sz w:val="24"/>
          <w:szCs w:val="24"/>
        </w:rPr>
        <w:t>Бланки строгой отчетности хранятся в металлических шкафах и (или) сейфах. По окончании рабочего дня места хранения бланков опечатываются.</w:t>
      </w:r>
      <w:bookmarkEnd w:id="124"/>
    </w:p>
    <w:p w:rsidR="0089791E" w:rsidRPr="00CA3AC6" w:rsidRDefault="0089791E" w:rsidP="00B2446F">
      <w:pPr>
        <w:pStyle w:val="heading1normal"/>
        <w:spacing w:line="240" w:lineRule="auto"/>
        <w:contextualSpacing/>
        <w:rPr>
          <w:sz w:val="24"/>
          <w:szCs w:val="24"/>
        </w:rPr>
      </w:pPr>
      <w:bookmarkStart w:id="125" w:name="_ref_1-00bf77992c2049"/>
      <w:r w:rsidRPr="00CA3AC6">
        <w:rPr>
          <w:sz w:val="24"/>
          <w:szCs w:val="24"/>
        </w:rPr>
        <w:t xml:space="preserve">Внутреннее перемещение бланков строгой отчетности оформляется Требованием-накладной </w:t>
      </w:r>
      <w:hyperlink r:id="rId201" w:history="1">
        <w:r w:rsidRPr="00CA3AC6">
          <w:rPr>
            <w:rStyle w:val="ac"/>
            <w:color w:val="auto"/>
            <w:sz w:val="24"/>
            <w:szCs w:val="24"/>
          </w:rPr>
          <w:t>(ф. 0504204)</w:t>
        </w:r>
      </w:hyperlink>
      <w:r w:rsidRPr="00CA3AC6">
        <w:rPr>
          <w:sz w:val="24"/>
          <w:szCs w:val="24"/>
        </w:rPr>
        <w:t>.</w:t>
      </w:r>
      <w:bookmarkEnd w:id="125"/>
    </w:p>
    <w:p w:rsidR="0089791E" w:rsidRPr="00CA3AC6" w:rsidRDefault="0089791E" w:rsidP="00B2446F">
      <w:pPr>
        <w:pStyle w:val="heading1normal"/>
        <w:spacing w:line="240" w:lineRule="auto"/>
        <w:contextualSpacing/>
        <w:rPr>
          <w:sz w:val="24"/>
          <w:szCs w:val="24"/>
        </w:rPr>
      </w:pPr>
      <w:bookmarkStart w:id="126" w:name="_ref_1-fd25586dfe4b45"/>
      <w:r w:rsidRPr="00CA3AC6">
        <w:rPr>
          <w:sz w:val="24"/>
          <w:szCs w:val="24"/>
        </w:rPr>
        <w:t xml:space="preserve">Списание (в том числе испорченных бланков строгой отчетности) производится по Акту о списании бланков строгой отчетности </w:t>
      </w:r>
      <w:hyperlink r:id="rId202" w:history="1">
        <w:r w:rsidRPr="00CA3AC6">
          <w:rPr>
            <w:rStyle w:val="ac"/>
            <w:color w:val="auto"/>
            <w:sz w:val="24"/>
            <w:szCs w:val="24"/>
          </w:rPr>
          <w:t>(ф. 0504816)</w:t>
        </w:r>
      </w:hyperlink>
      <w:r w:rsidRPr="00CA3AC6">
        <w:rPr>
          <w:sz w:val="24"/>
          <w:szCs w:val="24"/>
        </w:rPr>
        <w:t>.</w:t>
      </w:r>
      <w:bookmarkEnd w:id="126"/>
    </w:p>
    <w:p w:rsidR="00431D10" w:rsidRPr="00CA3AC6" w:rsidRDefault="00431D10" w:rsidP="00B2446F">
      <w:pPr>
        <w:contextualSpacing/>
        <w:rPr>
          <w:sz w:val="24"/>
          <w:szCs w:val="24"/>
          <w:lang w:eastAsia="ru-RU"/>
        </w:rPr>
      </w:pPr>
    </w:p>
    <w:p w:rsidR="00431D10" w:rsidRPr="00CA3AC6" w:rsidRDefault="00431D10" w:rsidP="00B2446F">
      <w:pPr>
        <w:contextualSpacing/>
        <w:rPr>
          <w:sz w:val="24"/>
          <w:szCs w:val="24"/>
          <w:lang w:eastAsia="ru-RU"/>
        </w:rPr>
      </w:pPr>
    </w:p>
    <w:p w:rsidR="00431D10" w:rsidRPr="00CA3AC6" w:rsidRDefault="00431D10" w:rsidP="00B2446F">
      <w:pPr>
        <w:contextualSpacing/>
        <w:rPr>
          <w:sz w:val="24"/>
          <w:szCs w:val="24"/>
          <w:lang w:eastAsia="ru-RU"/>
        </w:rPr>
      </w:pPr>
    </w:p>
    <w:p w:rsidR="00431D10" w:rsidRPr="00CA3AC6" w:rsidRDefault="00431D10" w:rsidP="00B2446F">
      <w:pPr>
        <w:contextualSpacing/>
        <w:rPr>
          <w:sz w:val="24"/>
          <w:szCs w:val="24"/>
          <w:lang w:eastAsia="ru-RU"/>
        </w:rPr>
      </w:pPr>
    </w:p>
    <w:p w:rsidR="00431D10" w:rsidRPr="00CA3AC6" w:rsidRDefault="00431D10" w:rsidP="00B2446F">
      <w:pPr>
        <w:contextualSpacing/>
        <w:rPr>
          <w:sz w:val="24"/>
          <w:szCs w:val="24"/>
          <w:lang w:eastAsia="ru-RU"/>
        </w:rPr>
      </w:pPr>
    </w:p>
    <w:p w:rsidR="00431D10" w:rsidRPr="00CA3AC6" w:rsidRDefault="00431D10" w:rsidP="00B2446F">
      <w:pPr>
        <w:contextualSpacing/>
        <w:rPr>
          <w:sz w:val="24"/>
          <w:szCs w:val="24"/>
          <w:lang w:eastAsia="ru-RU"/>
        </w:rPr>
      </w:pPr>
    </w:p>
    <w:p w:rsidR="001041FE" w:rsidRPr="00CA3AC6" w:rsidRDefault="001041FE" w:rsidP="00B2446F">
      <w:pPr>
        <w:contextualSpacing/>
        <w:rPr>
          <w:sz w:val="24"/>
          <w:szCs w:val="24"/>
          <w:lang w:eastAsia="ru-RU"/>
        </w:rPr>
      </w:pPr>
    </w:p>
    <w:p w:rsidR="001041FE" w:rsidRDefault="001041FE"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Pr="00CA3AC6" w:rsidRDefault="00513649" w:rsidP="00B2446F">
      <w:pPr>
        <w:contextualSpacing/>
        <w:rPr>
          <w:sz w:val="24"/>
          <w:szCs w:val="24"/>
          <w:lang w:eastAsia="ru-RU"/>
        </w:rPr>
      </w:pPr>
    </w:p>
    <w:p w:rsidR="001041FE" w:rsidRPr="00CA3AC6" w:rsidRDefault="001041FE" w:rsidP="00B2446F">
      <w:pPr>
        <w:contextualSpacing/>
        <w:rPr>
          <w:sz w:val="24"/>
          <w:szCs w:val="24"/>
          <w:lang w:eastAsia="ru-RU"/>
        </w:rPr>
      </w:pPr>
    </w:p>
    <w:p w:rsidR="001041FE" w:rsidRPr="00CA3AC6" w:rsidRDefault="001041FE" w:rsidP="00B2446F">
      <w:pPr>
        <w:contextualSpacing/>
        <w:rPr>
          <w:sz w:val="24"/>
          <w:szCs w:val="24"/>
          <w:lang w:eastAsia="ru-RU"/>
        </w:rPr>
      </w:pPr>
    </w:p>
    <w:p w:rsidR="001041FE" w:rsidRPr="00CA3AC6" w:rsidRDefault="001041FE" w:rsidP="00B2446F">
      <w:pPr>
        <w:contextualSpacing/>
        <w:rPr>
          <w:sz w:val="24"/>
          <w:szCs w:val="24"/>
          <w:lang w:eastAsia="ru-RU"/>
        </w:rPr>
      </w:pPr>
    </w:p>
    <w:p w:rsidR="00431D10" w:rsidRPr="00513649" w:rsidRDefault="00431D10" w:rsidP="00513649">
      <w:pPr>
        <w:keepNext/>
        <w:keepLines/>
        <w:contextualSpacing/>
        <w:jc w:val="right"/>
        <w:rPr>
          <w:szCs w:val="24"/>
        </w:rPr>
      </w:pPr>
      <w:r w:rsidRPr="00513649">
        <w:rPr>
          <w:szCs w:val="24"/>
        </w:rPr>
        <w:lastRenderedPageBreak/>
        <w:t xml:space="preserve">Приложение № </w:t>
      </w:r>
      <w:fldSimple w:instr=" REF _ref_1-3bdcd53da2c440 \h \n \!  \* MERGEFORMAT " w:fldLock="1">
        <w:r w:rsidRPr="00513649">
          <w:rPr>
            <w:szCs w:val="24"/>
          </w:rPr>
          <w:t>1</w:t>
        </w:r>
        <w:r w:rsidR="002504BD" w:rsidRPr="00513649">
          <w:rPr>
            <w:szCs w:val="24"/>
          </w:rPr>
          <w:t>8</w:t>
        </w:r>
      </w:fldSimple>
      <w:r w:rsidR="00513649" w:rsidRPr="00513649">
        <w:rPr>
          <w:szCs w:val="24"/>
        </w:rPr>
        <w:t xml:space="preserve"> </w:t>
      </w:r>
      <w:r w:rsidRPr="00513649">
        <w:rPr>
          <w:szCs w:val="24"/>
        </w:rPr>
        <w:t>к Положению</w:t>
      </w:r>
    </w:p>
    <w:p w:rsidR="001C0A48" w:rsidRPr="00CA3AC6" w:rsidRDefault="001C0A48" w:rsidP="00B2446F">
      <w:pPr>
        <w:keepNext/>
        <w:keepLines/>
        <w:contextualSpacing/>
        <w:jc w:val="right"/>
        <w:rPr>
          <w:sz w:val="24"/>
          <w:szCs w:val="24"/>
        </w:rPr>
      </w:pPr>
    </w:p>
    <w:p w:rsidR="00431D10" w:rsidRPr="00CA3AC6" w:rsidRDefault="00431D10" w:rsidP="00B2446F">
      <w:pPr>
        <w:pStyle w:val="ad"/>
        <w:contextualSpacing/>
      </w:pPr>
      <w:bookmarkStart w:id="127" w:name="_docStart_14"/>
      <w:bookmarkStart w:id="128" w:name="_title_14"/>
      <w:bookmarkStart w:id="129" w:name="_ref_1-3bdcd53da2c440"/>
      <w:bookmarkEnd w:id="127"/>
      <w:r w:rsidRPr="00CA3AC6">
        <w:t>Порядок формирования и использования резервов предстоящих расходов</w:t>
      </w:r>
      <w:bookmarkEnd w:id="128"/>
      <w:bookmarkEnd w:id="129"/>
    </w:p>
    <w:p w:rsidR="00431D10" w:rsidRPr="00CA3AC6" w:rsidRDefault="00431D10" w:rsidP="00B2446F">
      <w:pPr>
        <w:pStyle w:val="heading1normal"/>
        <w:numPr>
          <w:ilvl w:val="0"/>
          <w:numId w:val="0"/>
        </w:numPr>
        <w:spacing w:line="240" w:lineRule="auto"/>
        <w:contextualSpacing/>
        <w:jc w:val="center"/>
        <w:rPr>
          <w:sz w:val="24"/>
          <w:szCs w:val="24"/>
        </w:rPr>
      </w:pPr>
      <w:bookmarkStart w:id="130" w:name="_ref_1-3ad3ba7e08d04a"/>
      <w:r w:rsidRPr="00CA3AC6">
        <w:rPr>
          <w:b/>
          <w:sz w:val="24"/>
          <w:szCs w:val="24"/>
        </w:rPr>
        <w:t>Общие положения</w:t>
      </w:r>
      <w:bookmarkEnd w:id="130"/>
    </w:p>
    <w:p w:rsidR="00431D10" w:rsidRPr="00CA3AC6" w:rsidRDefault="00431D10" w:rsidP="00B2446F">
      <w:pPr>
        <w:pStyle w:val="heading2normal"/>
        <w:numPr>
          <w:ilvl w:val="0"/>
          <w:numId w:val="0"/>
        </w:numPr>
        <w:spacing w:line="240" w:lineRule="auto"/>
        <w:ind w:left="482"/>
        <w:contextualSpacing/>
        <w:rPr>
          <w:sz w:val="24"/>
          <w:szCs w:val="24"/>
        </w:rPr>
      </w:pPr>
      <w:bookmarkStart w:id="131" w:name="_ref_1-eb6bc5f7d3004a"/>
      <w:r w:rsidRPr="00CA3AC6">
        <w:rPr>
          <w:sz w:val="24"/>
          <w:szCs w:val="24"/>
        </w:rPr>
        <w:t>В учете формируются следующие резервы:</w:t>
      </w:r>
      <w:bookmarkEnd w:id="131"/>
    </w:p>
    <w:p w:rsidR="00431D10" w:rsidRPr="00CA3AC6" w:rsidRDefault="001C0A48" w:rsidP="00B2446F">
      <w:pPr>
        <w:spacing w:before="120"/>
        <w:contextualSpacing/>
        <w:jc w:val="both"/>
        <w:rPr>
          <w:sz w:val="24"/>
          <w:szCs w:val="24"/>
        </w:rPr>
      </w:pPr>
      <w:r w:rsidRPr="00CA3AC6">
        <w:rPr>
          <w:sz w:val="24"/>
          <w:szCs w:val="24"/>
        </w:rPr>
        <w:t xml:space="preserve">- </w:t>
      </w:r>
      <w:r w:rsidR="00431D10" w:rsidRPr="00CA3AC6">
        <w:rPr>
          <w:sz w:val="24"/>
          <w:szCs w:val="24"/>
        </w:rPr>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431D10" w:rsidRPr="00CA3AC6" w:rsidRDefault="00431D10" w:rsidP="00B2446F">
      <w:pPr>
        <w:pStyle w:val="heading2normal"/>
        <w:numPr>
          <w:ilvl w:val="0"/>
          <w:numId w:val="0"/>
        </w:numPr>
        <w:spacing w:line="240" w:lineRule="auto"/>
        <w:ind w:firstLine="482"/>
        <w:contextualSpacing/>
        <w:rPr>
          <w:sz w:val="24"/>
          <w:szCs w:val="24"/>
        </w:rPr>
      </w:pPr>
      <w:bookmarkStart w:id="132" w:name="_ref_1-4bb54f341d9942"/>
      <w:r w:rsidRPr="00CA3AC6">
        <w:rPr>
          <w:sz w:val="24"/>
          <w:szCs w:val="24"/>
        </w:rPr>
        <w:t>Каждый резерв используется только на покрытие тех расходов, в отношении которых он был создан.</w:t>
      </w:r>
      <w:bookmarkEnd w:id="132"/>
    </w:p>
    <w:p w:rsidR="00431D10" w:rsidRPr="00CA3AC6" w:rsidRDefault="00431D10" w:rsidP="00B2446F">
      <w:pPr>
        <w:pStyle w:val="heading2normal"/>
        <w:numPr>
          <w:ilvl w:val="0"/>
          <w:numId w:val="0"/>
        </w:numPr>
        <w:spacing w:line="240" w:lineRule="auto"/>
        <w:ind w:firstLine="482"/>
        <w:contextualSpacing/>
        <w:rPr>
          <w:sz w:val="24"/>
          <w:szCs w:val="24"/>
        </w:rPr>
      </w:pPr>
      <w:bookmarkStart w:id="133" w:name="_ref_1-078cf6d4e4104f"/>
      <w:r w:rsidRPr="00CA3AC6">
        <w:rPr>
          <w:sz w:val="24"/>
          <w:szCs w:val="24"/>
        </w:rP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133"/>
    </w:p>
    <w:p w:rsidR="00431D10" w:rsidRPr="00CA3AC6" w:rsidRDefault="00431D10" w:rsidP="00B2446F">
      <w:pPr>
        <w:pStyle w:val="heading2normal"/>
        <w:numPr>
          <w:ilvl w:val="0"/>
          <w:numId w:val="0"/>
        </w:numPr>
        <w:spacing w:line="240" w:lineRule="auto"/>
        <w:ind w:firstLine="482"/>
        <w:contextualSpacing/>
        <w:rPr>
          <w:sz w:val="24"/>
          <w:szCs w:val="24"/>
        </w:rPr>
      </w:pPr>
      <w:bookmarkStart w:id="134" w:name="_ref_1-ddd39a6901ba49"/>
      <w:r w:rsidRPr="00CA3AC6">
        <w:rPr>
          <w:sz w:val="24"/>
          <w:szCs w:val="24"/>
        </w:rPr>
        <w:t>Для отражения конкретных резервов на счете 0 401 60 000 вводятся аналитические коды в порядке, определенном Рабочим планом счетов.</w:t>
      </w:r>
      <w:bookmarkEnd w:id="134"/>
    </w:p>
    <w:p w:rsidR="00431D10" w:rsidRPr="00CA3AC6" w:rsidRDefault="00431D10" w:rsidP="00B2446F">
      <w:pPr>
        <w:pStyle w:val="heading1normal"/>
        <w:numPr>
          <w:ilvl w:val="0"/>
          <w:numId w:val="0"/>
        </w:numPr>
        <w:spacing w:line="240" w:lineRule="auto"/>
        <w:ind w:left="482"/>
        <w:contextualSpacing/>
        <w:jc w:val="center"/>
        <w:rPr>
          <w:sz w:val="24"/>
          <w:szCs w:val="24"/>
        </w:rPr>
      </w:pPr>
      <w:bookmarkStart w:id="135" w:name="_ref_1-68bb75cd0e8f4b"/>
      <w:r w:rsidRPr="00CA3AC6">
        <w:rPr>
          <w:b/>
          <w:sz w:val="24"/>
          <w:szCs w:val="24"/>
        </w:rPr>
        <w:t>Резерв для оплаты отпусков</w:t>
      </w:r>
      <w:bookmarkEnd w:id="135"/>
    </w:p>
    <w:p w:rsidR="00431D10" w:rsidRPr="00CA3AC6" w:rsidRDefault="00431D10" w:rsidP="00B2446F">
      <w:pPr>
        <w:pStyle w:val="heading2normal"/>
        <w:numPr>
          <w:ilvl w:val="0"/>
          <w:numId w:val="0"/>
        </w:numPr>
        <w:spacing w:line="240" w:lineRule="auto"/>
        <w:ind w:firstLine="482"/>
        <w:contextualSpacing/>
        <w:rPr>
          <w:sz w:val="24"/>
          <w:szCs w:val="24"/>
        </w:rPr>
      </w:pPr>
      <w:bookmarkStart w:id="136" w:name="_ref_1-cf5fdd45ada442"/>
      <w:r w:rsidRPr="00CA3AC6">
        <w:rPr>
          <w:sz w:val="24"/>
          <w:szCs w:val="24"/>
        </w:rPr>
        <w:t>В целях расчета резерва для оплаты отпусков осуществляется оценка обязательств по состоянию на конец каждого</w:t>
      </w:r>
      <w:r w:rsidR="002504BD" w:rsidRPr="00CA3AC6">
        <w:rPr>
          <w:sz w:val="24"/>
          <w:szCs w:val="24"/>
        </w:rPr>
        <w:t xml:space="preserve"> года</w:t>
      </w:r>
      <w:r w:rsidRPr="00CA3AC6">
        <w:rPr>
          <w:sz w:val="24"/>
          <w:szCs w:val="24"/>
        </w:rPr>
        <w:t>.</w:t>
      </w:r>
      <w:bookmarkEnd w:id="136"/>
    </w:p>
    <w:p w:rsidR="001041FE" w:rsidRPr="00CA3AC6" w:rsidRDefault="00431D10" w:rsidP="001041FE">
      <w:pPr>
        <w:pStyle w:val="heading2normal"/>
        <w:numPr>
          <w:ilvl w:val="0"/>
          <w:numId w:val="0"/>
        </w:numPr>
        <w:spacing w:line="240" w:lineRule="auto"/>
        <w:ind w:firstLine="482"/>
        <w:contextualSpacing/>
        <w:rPr>
          <w:sz w:val="24"/>
          <w:szCs w:val="24"/>
        </w:rPr>
      </w:pPr>
      <w:bookmarkStart w:id="137" w:name="_ref_1-373c3142cb4641"/>
      <w:r w:rsidRPr="00CA3AC6">
        <w:rPr>
          <w:sz w:val="24"/>
          <w:szCs w:val="24"/>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137"/>
    </w:p>
    <w:p w:rsidR="001041FE" w:rsidRPr="00CA3AC6" w:rsidRDefault="00431D10" w:rsidP="00B2446F">
      <w:pPr>
        <w:pStyle w:val="heading2normal"/>
        <w:numPr>
          <w:ilvl w:val="0"/>
          <w:numId w:val="0"/>
        </w:numPr>
        <w:spacing w:line="240" w:lineRule="auto"/>
        <w:ind w:firstLine="482"/>
        <w:contextualSpacing/>
        <w:rPr>
          <w:sz w:val="24"/>
          <w:szCs w:val="24"/>
        </w:rPr>
      </w:pPr>
      <w:r w:rsidRPr="00CA3AC6">
        <w:rPr>
          <w:sz w:val="24"/>
          <w:szCs w:val="24"/>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bookmarkStart w:id="138" w:name="_ref_1-a10536d50f9a4d"/>
    </w:p>
    <w:p w:rsidR="001041FE" w:rsidRPr="00CA3AC6" w:rsidRDefault="00431D10" w:rsidP="00B2446F">
      <w:pPr>
        <w:pStyle w:val="heading2normal"/>
        <w:numPr>
          <w:ilvl w:val="0"/>
          <w:numId w:val="0"/>
        </w:numPr>
        <w:spacing w:line="240" w:lineRule="auto"/>
        <w:ind w:firstLine="482"/>
        <w:contextualSpacing/>
        <w:rPr>
          <w:sz w:val="24"/>
          <w:szCs w:val="24"/>
        </w:rPr>
      </w:pPr>
      <w:r w:rsidRPr="00CA3AC6">
        <w:rPr>
          <w:sz w:val="24"/>
          <w:szCs w:val="24"/>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Start w:id="139" w:name="_ref_1-fbf4fe5cc60e47"/>
      <w:bookmarkEnd w:id="138"/>
    </w:p>
    <w:p w:rsidR="001041FE" w:rsidRPr="00CA3AC6" w:rsidRDefault="00431D10" w:rsidP="001041FE">
      <w:pPr>
        <w:pStyle w:val="heading2normal"/>
        <w:numPr>
          <w:ilvl w:val="0"/>
          <w:numId w:val="0"/>
        </w:numPr>
        <w:spacing w:line="240" w:lineRule="auto"/>
        <w:ind w:firstLine="482"/>
        <w:contextualSpacing/>
        <w:rPr>
          <w:sz w:val="24"/>
          <w:szCs w:val="24"/>
        </w:rPr>
      </w:pPr>
      <w:r w:rsidRPr="00CA3AC6">
        <w:rPr>
          <w:sz w:val="24"/>
          <w:szCs w:val="24"/>
        </w:rPr>
        <w:t>Резерв для оплаты отпусков состоит из определяемых отдельно обязательств:</w:t>
      </w:r>
      <w:bookmarkEnd w:id="139"/>
    </w:p>
    <w:p w:rsidR="001041FE" w:rsidRPr="00CA3AC6" w:rsidRDefault="00431D10" w:rsidP="001041FE">
      <w:pPr>
        <w:pStyle w:val="heading2normal"/>
        <w:numPr>
          <w:ilvl w:val="0"/>
          <w:numId w:val="0"/>
        </w:numPr>
        <w:spacing w:line="240" w:lineRule="auto"/>
        <w:ind w:firstLine="482"/>
        <w:contextualSpacing/>
        <w:rPr>
          <w:sz w:val="24"/>
          <w:szCs w:val="24"/>
        </w:rPr>
      </w:pPr>
      <w:r w:rsidRPr="00CA3AC6">
        <w:rPr>
          <w:sz w:val="24"/>
          <w:szCs w:val="24"/>
        </w:rPr>
        <w:t>- на оплату отпусков работникам;</w:t>
      </w:r>
    </w:p>
    <w:p w:rsidR="00431D10" w:rsidRPr="00CA3AC6" w:rsidRDefault="00431D10" w:rsidP="001041FE">
      <w:pPr>
        <w:pStyle w:val="heading2normal"/>
        <w:numPr>
          <w:ilvl w:val="0"/>
          <w:numId w:val="0"/>
        </w:numPr>
        <w:spacing w:line="240" w:lineRule="auto"/>
        <w:ind w:firstLine="482"/>
        <w:contextualSpacing/>
        <w:rPr>
          <w:sz w:val="24"/>
          <w:szCs w:val="24"/>
        </w:rPr>
      </w:pPr>
      <w:r w:rsidRPr="00CA3AC6">
        <w:rPr>
          <w:sz w:val="24"/>
          <w:szCs w:val="24"/>
        </w:rPr>
        <w:t>- на уплату страховых взносов.</w:t>
      </w:r>
    </w:p>
    <w:p w:rsidR="00431D10" w:rsidRPr="00CA3AC6" w:rsidRDefault="00431D10" w:rsidP="00B2446F">
      <w:pPr>
        <w:pStyle w:val="heading2normal"/>
        <w:numPr>
          <w:ilvl w:val="0"/>
          <w:numId w:val="0"/>
        </w:numPr>
        <w:spacing w:line="240" w:lineRule="auto"/>
        <w:ind w:firstLine="482"/>
        <w:contextualSpacing/>
        <w:rPr>
          <w:sz w:val="24"/>
          <w:szCs w:val="24"/>
        </w:rPr>
      </w:pPr>
      <w:bookmarkStart w:id="140" w:name="_ref_1-97d5b02b2f514d"/>
      <w:r w:rsidRPr="00CA3AC6">
        <w:rPr>
          <w:sz w:val="24"/>
          <w:szCs w:val="24"/>
        </w:rPr>
        <w:t>Расчет оценки обязательства на оплату отпусков производится в целом по формуле:</w:t>
      </w:r>
      <w:bookmarkEnd w:id="140"/>
    </w:p>
    <w:tbl>
      <w:tblPr>
        <w:tblW w:w="5000" w:type="pct"/>
        <w:tblLook w:val="04A0"/>
      </w:tblPr>
      <w:tblGrid>
        <w:gridCol w:w="1970"/>
        <w:gridCol w:w="5912"/>
        <w:gridCol w:w="1971"/>
      </w:tblGrid>
      <w:tr w:rsidR="00431D10" w:rsidRPr="00CA3AC6" w:rsidTr="00A466C1">
        <w:tc>
          <w:tcPr>
            <w:tcW w:w="1000" w:type="pct"/>
          </w:tcPr>
          <w:p w:rsidR="00431D10" w:rsidRPr="00CA3AC6" w:rsidRDefault="00431D10" w:rsidP="00B2446F">
            <w:pPr>
              <w:keepNext/>
              <w:spacing w:before="120" w:after="120"/>
              <w:ind w:firstLine="482"/>
              <w:contextualSpacing/>
              <w:rPr>
                <w:sz w:val="24"/>
                <w:szCs w:val="24"/>
              </w:rPr>
            </w:pPr>
          </w:p>
        </w:tc>
        <w:tc>
          <w:tcPr>
            <w:tcW w:w="3000" w:type="pct"/>
          </w:tcPr>
          <w:p w:rsidR="00431D10" w:rsidRPr="00CA3AC6" w:rsidRDefault="00431D10" w:rsidP="00B2446F">
            <w:pPr>
              <w:pStyle w:val="Normalunindented"/>
              <w:keepNext/>
              <w:spacing w:line="240" w:lineRule="auto"/>
              <w:contextualSpacing/>
              <w:jc w:val="left"/>
              <w:rPr>
                <w:sz w:val="24"/>
                <w:szCs w:val="24"/>
              </w:rPr>
            </w:pPr>
            <w:r w:rsidRPr="00CA3AC6">
              <w:rPr>
                <w:sz w:val="24"/>
                <w:szCs w:val="24"/>
              </w:rPr>
              <w:t>Обязательство на оплату отпусков = ∑(</w:t>
            </w:r>
            <w:proofErr w:type="spellStart"/>
            <w:r w:rsidRPr="00CA3AC6">
              <w:rPr>
                <w:sz w:val="24"/>
                <w:szCs w:val="24"/>
              </w:rPr>
              <w:t>К</w:t>
            </w:r>
            <w:proofErr w:type="gramStart"/>
            <w:r w:rsidRPr="00CA3AC6">
              <w:rPr>
                <w:sz w:val="24"/>
                <w:szCs w:val="24"/>
                <w:vertAlign w:val="subscript"/>
              </w:rPr>
              <w:t>n</w:t>
            </w:r>
            <w:proofErr w:type="spellEnd"/>
            <w:proofErr w:type="gramEnd"/>
            <w:r w:rsidRPr="00CA3AC6">
              <w:rPr>
                <w:sz w:val="24"/>
                <w:szCs w:val="24"/>
                <w:vertAlign w:val="subscript"/>
              </w:rPr>
              <w:t xml:space="preserve"> </w:t>
            </w:r>
            <w:proofErr w:type="spellStart"/>
            <w:r w:rsidRPr="00CA3AC6">
              <w:rPr>
                <w:sz w:val="24"/>
                <w:szCs w:val="24"/>
              </w:rPr>
              <w:t>х</w:t>
            </w:r>
            <w:proofErr w:type="spellEnd"/>
            <w:r w:rsidRPr="00CA3AC6">
              <w:rPr>
                <w:sz w:val="24"/>
                <w:szCs w:val="24"/>
              </w:rPr>
              <w:t xml:space="preserve"> </w:t>
            </w:r>
            <w:proofErr w:type="spellStart"/>
            <w:r w:rsidRPr="00CA3AC6">
              <w:rPr>
                <w:sz w:val="24"/>
                <w:szCs w:val="24"/>
              </w:rPr>
              <w:t>СЗП</w:t>
            </w:r>
            <w:r w:rsidRPr="00CA3AC6">
              <w:rPr>
                <w:sz w:val="24"/>
                <w:szCs w:val="24"/>
                <w:vertAlign w:val="subscript"/>
              </w:rPr>
              <w:t>n</w:t>
            </w:r>
            <w:proofErr w:type="spellEnd"/>
            <w:r w:rsidRPr="00CA3AC6">
              <w:rPr>
                <w:sz w:val="24"/>
                <w:szCs w:val="24"/>
              </w:rPr>
              <w:t>),</w:t>
            </w:r>
          </w:p>
        </w:tc>
        <w:tc>
          <w:tcPr>
            <w:tcW w:w="1000" w:type="pct"/>
          </w:tcPr>
          <w:p w:rsidR="00431D10" w:rsidRPr="00CA3AC6" w:rsidRDefault="00431D10" w:rsidP="00B2446F">
            <w:pPr>
              <w:pStyle w:val="Normalunindented"/>
              <w:keepNext/>
              <w:spacing w:line="240" w:lineRule="auto"/>
              <w:contextualSpacing/>
              <w:jc w:val="left"/>
              <w:rPr>
                <w:sz w:val="24"/>
                <w:szCs w:val="24"/>
              </w:rPr>
            </w:pPr>
            <w:r w:rsidRPr="00CA3AC6">
              <w:rPr>
                <w:sz w:val="24"/>
                <w:szCs w:val="24"/>
              </w:rPr>
              <w:t> </w:t>
            </w:r>
          </w:p>
        </w:tc>
      </w:tr>
    </w:tbl>
    <w:p w:rsidR="00431D10" w:rsidRPr="00CA3AC6" w:rsidRDefault="00431D10" w:rsidP="00B2446F">
      <w:pPr>
        <w:contextualSpacing/>
        <w:rPr>
          <w:sz w:val="24"/>
          <w:szCs w:val="24"/>
        </w:rPr>
      </w:pPr>
      <w:r w:rsidRPr="00CA3AC6">
        <w:rPr>
          <w:sz w:val="24"/>
          <w:szCs w:val="24"/>
        </w:rPr>
        <w:t xml:space="preserve">где </w:t>
      </w:r>
      <w:proofErr w:type="spellStart"/>
      <w:r w:rsidRPr="00CA3AC6">
        <w:rPr>
          <w:sz w:val="24"/>
          <w:szCs w:val="24"/>
        </w:rPr>
        <w:t>К</w:t>
      </w:r>
      <w:proofErr w:type="gramStart"/>
      <w:r w:rsidRPr="00CA3AC6">
        <w:rPr>
          <w:sz w:val="24"/>
          <w:szCs w:val="24"/>
          <w:vertAlign w:val="subscript"/>
        </w:rPr>
        <w:t>n</w:t>
      </w:r>
      <w:proofErr w:type="spellEnd"/>
      <w:proofErr w:type="gramEnd"/>
      <w:r w:rsidRPr="00CA3AC6">
        <w:rPr>
          <w:sz w:val="24"/>
          <w:szCs w:val="24"/>
        </w:rPr>
        <w:t xml:space="preserve"> - количество неиспользованных n-м сотрудником дней отпуска по состоянию на конец расчетного периода;</w:t>
      </w:r>
    </w:p>
    <w:p w:rsidR="00431D10" w:rsidRPr="00CA3AC6" w:rsidRDefault="00431D10" w:rsidP="00B2446F">
      <w:pPr>
        <w:contextualSpacing/>
        <w:jc w:val="both"/>
        <w:rPr>
          <w:sz w:val="24"/>
          <w:szCs w:val="24"/>
        </w:rPr>
      </w:pPr>
      <w:proofErr w:type="spellStart"/>
      <w:r w:rsidRPr="00CA3AC6">
        <w:rPr>
          <w:sz w:val="24"/>
          <w:szCs w:val="24"/>
        </w:rPr>
        <w:t>СЗП</w:t>
      </w:r>
      <w:proofErr w:type="gramStart"/>
      <w:r w:rsidRPr="00CA3AC6">
        <w:rPr>
          <w:sz w:val="24"/>
          <w:szCs w:val="24"/>
          <w:vertAlign w:val="subscript"/>
        </w:rPr>
        <w:t>n</w:t>
      </w:r>
      <w:proofErr w:type="spellEnd"/>
      <w:proofErr w:type="gramEnd"/>
      <w:r w:rsidRPr="00CA3AC6">
        <w:rPr>
          <w:sz w:val="24"/>
          <w:szCs w:val="24"/>
        </w:rPr>
        <w:t xml:space="preserve"> - средний дневной заработок n-го работника, определяемый по состоянию на конец расчетного периода в соответствии с </w:t>
      </w:r>
      <w:hyperlink r:id="rId203" w:history="1">
        <w:r w:rsidRPr="00CA3AC6">
          <w:rPr>
            <w:rStyle w:val="ac"/>
            <w:sz w:val="24"/>
            <w:szCs w:val="24"/>
          </w:rPr>
          <w:t>п. 10</w:t>
        </w:r>
      </w:hyperlink>
      <w:r w:rsidRPr="00CA3AC6">
        <w:rPr>
          <w:sz w:val="24"/>
          <w:szCs w:val="24"/>
        </w:rPr>
        <w:t xml:space="preserve"> Положения об особенностях порядка исчисления средней заработной платы (утв. Постановлением Правительства РФ от 24.12.2007 № 922);</w:t>
      </w:r>
    </w:p>
    <w:p w:rsidR="00431D10" w:rsidRPr="00CA3AC6" w:rsidRDefault="00431D10" w:rsidP="00B2446F">
      <w:pPr>
        <w:contextualSpacing/>
        <w:jc w:val="both"/>
        <w:rPr>
          <w:sz w:val="24"/>
          <w:szCs w:val="24"/>
        </w:rPr>
      </w:pPr>
      <w:proofErr w:type="spellStart"/>
      <w:r w:rsidRPr="00CA3AC6">
        <w:rPr>
          <w:sz w:val="24"/>
          <w:szCs w:val="24"/>
        </w:rPr>
        <w:t>n</w:t>
      </w:r>
      <w:proofErr w:type="spellEnd"/>
      <w:r w:rsidRPr="00CA3AC6">
        <w:rPr>
          <w:sz w:val="24"/>
          <w:szCs w:val="24"/>
        </w:rPr>
        <w:t xml:space="preserve"> - число работников, имеющих право на оплачиваемые отпуска по состоянию на конец соответствующего периода.</w:t>
      </w:r>
    </w:p>
    <w:p w:rsidR="00431D10" w:rsidRPr="00CA3AC6" w:rsidRDefault="00431D10" w:rsidP="00513649">
      <w:pPr>
        <w:pStyle w:val="heading2normal"/>
        <w:numPr>
          <w:ilvl w:val="0"/>
          <w:numId w:val="0"/>
        </w:numPr>
        <w:spacing w:line="240" w:lineRule="auto"/>
        <w:ind w:firstLine="482"/>
        <w:contextualSpacing/>
        <w:rPr>
          <w:sz w:val="24"/>
          <w:szCs w:val="24"/>
        </w:rPr>
      </w:pPr>
      <w:bookmarkStart w:id="141" w:name="_ref_1-c178fb7489454d"/>
      <w:r w:rsidRPr="00CA3AC6">
        <w:rPr>
          <w:sz w:val="24"/>
          <w:szCs w:val="24"/>
        </w:rPr>
        <w:t>Оценка обязательств по сумме страховых взносов рассчитывается в среднем по формуле:</w:t>
      </w:r>
      <w:bookmarkEnd w:id="141"/>
    </w:p>
    <w:tbl>
      <w:tblPr>
        <w:tblW w:w="5000" w:type="pct"/>
        <w:tblLook w:val="04A0"/>
      </w:tblPr>
      <w:tblGrid>
        <w:gridCol w:w="591"/>
        <w:gridCol w:w="8769"/>
        <w:gridCol w:w="493"/>
      </w:tblGrid>
      <w:tr w:rsidR="00431D10" w:rsidRPr="00CA3AC6" w:rsidTr="00A466C1">
        <w:tc>
          <w:tcPr>
            <w:tcW w:w="300" w:type="pct"/>
          </w:tcPr>
          <w:p w:rsidR="00431D10" w:rsidRPr="00CA3AC6" w:rsidRDefault="00431D10" w:rsidP="00513649">
            <w:pPr>
              <w:keepNext/>
              <w:spacing w:before="120" w:after="120"/>
              <w:ind w:firstLine="482"/>
              <w:contextualSpacing/>
              <w:rPr>
                <w:sz w:val="24"/>
                <w:szCs w:val="24"/>
              </w:rPr>
            </w:pPr>
          </w:p>
        </w:tc>
        <w:tc>
          <w:tcPr>
            <w:tcW w:w="4450" w:type="pct"/>
          </w:tcPr>
          <w:p w:rsidR="00431D10" w:rsidRPr="00CA3AC6" w:rsidRDefault="00431D10" w:rsidP="00513649">
            <w:pPr>
              <w:pStyle w:val="Normalunindented"/>
              <w:keepNext/>
              <w:spacing w:line="240" w:lineRule="auto"/>
              <w:contextualSpacing/>
              <w:jc w:val="left"/>
              <w:rPr>
                <w:sz w:val="24"/>
                <w:szCs w:val="24"/>
              </w:rPr>
            </w:pPr>
            <w:r w:rsidRPr="00CA3AC6">
              <w:rPr>
                <w:sz w:val="24"/>
                <w:szCs w:val="24"/>
              </w:rPr>
              <w:t xml:space="preserve">Обязательство на уплату страховых взносов = Обязательство на оплату отпусков </w:t>
            </w:r>
            <w:proofErr w:type="spellStart"/>
            <w:r w:rsidRPr="00CA3AC6">
              <w:rPr>
                <w:sz w:val="24"/>
                <w:szCs w:val="24"/>
              </w:rPr>
              <w:t>x</w:t>
            </w:r>
            <w:proofErr w:type="spellEnd"/>
            <w:proofErr w:type="gramStart"/>
            <w:r w:rsidRPr="00CA3AC6">
              <w:rPr>
                <w:sz w:val="24"/>
                <w:szCs w:val="24"/>
              </w:rPr>
              <w:t xml:space="preserve"> С</w:t>
            </w:r>
            <w:proofErr w:type="gramEnd"/>
            <w:r w:rsidRPr="00CA3AC6">
              <w:rPr>
                <w:sz w:val="24"/>
                <w:szCs w:val="24"/>
              </w:rPr>
              <w:t>,</w:t>
            </w:r>
          </w:p>
        </w:tc>
        <w:tc>
          <w:tcPr>
            <w:tcW w:w="300" w:type="pct"/>
          </w:tcPr>
          <w:p w:rsidR="00431D10" w:rsidRPr="00CA3AC6" w:rsidRDefault="00431D10" w:rsidP="00513649">
            <w:pPr>
              <w:pStyle w:val="Normalunindented"/>
              <w:keepNext/>
              <w:spacing w:line="240" w:lineRule="auto"/>
              <w:contextualSpacing/>
              <w:jc w:val="left"/>
              <w:rPr>
                <w:sz w:val="24"/>
                <w:szCs w:val="24"/>
              </w:rPr>
            </w:pPr>
            <w:r w:rsidRPr="00CA3AC6">
              <w:rPr>
                <w:sz w:val="24"/>
                <w:szCs w:val="24"/>
              </w:rPr>
              <w:t> </w:t>
            </w:r>
          </w:p>
        </w:tc>
      </w:tr>
    </w:tbl>
    <w:p w:rsidR="00431D10" w:rsidRPr="00CA3AC6" w:rsidRDefault="00431D10" w:rsidP="00513649">
      <w:pPr>
        <w:contextualSpacing/>
        <w:rPr>
          <w:sz w:val="24"/>
          <w:szCs w:val="24"/>
        </w:rPr>
      </w:pPr>
      <w:r w:rsidRPr="00CA3AC6">
        <w:rPr>
          <w:sz w:val="24"/>
          <w:szCs w:val="24"/>
        </w:rPr>
        <w:t>где</w:t>
      </w:r>
      <w:proofErr w:type="gramStart"/>
      <w:r w:rsidRPr="00CA3AC6">
        <w:rPr>
          <w:sz w:val="24"/>
          <w:szCs w:val="24"/>
        </w:rPr>
        <w:t xml:space="preserve"> С</w:t>
      </w:r>
      <w:proofErr w:type="gramEnd"/>
      <w:r w:rsidRPr="00CA3AC6">
        <w:rPr>
          <w:sz w:val="24"/>
          <w:szCs w:val="24"/>
        </w:rPr>
        <w:t xml:space="preserve"> - средневзвешенная ставка страховых взносов за последний месяц соответствующего периода.</w:t>
      </w:r>
    </w:p>
    <w:p w:rsidR="00431D10" w:rsidRPr="00CA3AC6" w:rsidRDefault="00431D10" w:rsidP="00513649">
      <w:pPr>
        <w:pStyle w:val="heading2normal"/>
        <w:numPr>
          <w:ilvl w:val="0"/>
          <w:numId w:val="0"/>
        </w:numPr>
        <w:spacing w:line="240" w:lineRule="auto"/>
        <w:ind w:firstLine="482"/>
        <w:contextualSpacing/>
        <w:rPr>
          <w:sz w:val="24"/>
          <w:szCs w:val="24"/>
        </w:rPr>
      </w:pPr>
      <w:bookmarkStart w:id="142" w:name="_ref_1-a861fcbaca1a4a"/>
      <w:r w:rsidRPr="00CA3AC6">
        <w:rPr>
          <w:sz w:val="24"/>
          <w:szCs w:val="24"/>
        </w:rP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142"/>
    </w:p>
    <w:p w:rsidR="00431D10" w:rsidRPr="00CA3AC6" w:rsidRDefault="00431D10" w:rsidP="00B2446F">
      <w:pPr>
        <w:pStyle w:val="heading2normal"/>
        <w:numPr>
          <w:ilvl w:val="0"/>
          <w:numId w:val="0"/>
        </w:numPr>
        <w:spacing w:line="240" w:lineRule="auto"/>
        <w:ind w:firstLine="482"/>
        <w:contextualSpacing/>
        <w:rPr>
          <w:sz w:val="24"/>
          <w:szCs w:val="24"/>
        </w:rPr>
      </w:pPr>
      <w:bookmarkStart w:id="143" w:name="_ref_1-35e17e5b5b7a4e"/>
      <w:r w:rsidRPr="00CA3AC6">
        <w:rPr>
          <w:sz w:val="24"/>
          <w:szCs w:val="24"/>
        </w:rPr>
        <w:lastRenderedPageBreak/>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bookmarkEnd w:id="143"/>
    </w:p>
    <w:p w:rsidR="00431D10" w:rsidRPr="00CA3AC6" w:rsidRDefault="00431D10" w:rsidP="00B2446F">
      <w:pPr>
        <w:pStyle w:val="heading2normal"/>
        <w:numPr>
          <w:ilvl w:val="0"/>
          <w:numId w:val="0"/>
        </w:numPr>
        <w:spacing w:line="240" w:lineRule="auto"/>
        <w:ind w:firstLine="482"/>
        <w:contextualSpacing/>
        <w:rPr>
          <w:sz w:val="24"/>
          <w:szCs w:val="24"/>
        </w:rPr>
      </w:pPr>
      <w:bookmarkStart w:id="144" w:name="_ref_1-75ec59b825df4b"/>
      <w:r w:rsidRPr="00CA3AC6">
        <w:rPr>
          <w:sz w:val="24"/>
          <w:szCs w:val="24"/>
        </w:rPr>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rsidRPr="00CA3AC6">
        <w:rPr>
          <w:sz w:val="24"/>
          <w:szCs w:val="24"/>
        </w:rPr>
        <w:t>Доначисленная</w:t>
      </w:r>
      <w:proofErr w:type="spellEnd"/>
      <w:r w:rsidRPr="00CA3AC6">
        <w:rPr>
          <w:sz w:val="24"/>
          <w:szCs w:val="24"/>
        </w:rPr>
        <w:t xml:space="preserve"> сумма резерва относится на расходы текущего финансового года.</w:t>
      </w:r>
      <w:bookmarkEnd w:id="144"/>
    </w:p>
    <w:p w:rsidR="00431D10" w:rsidRPr="00CA3AC6" w:rsidRDefault="00431D10" w:rsidP="00B2446F">
      <w:pPr>
        <w:pStyle w:val="heading2normal"/>
        <w:numPr>
          <w:ilvl w:val="0"/>
          <w:numId w:val="0"/>
        </w:numPr>
        <w:spacing w:line="240" w:lineRule="auto"/>
        <w:ind w:firstLine="482"/>
        <w:contextualSpacing/>
        <w:rPr>
          <w:sz w:val="24"/>
          <w:szCs w:val="24"/>
        </w:rPr>
      </w:pPr>
      <w:bookmarkStart w:id="145" w:name="_ref_1-b3219d39cb924f"/>
      <w:r w:rsidRPr="00CA3AC6">
        <w:rPr>
          <w:sz w:val="24"/>
          <w:szCs w:val="24"/>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145"/>
    </w:p>
    <w:p w:rsidR="00431D10" w:rsidRPr="00CA3AC6" w:rsidRDefault="00431D10" w:rsidP="00B2446F">
      <w:pPr>
        <w:contextualSpacing/>
        <w:rPr>
          <w:sz w:val="24"/>
          <w:szCs w:val="24"/>
          <w:lang w:eastAsia="ru-RU"/>
        </w:rPr>
      </w:pPr>
    </w:p>
    <w:p w:rsidR="00431D10" w:rsidRPr="00CA3AC6" w:rsidRDefault="00431D10" w:rsidP="00B2446F">
      <w:pPr>
        <w:keepNext/>
        <w:keepLines/>
        <w:contextualSpacing/>
        <w:jc w:val="right"/>
        <w:rPr>
          <w:sz w:val="24"/>
          <w:szCs w:val="24"/>
        </w:rPr>
      </w:pPr>
      <w:r w:rsidRPr="00CA3AC6">
        <w:rPr>
          <w:sz w:val="24"/>
          <w:szCs w:val="24"/>
        </w:rPr>
        <w:t>Приложение № 1 к Порядку</w:t>
      </w:r>
    </w:p>
    <w:p w:rsidR="002504BD" w:rsidRPr="00CA3AC6" w:rsidRDefault="002504BD" w:rsidP="00B2446F">
      <w:pPr>
        <w:keepNext/>
        <w:keepLines/>
        <w:contextualSpacing/>
        <w:jc w:val="right"/>
        <w:rPr>
          <w:sz w:val="24"/>
          <w:szCs w:val="24"/>
        </w:rPr>
      </w:pPr>
    </w:p>
    <w:p w:rsidR="00431D10" w:rsidRPr="00CA3AC6" w:rsidRDefault="00431D10" w:rsidP="00B2446F">
      <w:pPr>
        <w:contextualSpacing/>
        <w:jc w:val="center"/>
        <w:rPr>
          <w:sz w:val="24"/>
          <w:szCs w:val="24"/>
        </w:rPr>
      </w:pPr>
      <w:r w:rsidRPr="00CA3AC6">
        <w:rPr>
          <w:b/>
          <w:sz w:val="24"/>
          <w:szCs w:val="24"/>
        </w:rPr>
        <w:t>Сведения о количестве неиспользованных дней отпуска</w:t>
      </w:r>
    </w:p>
    <w:p w:rsidR="00431D10" w:rsidRPr="00CA3AC6" w:rsidRDefault="00431D10" w:rsidP="00B2446F">
      <w:pPr>
        <w:contextualSpacing/>
        <w:jc w:val="center"/>
        <w:rPr>
          <w:b/>
          <w:sz w:val="24"/>
          <w:szCs w:val="24"/>
        </w:rPr>
      </w:pPr>
      <w:r w:rsidRPr="00CA3AC6">
        <w:rPr>
          <w:b/>
          <w:sz w:val="24"/>
          <w:szCs w:val="24"/>
        </w:rPr>
        <w:t>по состоянию на "</w:t>
      </w:r>
      <w:r w:rsidRPr="00CA3AC6">
        <w:rPr>
          <w:b/>
          <w:sz w:val="24"/>
          <w:szCs w:val="24"/>
          <w:u w:val="single"/>
        </w:rPr>
        <w:t>       </w:t>
      </w:r>
      <w:r w:rsidRPr="00CA3AC6">
        <w:rPr>
          <w:b/>
          <w:sz w:val="24"/>
          <w:szCs w:val="24"/>
        </w:rPr>
        <w:t xml:space="preserve">" </w:t>
      </w:r>
      <w:r w:rsidRPr="00CA3AC6">
        <w:rPr>
          <w:b/>
          <w:sz w:val="24"/>
          <w:szCs w:val="24"/>
          <w:u w:val="single"/>
        </w:rPr>
        <w:t>                 </w:t>
      </w:r>
      <w:r w:rsidRPr="00CA3AC6">
        <w:rPr>
          <w:b/>
          <w:sz w:val="24"/>
          <w:szCs w:val="24"/>
        </w:rPr>
        <w:t xml:space="preserve"> 20</w:t>
      </w:r>
      <w:r w:rsidRPr="00CA3AC6">
        <w:rPr>
          <w:b/>
          <w:sz w:val="24"/>
          <w:szCs w:val="24"/>
          <w:u w:val="single"/>
        </w:rPr>
        <w:t>       </w:t>
      </w:r>
      <w:r w:rsidRPr="00CA3AC6">
        <w:rPr>
          <w:b/>
          <w:sz w:val="24"/>
          <w:szCs w:val="24"/>
        </w:rPr>
        <w:t xml:space="preserve"> г.</w:t>
      </w:r>
    </w:p>
    <w:p w:rsidR="00431D10" w:rsidRPr="00CA3AC6" w:rsidRDefault="00431D10" w:rsidP="00B2446F">
      <w:pPr>
        <w:contextualSpacing/>
        <w:jc w:val="center"/>
        <w:rPr>
          <w:sz w:val="24"/>
          <w:szCs w:val="24"/>
        </w:rPr>
      </w:pPr>
    </w:p>
    <w:tbl>
      <w:tblPr>
        <w:tblW w:w="5000" w:type="pct"/>
        <w:tblLook w:val="04A0"/>
      </w:tblPr>
      <w:tblGrid>
        <w:gridCol w:w="690"/>
        <w:gridCol w:w="2365"/>
        <w:gridCol w:w="2660"/>
        <w:gridCol w:w="4138"/>
      </w:tblGrid>
      <w:tr w:rsidR="00431D10" w:rsidRPr="00CA3AC6" w:rsidTr="00A466C1">
        <w:tc>
          <w:tcPr>
            <w:tcW w:w="350" w:type="pct"/>
            <w:tcBorders>
              <w:top w:val="single" w:sz="0" w:space="0" w:color="auto"/>
              <w:left w:val="single" w:sz="0" w:space="0" w:color="auto"/>
              <w:bottom w:val="single" w:sz="0" w:space="0" w:color="auto"/>
              <w:right w:val="single" w:sz="0" w:space="0" w:color="auto"/>
            </w:tcBorders>
          </w:tcPr>
          <w:p w:rsidR="00431D10" w:rsidRPr="00CA3AC6" w:rsidRDefault="00431D10" w:rsidP="00B2446F">
            <w:pPr>
              <w:pStyle w:val="Normalunindented"/>
              <w:keepNext/>
              <w:spacing w:line="240" w:lineRule="auto"/>
              <w:contextualSpacing/>
              <w:jc w:val="center"/>
              <w:rPr>
                <w:sz w:val="24"/>
                <w:szCs w:val="24"/>
              </w:rPr>
            </w:pPr>
            <w:r w:rsidRPr="00CA3AC6">
              <w:rPr>
                <w:sz w:val="24"/>
                <w:szCs w:val="24"/>
              </w:rPr>
              <w:t xml:space="preserve">№ </w:t>
            </w:r>
            <w:proofErr w:type="spellStart"/>
            <w:proofErr w:type="gramStart"/>
            <w:r w:rsidRPr="00CA3AC6">
              <w:rPr>
                <w:sz w:val="24"/>
                <w:szCs w:val="24"/>
              </w:rPr>
              <w:t>п</w:t>
            </w:r>
            <w:proofErr w:type="spellEnd"/>
            <w:proofErr w:type="gramEnd"/>
            <w:r w:rsidRPr="00CA3AC6">
              <w:rPr>
                <w:sz w:val="24"/>
                <w:szCs w:val="24"/>
              </w:rPr>
              <w:t>/</w:t>
            </w:r>
            <w:proofErr w:type="spellStart"/>
            <w:r w:rsidRPr="00CA3AC6">
              <w:rPr>
                <w:sz w:val="24"/>
                <w:szCs w:val="24"/>
              </w:rPr>
              <w:t>п</w:t>
            </w:r>
            <w:proofErr w:type="spellEnd"/>
          </w:p>
        </w:tc>
        <w:tc>
          <w:tcPr>
            <w:tcW w:w="1200" w:type="pct"/>
            <w:tcBorders>
              <w:top w:val="single" w:sz="0" w:space="0" w:color="auto"/>
              <w:left w:val="single" w:sz="0" w:space="0" w:color="auto"/>
              <w:bottom w:val="single" w:sz="0" w:space="0" w:color="auto"/>
              <w:right w:val="single" w:sz="0" w:space="0" w:color="auto"/>
            </w:tcBorders>
          </w:tcPr>
          <w:p w:rsidR="00431D10" w:rsidRPr="00CA3AC6" w:rsidRDefault="00431D10" w:rsidP="00B2446F">
            <w:pPr>
              <w:pStyle w:val="Normalunindented"/>
              <w:keepNext/>
              <w:spacing w:line="240" w:lineRule="auto"/>
              <w:contextualSpacing/>
              <w:jc w:val="center"/>
              <w:rPr>
                <w:sz w:val="24"/>
                <w:szCs w:val="24"/>
              </w:rPr>
            </w:pPr>
            <w:r w:rsidRPr="00CA3AC6">
              <w:rPr>
                <w:sz w:val="24"/>
                <w:szCs w:val="24"/>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431D10" w:rsidRPr="00CA3AC6" w:rsidRDefault="00431D10" w:rsidP="00B2446F">
            <w:pPr>
              <w:pStyle w:val="Normalunindented"/>
              <w:keepNext/>
              <w:spacing w:line="240" w:lineRule="auto"/>
              <w:contextualSpacing/>
              <w:jc w:val="center"/>
              <w:rPr>
                <w:sz w:val="24"/>
                <w:szCs w:val="24"/>
              </w:rPr>
            </w:pPr>
            <w:r w:rsidRPr="00CA3AC6">
              <w:rPr>
                <w:sz w:val="24"/>
                <w:szCs w:val="24"/>
              </w:rPr>
              <w:t>Ф.И.О.</w:t>
            </w:r>
          </w:p>
        </w:tc>
        <w:tc>
          <w:tcPr>
            <w:tcW w:w="2100" w:type="pct"/>
            <w:tcBorders>
              <w:top w:val="single" w:sz="0" w:space="0" w:color="auto"/>
              <w:left w:val="single" w:sz="0" w:space="0" w:color="auto"/>
              <w:bottom w:val="single" w:sz="0" w:space="0" w:color="auto"/>
              <w:right w:val="single" w:sz="0" w:space="0" w:color="auto"/>
            </w:tcBorders>
          </w:tcPr>
          <w:p w:rsidR="00431D10" w:rsidRPr="00CA3AC6" w:rsidRDefault="00431D10" w:rsidP="00B2446F">
            <w:pPr>
              <w:pStyle w:val="Normalunindented"/>
              <w:keepNext/>
              <w:spacing w:line="240" w:lineRule="auto"/>
              <w:contextualSpacing/>
              <w:jc w:val="center"/>
              <w:rPr>
                <w:sz w:val="24"/>
                <w:szCs w:val="24"/>
              </w:rPr>
            </w:pPr>
            <w:r w:rsidRPr="00CA3AC6">
              <w:rPr>
                <w:sz w:val="24"/>
                <w:szCs w:val="24"/>
              </w:rPr>
              <w:t>Количество неиспользованных дней отпуска за фактически отработанное время</w:t>
            </w:r>
          </w:p>
        </w:tc>
      </w:tr>
      <w:tr w:rsidR="00431D10" w:rsidRPr="00CA3AC6" w:rsidTr="00A466C1">
        <w:tc>
          <w:tcPr>
            <w:tcW w:w="350" w:type="pct"/>
            <w:tcBorders>
              <w:top w:val="single" w:sz="0" w:space="0" w:color="auto"/>
              <w:left w:val="single" w:sz="0" w:space="0" w:color="auto"/>
              <w:bottom w:val="single" w:sz="0" w:space="0" w:color="auto"/>
              <w:right w:val="single" w:sz="0" w:space="0" w:color="auto"/>
            </w:tcBorders>
          </w:tcPr>
          <w:p w:rsidR="00431D10" w:rsidRPr="00CA3AC6" w:rsidRDefault="00431D10" w:rsidP="00B2446F">
            <w:pPr>
              <w:pStyle w:val="Normalunindented"/>
              <w:keepNext/>
              <w:spacing w:line="240" w:lineRule="auto"/>
              <w:contextualSpacing/>
              <w:jc w:val="left"/>
              <w:rPr>
                <w:sz w:val="24"/>
                <w:szCs w:val="24"/>
              </w:rPr>
            </w:pPr>
            <w:r w:rsidRPr="00CA3AC6">
              <w:rPr>
                <w:sz w:val="24"/>
                <w:szCs w:val="24"/>
              </w:rPr>
              <w:t> </w:t>
            </w:r>
          </w:p>
        </w:tc>
        <w:tc>
          <w:tcPr>
            <w:tcW w:w="1200" w:type="pct"/>
            <w:tcBorders>
              <w:top w:val="single" w:sz="0" w:space="0" w:color="auto"/>
              <w:left w:val="single" w:sz="0" w:space="0" w:color="auto"/>
              <w:bottom w:val="single" w:sz="0" w:space="0" w:color="auto"/>
              <w:right w:val="single" w:sz="0" w:space="0" w:color="auto"/>
            </w:tcBorders>
          </w:tcPr>
          <w:p w:rsidR="00431D10" w:rsidRPr="00CA3AC6" w:rsidRDefault="00431D10" w:rsidP="00B2446F">
            <w:pPr>
              <w:pStyle w:val="Normalunindented"/>
              <w:keepNext/>
              <w:spacing w:line="240" w:lineRule="auto"/>
              <w:contextualSpacing/>
              <w:jc w:val="left"/>
              <w:rPr>
                <w:sz w:val="24"/>
                <w:szCs w:val="24"/>
              </w:rPr>
            </w:pPr>
            <w:r w:rsidRPr="00CA3AC6">
              <w:rPr>
                <w:sz w:val="24"/>
                <w:szCs w:val="24"/>
              </w:rPr>
              <w:t> </w:t>
            </w:r>
          </w:p>
        </w:tc>
        <w:tc>
          <w:tcPr>
            <w:tcW w:w="1350" w:type="pct"/>
            <w:tcBorders>
              <w:top w:val="single" w:sz="0" w:space="0" w:color="auto"/>
              <w:left w:val="single" w:sz="0" w:space="0" w:color="auto"/>
              <w:bottom w:val="single" w:sz="0" w:space="0" w:color="auto"/>
              <w:right w:val="single" w:sz="0" w:space="0" w:color="auto"/>
            </w:tcBorders>
          </w:tcPr>
          <w:p w:rsidR="00431D10" w:rsidRPr="00CA3AC6" w:rsidRDefault="00431D10" w:rsidP="00B2446F">
            <w:pPr>
              <w:pStyle w:val="Normalunindented"/>
              <w:keepNext/>
              <w:spacing w:line="240" w:lineRule="auto"/>
              <w:contextualSpacing/>
              <w:jc w:val="left"/>
              <w:rPr>
                <w:sz w:val="24"/>
                <w:szCs w:val="24"/>
              </w:rPr>
            </w:pPr>
            <w:r w:rsidRPr="00CA3AC6">
              <w:rPr>
                <w:sz w:val="24"/>
                <w:szCs w:val="24"/>
              </w:rPr>
              <w:t> </w:t>
            </w:r>
          </w:p>
        </w:tc>
        <w:tc>
          <w:tcPr>
            <w:tcW w:w="2100" w:type="pct"/>
            <w:tcBorders>
              <w:top w:val="single" w:sz="0" w:space="0" w:color="auto"/>
              <w:left w:val="single" w:sz="0" w:space="0" w:color="auto"/>
              <w:bottom w:val="single" w:sz="0" w:space="0" w:color="auto"/>
              <w:right w:val="single" w:sz="0" w:space="0" w:color="auto"/>
            </w:tcBorders>
          </w:tcPr>
          <w:p w:rsidR="00431D10" w:rsidRPr="00CA3AC6" w:rsidRDefault="00431D10" w:rsidP="00B2446F">
            <w:pPr>
              <w:pStyle w:val="Normalunindented"/>
              <w:keepNext/>
              <w:spacing w:line="240" w:lineRule="auto"/>
              <w:contextualSpacing/>
              <w:jc w:val="left"/>
              <w:rPr>
                <w:sz w:val="24"/>
                <w:szCs w:val="24"/>
              </w:rPr>
            </w:pPr>
            <w:r w:rsidRPr="00CA3AC6">
              <w:rPr>
                <w:sz w:val="24"/>
                <w:szCs w:val="24"/>
              </w:rPr>
              <w:t> </w:t>
            </w:r>
          </w:p>
        </w:tc>
      </w:tr>
    </w:tbl>
    <w:p w:rsidR="00431D10" w:rsidRPr="00CA3AC6" w:rsidRDefault="00431D10" w:rsidP="00B2446F">
      <w:pPr>
        <w:contextualSpacing/>
        <w:rPr>
          <w:sz w:val="24"/>
          <w:szCs w:val="24"/>
        </w:rPr>
      </w:pPr>
    </w:p>
    <w:tbl>
      <w:tblPr>
        <w:tblW w:w="7845" w:type="dxa"/>
        <w:tblLook w:val="04A0"/>
      </w:tblPr>
      <w:tblGrid>
        <w:gridCol w:w="3270"/>
        <w:gridCol w:w="1830"/>
        <w:gridCol w:w="2745"/>
      </w:tblGrid>
      <w:tr w:rsidR="00431D10" w:rsidRPr="00CA3AC6" w:rsidTr="00A466C1">
        <w:tc>
          <w:tcPr>
            <w:tcW w:w="3270" w:type="dxa"/>
          </w:tcPr>
          <w:p w:rsidR="00431D10" w:rsidRPr="00CA3AC6" w:rsidRDefault="00431D10" w:rsidP="00B2446F">
            <w:pPr>
              <w:pStyle w:val="Normalunindented"/>
              <w:keepNext/>
              <w:spacing w:line="240" w:lineRule="auto"/>
              <w:contextualSpacing/>
              <w:jc w:val="left"/>
              <w:rPr>
                <w:sz w:val="24"/>
                <w:szCs w:val="24"/>
              </w:rPr>
            </w:pPr>
            <w:r w:rsidRPr="00CA3AC6">
              <w:rPr>
                <w:sz w:val="24"/>
                <w:szCs w:val="24"/>
              </w:rPr>
              <w:t xml:space="preserve">Исполнитель </w:t>
            </w:r>
            <w:r w:rsidRPr="00CA3AC6">
              <w:rPr>
                <w:sz w:val="24"/>
                <w:szCs w:val="24"/>
                <w:u w:val="single"/>
              </w:rPr>
              <w:t>    (должность)</w:t>
            </w:r>
          </w:p>
        </w:tc>
        <w:tc>
          <w:tcPr>
            <w:tcW w:w="1830" w:type="dxa"/>
          </w:tcPr>
          <w:p w:rsidR="00431D10" w:rsidRPr="00CA3AC6" w:rsidRDefault="00431D10" w:rsidP="00B2446F">
            <w:pPr>
              <w:pStyle w:val="Normalunindented"/>
              <w:keepNext/>
              <w:spacing w:line="240" w:lineRule="auto"/>
              <w:contextualSpacing/>
              <w:jc w:val="center"/>
              <w:rPr>
                <w:sz w:val="24"/>
                <w:szCs w:val="24"/>
              </w:rPr>
            </w:pPr>
            <w:r w:rsidRPr="00CA3AC6">
              <w:rPr>
                <w:sz w:val="24"/>
                <w:szCs w:val="24"/>
                <w:u w:val="single"/>
              </w:rPr>
              <w:t xml:space="preserve">        (подпись) </w:t>
            </w:r>
          </w:p>
        </w:tc>
        <w:tc>
          <w:tcPr>
            <w:tcW w:w="2745" w:type="dxa"/>
          </w:tcPr>
          <w:p w:rsidR="00431D10" w:rsidRPr="00CA3AC6" w:rsidRDefault="00431D10" w:rsidP="00B2446F">
            <w:pPr>
              <w:pStyle w:val="Normalunindented"/>
              <w:keepNext/>
              <w:spacing w:line="240" w:lineRule="auto"/>
              <w:contextualSpacing/>
              <w:jc w:val="center"/>
              <w:rPr>
                <w:sz w:val="24"/>
                <w:szCs w:val="24"/>
              </w:rPr>
            </w:pPr>
            <w:r w:rsidRPr="00CA3AC6">
              <w:rPr>
                <w:sz w:val="24"/>
                <w:szCs w:val="24"/>
                <w:u w:val="single"/>
              </w:rPr>
              <w:t xml:space="preserve">           (расшифровка)   </w:t>
            </w:r>
          </w:p>
        </w:tc>
      </w:tr>
    </w:tbl>
    <w:p w:rsidR="00431D10" w:rsidRPr="00CA3AC6" w:rsidRDefault="00431D10" w:rsidP="00B2446F">
      <w:pPr>
        <w:contextualSpacing/>
        <w:rPr>
          <w:sz w:val="24"/>
          <w:szCs w:val="24"/>
        </w:rPr>
      </w:pPr>
      <w:r w:rsidRPr="00CA3AC6">
        <w:rPr>
          <w:sz w:val="24"/>
          <w:szCs w:val="24"/>
        </w:rPr>
        <w:t>"</w:t>
      </w:r>
      <w:r w:rsidRPr="00CA3AC6">
        <w:rPr>
          <w:sz w:val="24"/>
          <w:szCs w:val="24"/>
          <w:u w:val="single"/>
        </w:rPr>
        <w:t>       </w:t>
      </w:r>
      <w:r w:rsidRPr="00CA3AC6">
        <w:rPr>
          <w:sz w:val="24"/>
          <w:szCs w:val="24"/>
        </w:rPr>
        <w:t xml:space="preserve">" </w:t>
      </w:r>
      <w:r w:rsidRPr="00CA3AC6">
        <w:rPr>
          <w:sz w:val="24"/>
          <w:szCs w:val="24"/>
          <w:u w:val="single"/>
        </w:rPr>
        <w:t>                         </w:t>
      </w:r>
      <w:r w:rsidRPr="00CA3AC6">
        <w:rPr>
          <w:sz w:val="24"/>
          <w:szCs w:val="24"/>
        </w:rPr>
        <w:t xml:space="preserve"> 20</w:t>
      </w:r>
      <w:r w:rsidRPr="00CA3AC6">
        <w:rPr>
          <w:sz w:val="24"/>
          <w:szCs w:val="24"/>
          <w:u w:val="single"/>
        </w:rPr>
        <w:t>       </w:t>
      </w:r>
      <w:r w:rsidRPr="00CA3AC6">
        <w:rPr>
          <w:sz w:val="24"/>
          <w:szCs w:val="24"/>
        </w:rPr>
        <w:t xml:space="preserve"> г.</w:t>
      </w:r>
      <w:bookmarkStart w:id="146" w:name="_docEnd_14"/>
      <w:bookmarkEnd w:id="146"/>
    </w:p>
    <w:p w:rsidR="00431D10" w:rsidRPr="00CA3AC6" w:rsidRDefault="00431D10" w:rsidP="00B2446F">
      <w:pPr>
        <w:contextualSpacing/>
        <w:rPr>
          <w:sz w:val="24"/>
          <w:szCs w:val="24"/>
          <w:lang w:eastAsia="ru-RU"/>
        </w:rPr>
      </w:pPr>
    </w:p>
    <w:p w:rsidR="002504BD" w:rsidRDefault="002504BD"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Default="00513649" w:rsidP="00B2446F">
      <w:pPr>
        <w:contextualSpacing/>
        <w:rPr>
          <w:sz w:val="24"/>
          <w:szCs w:val="24"/>
          <w:lang w:eastAsia="ru-RU"/>
        </w:rPr>
      </w:pPr>
    </w:p>
    <w:p w:rsidR="00513649" w:rsidRPr="00CA3AC6" w:rsidRDefault="00513649" w:rsidP="00B2446F">
      <w:pPr>
        <w:contextualSpacing/>
        <w:rPr>
          <w:sz w:val="24"/>
          <w:szCs w:val="24"/>
          <w:lang w:eastAsia="ru-RU"/>
        </w:rPr>
      </w:pPr>
    </w:p>
    <w:p w:rsidR="00513649" w:rsidRDefault="00513649" w:rsidP="00513649">
      <w:pPr>
        <w:keepNext/>
        <w:keepLines/>
        <w:contextualSpacing/>
        <w:jc w:val="right"/>
        <w:rPr>
          <w:sz w:val="24"/>
          <w:szCs w:val="24"/>
        </w:rPr>
      </w:pPr>
      <w:bookmarkStart w:id="147" w:name="_title_15"/>
      <w:bookmarkStart w:id="148" w:name="_ref_1-0afcfdad084549"/>
      <w:r>
        <w:rPr>
          <w:sz w:val="24"/>
          <w:szCs w:val="24"/>
        </w:rPr>
        <w:lastRenderedPageBreak/>
        <w:t xml:space="preserve">  </w:t>
      </w:r>
    </w:p>
    <w:p w:rsidR="001C0A48" w:rsidRPr="00513649" w:rsidRDefault="001C0A48" w:rsidP="00513649">
      <w:pPr>
        <w:keepNext/>
        <w:keepLines/>
        <w:contextualSpacing/>
        <w:jc w:val="right"/>
        <w:rPr>
          <w:szCs w:val="24"/>
        </w:rPr>
      </w:pPr>
      <w:r w:rsidRPr="00513649">
        <w:rPr>
          <w:szCs w:val="24"/>
        </w:rPr>
        <w:t xml:space="preserve">Приложение № </w:t>
      </w:r>
      <w:r w:rsidR="002504BD" w:rsidRPr="00513649">
        <w:rPr>
          <w:szCs w:val="24"/>
        </w:rPr>
        <w:t>19</w:t>
      </w:r>
      <w:r w:rsidR="00513649" w:rsidRPr="00513649">
        <w:rPr>
          <w:szCs w:val="24"/>
        </w:rPr>
        <w:t xml:space="preserve"> </w:t>
      </w:r>
      <w:r w:rsidRPr="00513649">
        <w:rPr>
          <w:szCs w:val="24"/>
        </w:rPr>
        <w:t>к Положению</w:t>
      </w:r>
    </w:p>
    <w:p w:rsidR="001C0A48" w:rsidRPr="00CA3AC6" w:rsidRDefault="001C0A48" w:rsidP="00B2446F">
      <w:pPr>
        <w:pStyle w:val="ad"/>
        <w:contextualSpacing/>
      </w:pPr>
    </w:p>
    <w:p w:rsidR="001C0A48" w:rsidRPr="00CA3AC6" w:rsidRDefault="001C0A48" w:rsidP="00B2446F">
      <w:pPr>
        <w:pStyle w:val="ad"/>
        <w:contextualSpacing/>
      </w:pPr>
      <w:r w:rsidRPr="00CA3AC6">
        <w:t>Порядок оформления документов о вручении ценных подарков (сувенирной продукции) и их учета</w:t>
      </w:r>
      <w:bookmarkEnd w:id="147"/>
      <w:bookmarkEnd w:id="148"/>
    </w:p>
    <w:p w:rsidR="001C0A48" w:rsidRPr="00CA3AC6" w:rsidRDefault="001C0A48" w:rsidP="00B2446F">
      <w:pPr>
        <w:contextualSpacing/>
        <w:jc w:val="both"/>
        <w:rPr>
          <w:sz w:val="24"/>
          <w:szCs w:val="24"/>
        </w:rPr>
      </w:pPr>
      <w:r w:rsidRPr="00CA3AC6">
        <w:rPr>
          <w:sz w:val="24"/>
          <w:szCs w:val="24"/>
        </w:rPr>
        <w:t>1. 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rsidR="001C0A48" w:rsidRPr="00CA3AC6" w:rsidRDefault="001C0A48" w:rsidP="00B2446F">
      <w:pPr>
        <w:contextualSpacing/>
        <w:jc w:val="both"/>
        <w:rPr>
          <w:sz w:val="24"/>
          <w:szCs w:val="24"/>
        </w:rPr>
      </w:pPr>
      <w:r w:rsidRPr="00CA3AC6">
        <w:rPr>
          <w:sz w:val="24"/>
          <w:szCs w:val="24"/>
        </w:rPr>
        <w:t>2. Ценные подарки (сувенирная продукция), иные материальные ценности вручаются при проведении торжественных и протокольных мероприятий и в иных случаях.</w:t>
      </w:r>
    </w:p>
    <w:p w:rsidR="001C0A48" w:rsidRPr="00CA3AC6" w:rsidRDefault="001C0A48" w:rsidP="00B2446F">
      <w:pPr>
        <w:contextualSpacing/>
        <w:jc w:val="both"/>
        <w:rPr>
          <w:sz w:val="24"/>
          <w:szCs w:val="24"/>
        </w:rPr>
      </w:pPr>
      <w:r w:rsidRPr="00CA3AC6">
        <w:rPr>
          <w:sz w:val="24"/>
          <w:szCs w:val="24"/>
        </w:rPr>
        <w:t>3. Основанием для вручения ценного подарка (сувенирной продукции), иных материальных ценностей является распорядительный документ руководителя (приказ, распоряжение и др.).</w:t>
      </w:r>
    </w:p>
    <w:p w:rsidR="001C0A48" w:rsidRPr="00CA3AC6" w:rsidRDefault="001C0A48" w:rsidP="00B2446F">
      <w:pPr>
        <w:contextualSpacing/>
        <w:jc w:val="both"/>
        <w:rPr>
          <w:sz w:val="24"/>
          <w:szCs w:val="24"/>
        </w:rPr>
      </w:pPr>
      <w:r w:rsidRPr="00CA3AC6">
        <w:rPr>
          <w:sz w:val="24"/>
          <w:szCs w:val="24"/>
        </w:rPr>
        <w:t>4. Факт передачи (вручения) ценных подарков (сувенирной продукции) подтверждается актом, составленным по форме, приведенной в Приложении к настоящему Порядку.</w:t>
      </w:r>
    </w:p>
    <w:p w:rsidR="001C0A48" w:rsidRPr="00CA3AC6" w:rsidRDefault="001C0A48" w:rsidP="00B2446F">
      <w:pPr>
        <w:contextualSpacing/>
        <w:jc w:val="both"/>
        <w:rPr>
          <w:sz w:val="24"/>
          <w:szCs w:val="24"/>
        </w:rPr>
      </w:pPr>
      <w:r w:rsidRPr="00CA3AC6">
        <w:rPr>
          <w:sz w:val="24"/>
          <w:szCs w:val="24"/>
        </w:rPr>
        <w:t>5. 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rsidR="001C0A48" w:rsidRPr="00CA3AC6" w:rsidRDefault="001C0A48" w:rsidP="00B2446F">
      <w:pPr>
        <w:contextualSpacing/>
        <w:jc w:val="both"/>
        <w:rPr>
          <w:sz w:val="24"/>
          <w:szCs w:val="24"/>
        </w:rPr>
      </w:pPr>
      <w:r w:rsidRPr="00CA3AC6">
        <w:rPr>
          <w:sz w:val="24"/>
          <w:szCs w:val="24"/>
        </w:rPr>
        <w:t>6. Акт о вручении подписывают члены постоянно действующей комиссии по поступлению и выбытию активов.</w:t>
      </w:r>
    </w:p>
    <w:p w:rsidR="001C0A48" w:rsidRPr="00CA3AC6" w:rsidRDefault="001C0A48" w:rsidP="00B2446F">
      <w:pPr>
        <w:contextualSpacing/>
        <w:jc w:val="both"/>
        <w:rPr>
          <w:sz w:val="24"/>
          <w:szCs w:val="24"/>
        </w:rPr>
      </w:pPr>
      <w:r w:rsidRPr="00CA3AC6">
        <w:rPr>
          <w:sz w:val="24"/>
          <w:szCs w:val="24"/>
        </w:rPr>
        <w:t>7. Если при вручении подарков отсутствует возможность подписания акта лицами, не являющимися работниками учреждения, допускается оформить акт о вручении без их подписей.</w:t>
      </w:r>
    </w:p>
    <w:p w:rsidR="001C0A48" w:rsidRPr="00CA3AC6" w:rsidRDefault="001C0A48" w:rsidP="00B2446F">
      <w:pPr>
        <w:contextualSpacing/>
        <w:jc w:val="both"/>
        <w:rPr>
          <w:sz w:val="24"/>
          <w:szCs w:val="24"/>
        </w:rPr>
      </w:pPr>
      <w:r w:rsidRPr="00CA3AC6">
        <w:rPr>
          <w:sz w:val="24"/>
          <w:szCs w:val="24"/>
        </w:rPr>
        <w:t>8. Акт о вручении представляется в подразделение, ответственное за ведение учета, не позднее первого рабочего дня, следующего за днем вручения ценных подарков (сувенирной продукции).</w:t>
      </w:r>
    </w:p>
    <w:p w:rsidR="001C0A48" w:rsidRPr="00CA3AC6" w:rsidRDefault="001C0A48" w:rsidP="00B2446F">
      <w:pPr>
        <w:contextualSpacing/>
        <w:jc w:val="both"/>
        <w:rPr>
          <w:sz w:val="24"/>
          <w:szCs w:val="24"/>
        </w:rPr>
      </w:pPr>
      <w:r w:rsidRPr="00CA3AC6">
        <w:rPr>
          <w:sz w:val="24"/>
          <w:szCs w:val="24"/>
        </w:rPr>
        <w:t>9. Если 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1C0A48" w:rsidRPr="00CA3AC6" w:rsidRDefault="001C0A48" w:rsidP="00B2446F">
      <w:pPr>
        <w:contextualSpacing/>
        <w:jc w:val="both"/>
        <w:rPr>
          <w:sz w:val="24"/>
          <w:szCs w:val="24"/>
        </w:rPr>
      </w:pPr>
      <w:r w:rsidRPr="00CA3AC6">
        <w:rPr>
          <w:sz w:val="24"/>
          <w:szCs w:val="24"/>
        </w:rPr>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1C0A48" w:rsidRPr="00CA3AC6" w:rsidRDefault="001C0A48" w:rsidP="00B2446F">
      <w:pPr>
        <w:contextualSpacing/>
        <w:jc w:val="both"/>
        <w:rPr>
          <w:sz w:val="24"/>
          <w:szCs w:val="24"/>
        </w:rPr>
      </w:pPr>
      <w:r w:rsidRPr="00CA3AC6">
        <w:rPr>
          <w:sz w:val="24"/>
          <w:szCs w:val="24"/>
        </w:rPr>
        <w:t xml:space="preserve">- на </w:t>
      </w:r>
      <w:proofErr w:type="spellStart"/>
      <w:r w:rsidRPr="00CA3AC6">
        <w:rPr>
          <w:sz w:val="24"/>
          <w:szCs w:val="24"/>
        </w:rPr>
        <w:t>забалансовом</w:t>
      </w:r>
      <w:proofErr w:type="spellEnd"/>
      <w:r w:rsidRPr="00CA3AC6">
        <w:rPr>
          <w:sz w:val="24"/>
          <w:szCs w:val="24"/>
        </w:rPr>
        <w:t xml:space="preserve"> </w:t>
      </w:r>
      <w:hyperlink r:id="rId204" w:history="1">
        <w:r w:rsidRPr="00CA3AC6">
          <w:rPr>
            <w:rStyle w:val="ac"/>
            <w:color w:val="auto"/>
            <w:sz w:val="24"/>
            <w:szCs w:val="24"/>
          </w:rPr>
          <w:t>счете 07</w:t>
        </w:r>
      </w:hyperlink>
      <w:r w:rsidRPr="00CA3AC6">
        <w:rPr>
          <w:sz w:val="24"/>
          <w:szCs w:val="24"/>
        </w:rPr>
        <w:t xml:space="preserve"> "Награды, призы, кубки и ценные подарки" информация не отражается.</w:t>
      </w:r>
    </w:p>
    <w:p w:rsidR="001C0A48" w:rsidRPr="00CA3AC6" w:rsidRDefault="001C0A48" w:rsidP="00B2446F">
      <w:pPr>
        <w:contextualSpacing/>
        <w:jc w:val="both"/>
        <w:rPr>
          <w:sz w:val="24"/>
          <w:szCs w:val="24"/>
        </w:rPr>
      </w:pPr>
      <w:r w:rsidRPr="00CA3AC6">
        <w:rPr>
          <w:sz w:val="24"/>
          <w:szCs w:val="24"/>
        </w:rPr>
        <w:t>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то применяется следующий порядок учета:</w:t>
      </w:r>
    </w:p>
    <w:p w:rsidR="001C0A48" w:rsidRPr="00CA3AC6" w:rsidRDefault="001C0A48" w:rsidP="00B2446F">
      <w:pPr>
        <w:contextualSpacing/>
        <w:jc w:val="both"/>
        <w:rPr>
          <w:sz w:val="24"/>
          <w:szCs w:val="24"/>
        </w:rPr>
      </w:pPr>
      <w:r w:rsidRPr="00CA3AC6">
        <w:rPr>
          <w:sz w:val="24"/>
          <w:szCs w:val="24"/>
        </w:rPr>
        <w:t>- поступление материальных ценностей в места хранения отражается в учете на балансовых счетах в общем порядке;</w:t>
      </w:r>
    </w:p>
    <w:p w:rsidR="001C0A48" w:rsidRPr="00CA3AC6" w:rsidRDefault="001C0A48" w:rsidP="00B2446F">
      <w:pPr>
        <w:contextualSpacing/>
        <w:jc w:val="both"/>
        <w:rPr>
          <w:sz w:val="24"/>
          <w:szCs w:val="24"/>
        </w:rPr>
      </w:pPr>
      <w:r w:rsidRPr="00CA3AC6">
        <w:rPr>
          <w:sz w:val="24"/>
          <w:szCs w:val="24"/>
        </w:rPr>
        <w:t xml:space="preserve">- при выдаче материальных ценностей ответственному лицу для вручения информация об их выдаче ответственному лицу отражается на </w:t>
      </w:r>
      <w:proofErr w:type="spellStart"/>
      <w:r w:rsidRPr="00CA3AC6">
        <w:rPr>
          <w:sz w:val="24"/>
          <w:szCs w:val="24"/>
        </w:rPr>
        <w:t>забалансовом</w:t>
      </w:r>
      <w:proofErr w:type="spellEnd"/>
      <w:r w:rsidRPr="00CA3AC6">
        <w:rPr>
          <w:sz w:val="24"/>
          <w:szCs w:val="24"/>
        </w:rPr>
        <w:t xml:space="preserve"> </w:t>
      </w:r>
      <w:hyperlink r:id="rId205" w:history="1">
        <w:r w:rsidRPr="00CA3AC6">
          <w:rPr>
            <w:rStyle w:val="ac"/>
            <w:color w:val="auto"/>
            <w:sz w:val="24"/>
            <w:szCs w:val="24"/>
          </w:rPr>
          <w:t>счете 07</w:t>
        </w:r>
      </w:hyperlink>
      <w:r w:rsidRPr="00CA3AC6">
        <w:rPr>
          <w:sz w:val="24"/>
          <w:szCs w:val="24"/>
        </w:rPr>
        <w:t xml:space="preserve"> "Награды, призы, кубки и ценные подарки";</w:t>
      </w:r>
    </w:p>
    <w:p w:rsidR="001C0A48" w:rsidRPr="00CA3AC6" w:rsidRDefault="001C0A48" w:rsidP="00B2446F">
      <w:pPr>
        <w:contextualSpacing/>
        <w:jc w:val="both"/>
        <w:rPr>
          <w:sz w:val="24"/>
          <w:szCs w:val="24"/>
        </w:rPr>
      </w:pPr>
      <w:r w:rsidRPr="00CA3AC6">
        <w:rPr>
          <w:sz w:val="24"/>
          <w:szCs w:val="24"/>
        </w:rPr>
        <w:t xml:space="preserve">- по факту документального подтверждения вручения подарков (сувенирной продукции) их стоимость списывается на расходы текущего финансового периода с одновременным списанием и с </w:t>
      </w:r>
      <w:proofErr w:type="spellStart"/>
      <w:r w:rsidRPr="00CA3AC6">
        <w:rPr>
          <w:sz w:val="24"/>
          <w:szCs w:val="24"/>
        </w:rPr>
        <w:t>забалансового</w:t>
      </w:r>
      <w:proofErr w:type="spellEnd"/>
      <w:r w:rsidRPr="00CA3AC6">
        <w:rPr>
          <w:sz w:val="24"/>
          <w:szCs w:val="24"/>
        </w:rPr>
        <w:t xml:space="preserve"> </w:t>
      </w:r>
      <w:hyperlink r:id="rId206" w:history="1">
        <w:r w:rsidRPr="00CA3AC6">
          <w:rPr>
            <w:rStyle w:val="ac"/>
            <w:color w:val="auto"/>
            <w:sz w:val="24"/>
            <w:szCs w:val="24"/>
          </w:rPr>
          <w:t>счета 07</w:t>
        </w:r>
      </w:hyperlink>
      <w:r w:rsidRPr="00CA3AC6">
        <w:rPr>
          <w:sz w:val="24"/>
          <w:szCs w:val="24"/>
        </w:rPr>
        <w:t xml:space="preserve"> "Награды, призы, кубки и ценные подарки".</w:t>
      </w:r>
    </w:p>
    <w:p w:rsidR="001C0A48" w:rsidRPr="00CA3AC6" w:rsidRDefault="001C0A48" w:rsidP="00B2446F">
      <w:pPr>
        <w:contextualSpacing/>
        <w:jc w:val="both"/>
        <w:rPr>
          <w:sz w:val="24"/>
          <w:szCs w:val="24"/>
          <w:lang w:eastAsia="ru-RU"/>
        </w:rPr>
      </w:pPr>
    </w:p>
    <w:p w:rsidR="0089791E" w:rsidRPr="00CA3AC6" w:rsidRDefault="0089791E"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hint="default"/>
        </w:rPr>
      </w:pPr>
    </w:p>
    <w:p w:rsidR="00401565" w:rsidRPr="00CA3AC6" w:rsidRDefault="00401565" w:rsidP="00B2446F">
      <w:pPr>
        <w:pStyle w:val="a4"/>
        <w:contextualSpacing/>
        <w:jc w:val="both"/>
        <w:rPr>
          <w:sz w:val="24"/>
          <w:szCs w:val="24"/>
        </w:rPr>
        <w:sectPr w:rsidR="00401565" w:rsidRPr="00CA3AC6" w:rsidSect="00401565">
          <w:pgSz w:w="11906" w:h="16838"/>
          <w:pgMar w:top="1134" w:right="851" w:bottom="1134" w:left="1418" w:header="709" w:footer="709" w:gutter="0"/>
          <w:cols w:space="708"/>
          <w:docGrid w:linePitch="360"/>
        </w:sectPr>
      </w:pPr>
    </w:p>
    <w:p w:rsidR="00401565" w:rsidRPr="00513649"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sz w:val="22"/>
        </w:rPr>
      </w:pPr>
      <w:r w:rsidRPr="00513649">
        <w:rPr>
          <w:rFonts w:ascii="Times New Roman" w:hAnsi="Times New Roman" w:cs="Times New Roman" w:hint="default"/>
          <w:sz w:val="22"/>
        </w:rPr>
        <w:lastRenderedPageBreak/>
        <w:t>Таблица № 1</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b/>
          <w:bCs/>
        </w:rPr>
      </w:pPr>
      <w:bookmarkStart w:id="149" w:name="tabl1"/>
      <w:bookmarkStart w:id="150" w:name="dfas7mx8ne"/>
      <w:bookmarkEnd w:id="149"/>
      <w:bookmarkEnd w:id="150"/>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hint="default"/>
        </w:rPr>
      </w:pPr>
      <w:r w:rsidRPr="00CA3AC6">
        <w:rPr>
          <w:rFonts w:ascii="Times New Roman" w:hAnsi="Times New Roman" w:cs="Times New Roman" w:hint="default"/>
          <w:b/>
          <w:bCs/>
        </w:rPr>
        <w:t>Порядок учета принятых (принимаемых, отложенных) бюджетных обязательств</w:t>
      </w:r>
    </w:p>
    <w:tbl>
      <w:tblPr>
        <w:tblW w:w="15593" w:type="dxa"/>
        <w:tblInd w:w="-791" w:type="dxa"/>
        <w:tblLayout w:type="fixed"/>
        <w:tblCellMar>
          <w:top w:w="15" w:type="dxa"/>
          <w:left w:w="15" w:type="dxa"/>
          <w:bottom w:w="15" w:type="dxa"/>
          <w:right w:w="15" w:type="dxa"/>
        </w:tblCellMar>
        <w:tblLook w:val="04A0"/>
      </w:tblPr>
      <w:tblGrid>
        <w:gridCol w:w="600"/>
        <w:gridCol w:w="3184"/>
        <w:gridCol w:w="2596"/>
        <w:gridCol w:w="3118"/>
        <w:gridCol w:w="2262"/>
        <w:gridCol w:w="6"/>
        <w:gridCol w:w="134"/>
        <w:gridCol w:w="8"/>
        <w:gridCol w:w="1843"/>
        <w:gridCol w:w="1842"/>
      </w:tblGrid>
      <w:tr w:rsidR="00401565" w:rsidRPr="00513649" w:rsidTr="001041FE">
        <w:tc>
          <w:tcPr>
            <w:tcW w:w="60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51" w:name="dfaswf33rw"/>
            <w:bookmarkEnd w:id="151"/>
            <w:r w:rsidRPr="00513649">
              <w:rPr>
                <w:b/>
                <w:bCs/>
                <w:sz w:val="18"/>
                <w:szCs w:val="24"/>
              </w:rPr>
              <w:t xml:space="preserve">№ </w:t>
            </w:r>
            <w:r w:rsidRPr="00513649">
              <w:rPr>
                <w:b/>
                <w:bCs/>
                <w:sz w:val="18"/>
                <w:szCs w:val="24"/>
              </w:rPr>
              <w:br/>
            </w:r>
            <w:proofErr w:type="spellStart"/>
            <w:proofErr w:type="gramStart"/>
            <w:r w:rsidRPr="00513649">
              <w:rPr>
                <w:b/>
                <w:bCs/>
                <w:sz w:val="18"/>
                <w:szCs w:val="24"/>
              </w:rPr>
              <w:t>п</w:t>
            </w:r>
            <w:proofErr w:type="spellEnd"/>
            <w:proofErr w:type="gramEnd"/>
            <w:r w:rsidRPr="00513649">
              <w:rPr>
                <w:b/>
                <w:bCs/>
                <w:sz w:val="18"/>
                <w:szCs w:val="24"/>
              </w:rPr>
              <w:t>/</w:t>
            </w:r>
            <w:proofErr w:type="spellStart"/>
            <w:r w:rsidRPr="00513649">
              <w:rPr>
                <w:b/>
                <w:bCs/>
                <w:sz w:val="18"/>
                <w:szCs w:val="24"/>
              </w:rPr>
              <w:t>п</w:t>
            </w:r>
            <w:proofErr w:type="spellEnd"/>
          </w:p>
        </w:tc>
        <w:tc>
          <w:tcPr>
            <w:tcW w:w="318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b/>
                <w:bCs/>
                <w:sz w:val="18"/>
                <w:szCs w:val="24"/>
              </w:rPr>
              <w:t>Вид обязательства</w:t>
            </w:r>
          </w:p>
        </w:tc>
        <w:tc>
          <w:tcPr>
            <w:tcW w:w="259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jc w:val="center"/>
              <w:rPr>
                <w:sz w:val="18"/>
                <w:szCs w:val="24"/>
              </w:rPr>
            </w:pPr>
            <w:r w:rsidRPr="00513649">
              <w:rPr>
                <w:b/>
                <w:bCs/>
                <w:sz w:val="18"/>
                <w:szCs w:val="24"/>
              </w:rPr>
              <w:t>Докумен</w:t>
            </w:r>
            <w:proofErr w:type="gramStart"/>
            <w:r w:rsidRPr="00513649">
              <w:rPr>
                <w:b/>
                <w:bCs/>
                <w:sz w:val="18"/>
                <w:szCs w:val="24"/>
              </w:rPr>
              <w:t>т-</w:t>
            </w:r>
            <w:proofErr w:type="gramEnd"/>
            <w:r w:rsidRPr="00513649">
              <w:rPr>
                <w:b/>
                <w:bCs/>
                <w:sz w:val="18"/>
                <w:szCs w:val="24"/>
              </w:rPr>
              <w:br/>
              <w:t>основание</w:t>
            </w:r>
          </w:p>
        </w:tc>
        <w:tc>
          <w:tcPr>
            <w:tcW w:w="311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jc w:val="center"/>
              <w:rPr>
                <w:sz w:val="18"/>
                <w:szCs w:val="24"/>
              </w:rPr>
            </w:pPr>
            <w:r w:rsidRPr="00513649">
              <w:rPr>
                <w:b/>
                <w:bCs/>
                <w:sz w:val="18"/>
                <w:szCs w:val="24"/>
              </w:rPr>
              <w:t xml:space="preserve">Момент </w:t>
            </w:r>
            <w:r w:rsidRPr="00513649">
              <w:rPr>
                <w:b/>
                <w:bCs/>
                <w:sz w:val="18"/>
                <w:szCs w:val="24"/>
              </w:rPr>
              <w:br/>
              <w:t>отражения в учете</w:t>
            </w:r>
          </w:p>
        </w:tc>
        <w:tc>
          <w:tcPr>
            <w:tcW w:w="2410" w:type="dxa"/>
            <w:gridSpan w:val="4"/>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b/>
                <w:bCs/>
                <w:sz w:val="18"/>
                <w:szCs w:val="24"/>
              </w:rPr>
            </w:pPr>
            <w:r w:rsidRPr="00513649">
              <w:rPr>
                <w:b/>
                <w:bCs/>
                <w:sz w:val="18"/>
                <w:szCs w:val="24"/>
              </w:rPr>
              <w:t xml:space="preserve">Сумма </w:t>
            </w:r>
          </w:p>
          <w:p w:rsidR="00401565" w:rsidRPr="00513649" w:rsidRDefault="00401565" w:rsidP="00B2446F">
            <w:pPr>
              <w:contextualSpacing/>
              <w:jc w:val="center"/>
              <w:rPr>
                <w:sz w:val="18"/>
                <w:szCs w:val="24"/>
              </w:rPr>
            </w:pPr>
            <w:r w:rsidRPr="00513649">
              <w:rPr>
                <w:b/>
                <w:bCs/>
                <w:sz w:val="18"/>
                <w:szCs w:val="24"/>
              </w:rPr>
              <w:t>обязательства</w:t>
            </w: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jc w:val="center"/>
              <w:rPr>
                <w:sz w:val="18"/>
                <w:szCs w:val="24"/>
              </w:rPr>
            </w:pPr>
            <w:r w:rsidRPr="00513649">
              <w:rPr>
                <w:b/>
                <w:bCs/>
                <w:sz w:val="18"/>
                <w:szCs w:val="24"/>
              </w:rPr>
              <w:t>Бухгалтерские записи</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jc w:val="center"/>
              <w:rPr>
                <w:sz w:val="18"/>
                <w:szCs w:val="24"/>
              </w:rPr>
            </w:pPr>
            <w:bookmarkStart w:id="152" w:name="dfaslm1opl"/>
            <w:bookmarkEnd w:id="152"/>
            <w:r w:rsidRPr="00513649">
              <w:rPr>
                <w:b/>
                <w:bCs/>
                <w:sz w:val="18"/>
                <w:szCs w:val="24"/>
              </w:rPr>
              <w:t xml:space="preserve">Дебет </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jc w:val="center"/>
              <w:rPr>
                <w:sz w:val="18"/>
                <w:szCs w:val="24"/>
              </w:rPr>
            </w:pPr>
            <w:r w:rsidRPr="00513649">
              <w:rPr>
                <w:b/>
                <w:bCs/>
                <w:sz w:val="18"/>
                <w:szCs w:val="24"/>
              </w:rPr>
              <w:t>Кредит</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6"/>
                <w:szCs w:val="24"/>
              </w:rPr>
            </w:pPr>
            <w:bookmarkStart w:id="153" w:name="dfas54qb3c"/>
            <w:bookmarkEnd w:id="153"/>
            <w:r w:rsidRPr="00513649">
              <w:rPr>
                <w:sz w:val="16"/>
                <w:szCs w:val="24"/>
              </w:rPr>
              <w:t>1</w:t>
            </w:r>
          </w:p>
        </w:tc>
        <w:tc>
          <w:tcPr>
            <w:tcW w:w="31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6"/>
                <w:szCs w:val="24"/>
              </w:rPr>
            </w:pPr>
            <w:r w:rsidRPr="00513649">
              <w:rPr>
                <w:sz w:val="16"/>
                <w:szCs w:val="24"/>
              </w:rPr>
              <w:t>2</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6"/>
                <w:szCs w:val="24"/>
              </w:rPr>
            </w:pPr>
            <w:r w:rsidRPr="00513649">
              <w:rPr>
                <w:sz w:val="16"/>
                <w:szCs w:val="24"/>
              </w:rPr>
              <w:t>3</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6"/>
                <w:szCs w:val="24"/>
              </w:rPr>
            </w:pPr>
            <w:r w:rsidRPr="00513649">
              <w:rPr>
                <w:sz w:val="16"/>
                <w:szCs w:val="24"/>
              </w:rPr>
              <w:t>4</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6"/>
                <w:szCs w:val="24"/>
              </w:rPr>
            </w:pPr>
            <w:r w:rsidRPr="00513649">
              <w:rPr>
                <w:sz w:val="16"/>
                <w:szCs w:val="24"/>
              </w:rPr>
              <w:t>5</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jc w:val="center"/>
              <w:rPr>
                <w:sz w:val="16"/>
                <w:szCs w:val="24"/>
              </w:rPr>
            </w:pPr>
            <w:r w:rsidRPr="00513649">
              <w:rPr>
                <w:sz w:val="16"/>
                <w:szCs w:val="24"/>
              </w:rPr>
              <w:t>6</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jc w:val="center"/>
              <w:rPr>
                <w:sz w:val="16"/>
                <w:szCs w:val="24"/>
              </w:rPr>
            </w:pPr>
            <w:r w:rsidRPr="00513649">
              <w:rPr>
                <w:sz w:val="16"/>
                <w:szCs w:val="24"/>
              </w:rPr>
              <w:t>7</w:t>
            </w:r>
          </w:p>
        </w:tc>
      </w:tr>
      <w:tr w:rsidR="00401565" w:rsidRPr="00513649" w:rsidTr="001041FE">
        <w:tc>
          <w:tcPr>
            <w:tcW w:w="15593" w:type="dxa"/>
            <w:gridSpan w:val="10"/>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54" w:name="dfascqsumk"/>
            <w:bookmarkEnd w:id="154"/>
            <w:r w:rsidRPr="00513649">
              <w:rPr>
                <w:b/>
                <w:bCs/>
                <w:i/>
                <w:iCs/>
                <w:sz w:val="18"/>
                <w:szCs w:val="24"/>
              </w:rPr>
              <w:t xml:space="preserve">1. Обязательства по </w:t>
            </w:r>
            <w:proofErr w:type="spellStart"/>
            <w:r w:rsidRPr="00513649">
              <w:rPr>
                <w:b/>
                <w:bCs/>
                <w:i/>
                <w:iCs/>
                <w:sz w:val="18"/>
                <w:szCs w:val="24"/>
              </w:rPr>
              <w:t>госконтрактам</w:t>
            </w:r>
            <w:proofErr w:type="spellEnd"/>
          </w:p>
        </w:tc>
      </w:tr>
      <w:tr w:rsidR="00401565" w:rsidRPr="00513649" w:rsidTr="001041FE">
        <w:tc>
          <w:tcPr>
            <w:tcW w:w="60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jc w:val="center"/>
              <w:rPr>
                <w:sz w:val="18"/>
                <w:szCs w:val="24"/>
              </w:rPr>
            </w:pPr>
            <w:bookmarkStart w:id="155" w:name="dfascvqf3t"/>
            <w:bookmarkEnd w:id="155"/>
            <w:r w:rsidRPr="00513649">
              <w:rPr>
                <w:b/>
                <w:bCs/>
                <w:sz w:val="18"/>
                <w:szCs w:val="24"/>
              </w:rPr>
              <w:t>1.1</w:t>
            </w:r>
          </w:p>
        </w:tc>
        <w:tc>
          <w:tcPr>
            <w:tcW w:w="14993"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r w:rsidRPr="00513649">
              <w:rPr>
                <w:b/>
                <w:bCs/>
                <w:sz w:val="18"/>
                <w:szCs w:val="24"/>
              </w:rPr>
              <w:t>Обязательства по контрактам с единственным поставщиком (подрядчиком, исполнителем)</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513649">
            <w:pPr>
              <w:contextualSpacing/>
              <w:rPr>
                <w:sz w:val="18"/>
                <w:szCs w:val="24"/>
              </w:rPr>
            </w:pPr>
            <w:bookmarkStart w:id="156" w:name="dfashxptb0"/>
            <w:bookmarkEnd w:id="156"/>
            <w:r w:rsidRPr="00513649">
              <w:rPr>
                <w:sz w:val="18"/>
                <w:szCs w:val="24"/>
              </w:rPr>
              <w:t xml:space="preserve">Заключение контракта на поставку продукции, выполнение работ, </w:t>
            </w:r>
            <w:proofErr w:type="spellStart"/>
            <w:proofErr w:type="gramStart"/>
            <w:r w:rsidR="00513649">
              <w:rPr>
                <w:sz w:val="18"/>
                <w:szCs w:val="24"/>
              </w:rPr>
              <w:t>оказа-</w:t>
            </w:r>
            <w:r w:rsidRPr="00513649">
              <w:rPr>
                <w:sz w:val="18"/>
                <w:szCs w:val="24"/>
              </w:rPr>
              <w:t>ние</w:t>
            </w:r>
            <w:proofErr w:type="spellEnd"/>
            <w:proofErr w:type="gramEnd"/>
            <w:r w:rsidRPr="00513649">
              <w:rPr>
                <w:sz w:val="18"/>
                <w:szCs w:val="24"/>
              </w:rPr>
              <w:t xml:space="preserve"> услуг с единственным </w:t>
            </w:r>
            <w:proofErr w:type="spellStart"/>
            <w:r w:rsidR="00513649">
              <w:rPr>
                <w:sz w:val="18"/>
                <w:szCs w:val="24"/>
              </w:rPr>
              <w:t>поставщи-</w:t>
            </w:r>
            <w:r w:rsidRPr="00513649">
              <w:rPr>
                <w:sz w:val="18"/>
                <w:szCs w:val="24"/>
              </w:rPr>
              <w:t>ком</w:t>
            </w:r>
            <w:proofErr w:type="spellEnd"/>
            <w:r w:rsidRPr="00513649">
              <w:rPr>
                <w:sz w:val="18"/>
                <w:szCs w:val="24"/>
              </w:rPr>
              <w:t xml:space="preserve"> (организацией или гражданином) без проведения закупки конкурентным способом в порядке, установленном Законом от 05.04.2013 № 44-ФЗ</w:t>
            </w:r>
          </w:p>
        </w:tc>
        <w:tc>
          <w:tcPr>
            <w:tcW w:w="259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Государственный </w:t>
            </w:r>
            <w:r w:rsidRPr="00513649">
              <w:rPr>
                <w:sz w:val="18"/>
                <w:szCs w:val="24"/>
              </w:rPr>
              <w:br/>
              <w:t>контракт</w:t>
            </w:r>
          </w:p>
        </w:tc>
        <w:tc>
          <w:tcPr>
            <w:tcW w:w="311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Дата подписания </w:t>
            </w:r>
            <w:r w:rsidRPr="00513649">
              <w:rPr>
                <w:sz w:val="18"/>
                <w:szCs w:val="24"/>
              </w:rPr>
              <w:br/>
              <w:t xml:space="preserve">государственного </w:t>
            </w:r>
            <w:r w:rsidRPr="00513649">
              <w:rPr>
                <w:sz w:val="18"/>
                <w:szCs w:val="24"/>
              </w:rPr>
              <w:br/>
              <w:t>контракта</w:t>
            </w:r>
          </w:p>
        </w:tc>
        <w:tc>
          <w:tcPr>
            <w:tcW w:w="2410" w:type="dxa"/>
            <w:gridSpan w:val="4"/>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В сумме заключенного </w:t>
            </w:r>
            <w:r w:rsidRPr="00513649">
              <w:rPr>
                <w:sz w:val="18"/>
                <w:szCs w:val="24"/>
              </w:rPr>
              <w:br/>
              <w:t>контракта</w:t>
            </w: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i/>
                <w:iCs/>
                <w:sz w:val="18"/>
                <w:szCs w:val="24"/>
              </w:rPr>
              <w:t>На текущий финансовый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57" w:name="dfas59g0q9"/>
            <w:bookmarkEnd w:id="157"/>
            <w:r w:rsidRPr="00513649">
              <w:rPr>
                <w:sz w:val="18"/>
                <w:szCs w:val="24"/>
              </w:rPr>
              <w:t>КРБ.1.501.13.ХХХ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58" w:name="dfasm73n6n"/>
            <w:bookmarkEnd w:id="158"/>
            <w:r w:rsidRPr="00513649">
              <w:rPr>
                <w:i/>
                <w:iCs/>
                <w:sz w:val="18"/>
                <w:szCs w:val="24"/>
              </w:rPr>
              <w:t>На плановый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59" w:name="dfas9nmnhz"/>
            <w:bookmarkEnd w:id="159"/>
            <w:r w:rsidRPr="00513649">
              <w:rPr>
                <w:sz w:val="18"/>
                <w:szCs w:val="24"/>
              </w:rPr>
              <w:t>КРБ.1.501.Х3.ХХХ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КРБ.1.502.Х</w:t>
            </w:r>
            <w:proofErr w:type="gramStart"/>
            <w:r w:rsidRPr="00513649">
              <w:rPr>
                <w:sz w:val="18"/>
                <w:szCs w:val="24"/>
              </w:rPr>
              <w:t>1</w:t>
            </w:r>
            <w:proofErr w:type="gramEnd"/>
            <w:r w:rsidRPr="00513649">
              <w:rPr>
                <w:sz w:val="18"/>
                <w:szCs w:val="24"/>
              </w:rPr>
              <w:t>.ХХХ</w:t>
            </w:r>
          </w:p>
        </w:tc>
      </w:tr>
      <w:tr w:rsidR="00401565" w:rsidRPr="00513649" w:rsidTr="001041FE">
        <w:trPr>
          <w:trHeight w:val="491"/>
        </w:trPr>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60" w:name="dfash2shrc"/>
            <w:bookmarkEnd w:id="160"/>
            <w:r w:rsidRPr="00513649">
              <w:rPr>
                <w:b/>
                <w:bCs/>
                <w:sz w:val="18"/>
                <w:szCs w:val="24"/>
              </w:rPr>
              <w:t>1.2</w:t>
            </w:r>
          </w:p>
        </w:tc>
        <w:tc>
          <w:tcPr>
            <w:tcW w:w="14993"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r w:rsidRPr="00513649">
              <w:rPr>
                <w:b/>
                <w:bCs/>
                <w:sz w:val="18"/>
                <w:szCs w:val="24"/>
              </w:rPr>
              <w:t xml:space="preserve">Обязательства по </w:t>
            </w:r>
            <w:proofErr w:type="spellStart"/>
            <w:r w:rsidRPr="00513649">
              <w:rPr>
                <w:b/>
                <w:bCs/>
                <w:sz w:val="18"/>
                <w:szCs w:val="24"/>
              </w:rPr>
              <w:t>госконтрактам</w:t>
            </w:r>
            <w:proofErr w:type="spellEnd"/>
            <w:r w:rsidRPr="00513649">
              <w:rPr>
                <w:b/>
                <w:bCs/>
                <w:sz w:val="18"/>
                <w:szCs w:val="24"/>
              </w:rPr>
              <w:t>, заключенным путем проведения конкурентных закупок</w:t>
            </w:r>
            <w:r w:rsidRPr="00513649">
              <w:rPr>
                <w:sz w:val="18"/>
                <w:szCs w:val="24"/>
              </w:rPr>
              <w:br/>
            </w:r>
            <w:r w:rsidRPr="00513649">
              <w:rPr>
                <w:i/>
                <w:iCs/>
                <w:sz w:val="18"/>
                <w:szCs w:val="24"/>
              </w:rPr>
              <w:t>(конкурсов, аукционов, запросов котировок, запросов предложений)</w:t>
            </w:r>
          </w:p>
        </w:tc>
      </w:tr>
      <w:tr w:rsidR="00401565" w:rsidRPr="00513649" w:rsidTr="001041FE">
        <w:tc>
          <w:tcPr>
            <w:tcW w:w="60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jc w:val="center"/>
              <w:rPr>
                <w:sz w:val="18"/>
                <w:szCs w:val="24"/>
              </w:rPr>
            </w:pPr>
            <w:bookmarkStart w:id="161" w:name="dfashdkkg5"/>
            <w:bookmarkEnd w:id="161"/>
            <w:r w:rsidRPr="00513649">
              <w:rPr>
                <w:sz w:val="18"/>
                <w:szCs w:val="24"/>
              </w:rPr>
              <w:t>1.2.1</w:t>
            </w:r>
          </w:p>
        </w:tc>
        <w:tc>
          <w:tcPr>
            <w:tcW w:w="318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Проведение закупки товаров (работ, услуг)</w:t>
            </w:r>
          </w:p>
        </w:tc>
        <w:tc>
          <w:tcPr>
            <w:tcW w:w="259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Извещение о проведении </w:t>
            </w:r>
            <w:r w:rsidRPr="00513649">
              <w:rPr>
                <w:sz w:val="18"/>
                <w:szCs w:val="24"/>
              </w:rPr>
              <w:br/>
              <w:t>закупки</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162" w:name="dfas85ilqy"/>
            <w:bookmarkEnd w:id="162"/>
            <w:r w:rsidRPr="00513649">
              <w:rPr>
                <w:sz w:val="18"/>
                <w:szCs w:val="24"/>
              </w:rPr>
              <w:t xml:space="preserve">Дата размещения </w:t>
            </w:r>
            <w:r w:rsidRPr="00513649">
              <w:rPr>
                <w:sz w:val="18"/>
                <w:szCs w:val="24"/>
              </w:rPr>
              <w:br/>
              <w:t xml:space="preserve">извещения о закупке на </w:t>
            </w:r>
            <w:r w:rsidRPr="00513649">
              <w:rPr>
                <w:sz w:val="18"/>
                <w:szCs w:val="24"/>
              </w:rPr>
              <w:br/>
              <w:t xml:space="preserve">официальном сайте </w:t>
            </w:r>
            <w:r w:rsidRPr="00513649">
              <w:rPr>
                <w:sz w:val="18"/>
                <w:szCs w:val="24"/>
              </w:rPr>
              <w:br/>
            </w:r>
            <w:proofErr w:type="spellStart"/>
            <w:r w:rsidRPr="00513649">
              <w:rPr>
                <w:sz w:val="18"/>
                <w:szCs w:val="24"/>
              </w:rPr>
              <w:t>www.zakupki.gov.ru</w:t>
            </w:r>
            <w:proofErr w:type="spellEnd"/>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513649">
            <w:pPr>
              <w:contextualSpacing/>
              <w:rPr>
                <w:sz w:val="18"/>
                <w:szCs w:val="24"/>
              </w:rPr>
            </w:pPr>
            <w:bookmarkStart w:id="163" w:name="dfas1g74b6"/>
            <w:bookmarkEnd w:id="163"/>
            <w:r w:rsidRPr="00513649">
              <w:rPr>
                <w:sz w:val="18"/>
                <w:szCs w:val="24"/>
              </w:rPr>
              <w:t xml:space="preserve">Обязательство отражается в учете по максимальной цене, объявленной в документации о закупке– </w:t>
            </w:r>
            <w:proofErr w:type="gramStart"/>
            <w:r w:rsidRPr="00513649">
              <w:rPr>
                <w:sz w:val="18"/>
                <w:szCs w:val="24"/>
              </w:rPr>
              <w:t>НМ</w:t>
            </w:r>
            <w:proofErr w:type="gramEnd"/>
            <w:r w:rsidRPr="00513649">
              <w:rPr>
                <w:sz w:val="18"/>
                <w:szCs w:val="24"/>
              </w:rPr>
              <w:t>ЦК (с указанием контрагента «Конкурентная закупка»)</w:t>
            </w: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i/>
                <w:iCs/>
                <w:sz w:val="18"/>
                <w:szCs w:val="24"/>
              </w:rPr>
              <w:t>На текущий финансовый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val="restart"/>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64" w:name="dfascx9g13"/>
            <w:bookmarkEnd w:id="164"/>
            <w:r w:rsidRPr="00513649">
              <w:rPr>
                <w:sz w:val="18"/>
                <w:szCs w:val="24"/>
              </w:rPr>
              <w:t>КРБ.1.501.13.ХХХ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КРБ.1.502.17.ХХХ</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65" w:name="dfas67ynwa"/>
            <w:bookmarkEnd w:id="165"/>
            <w:r w:rsidRPr="00513649">
              <w:rPr>
                <w:i/>
                <w:iCs/>
                <w:sz w:val="18"/>
                <w:szCs w:val="24"/>
              </w:rPr>
              <w:t>На плановый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66" w:name="dfas6018ag"/>
            <w:bookmarkEnd w:id="166"/>
            <w:r w:rsidRPr="00513649">
              <w:rPr>
                <w:sz w:val="18"/>
                <w:szCs w:val="24"/>
              </w:rPr>
              <w:t>КРБ.1.501.Х3.ХХХ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КРБ.1.502.Х</w:t>
            </w:r>
            <w:proofErr w:type="gramStart"/>
            <w:r w:rsidRPr="00513649">
              <w:rPr>
                <w:sz w:val="18"/>
                <w:szCs w:val="24"/>
              </w:rPr>
              <w:t>7</w:t>
            </w:r>
            <w:proofErr w:type="gramEnd"/>
            <w:r w:rsidRPr="00513649">
              <w:rPr>
                <w:sz w:val="18"/>
                <w:szCs w:val="24"/>
              </w:rPr>
              <w:t>.ХХХ</w:t>
            </w:r>
          </w:p>
        </w:tc>
      </w:tr>
      <w:tr w:rsidR="00401565" w:rsidRPr="00513649" w:rsidTr="00513649">
        <w:trPr>
          <w:trHeight w:val="1112"/>
        </w:trPr>
        <w:tc>
          <w:tcPr>
            <w:tcW w:w="60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jc w:val="center"/>
              <w:rPr>
                <w:sz w:val="18"/>
                <w:szCs w:val="24"/>
              </w:rPr>
            </w:pPr>
            <w:bookmarkStart w:id="167" w:name="dfas00mrd9"/>
            <w:bookmarkEnd w:id="167"/>
            <w:r w:rsidRPr="00513649">
              <w:rPr>
                <w:sz w:val="18"/>
                <w:szCs w:val="24"/>
              </w:rPr>
              <w:t>1.2.2</w:t>
            </w:r>
          </w:p>
        </w:tc>
        <w:tc>
          <w:tcPr>
            <w:tcW w:w="318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1041FE">
            <w:pPr>
              <w:contextualSpacing/>
              <w:rPr>
                <w:sz w:val="18"/>
                <w:szCs w:val="24"/>
              </w:rPr>
            </w:pPr>
            <w:bookmarkStart w:id="168" w:name="dfasxghtwl"/>
            <w:bookmarkEnd w:id="168"/>
            <w:r w:rsidRPr="00513649">
              <w:rPr>
                <w:sz w:val="18"/>
                <w:szCs w:val="24"/>
              </w:rPr>
              <w:t>Принятие суммы расходного обязательства при заключении государственного контракта по итогам конкурентной закупки (конкурса, аукциона, запроса котировок, запроса предложений)</w:t>
            </w:r>
          </w:p>
        </w:tc>
        <w:tc>
          <w:tcPr>
            <w:tcW w:w="259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Государственный </w:t>
            </w:r>
            <w:r w:rsidRPr="00513649">
              <w:rPr>
                <w:sz w:val="18"/>
                <w:szCs w:val="24"/>
              </w:rPr>
              <w:br/>
              <w:t>контракт</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Дата подписания </w:t>
            </w:r>
            <w:r w:rsidRPr="00513649">
              <w:rPr>
                <w:sz w:val="18"/>
                <w:szCs w:val="24"/>
              </w:rPr>
              <w:br/>
              <w:t xml:space="preserve">государственного </w:t>
            </w:r>
            <w:r w:rsidRPr="00513649">
              <w:rPr>
                <w:sz w:val="18"/>
                <w:szCs w:val="24"/>
              </w:rPr>
              <w:br/>
              <w:t>контракта</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513649">
            <w:pPr>
              <w:contextualSpacing/>
              <w:rPr>
                <w:sz w:val="18"/>
                <w:szCs w:val="24"/>
              </w:rPr>
            </w:pPr>
            <w:bookmarkStart w:id="169" w:name="dfas2vt1y9"/>
            <w:bookmarkEnd w:id="169"/>
            <w:r w:rsidRPr="00513649">
              <w:rPr>
                <w:sz w:val="18"/>
                <w:szCs w:val="24"/>
              </w:rPr>
              <w:t>Обязательство отражается в сумме</w:t>
            </w:r>
            <w:r w:rsidR="00513649">
              <w:rPr>
                <w:sz w:val="18"/>
                <w:szCs w:val="24"/>
              </w:rPr>
              <w:t xml:space="preserve"> </w:t>
            </w:r>
            <w:r w:rsidRPr="00513649">
              <w:rPr>
                <w:sz w:val="18"/>
                <w:szCs w:val="24"/>
              </w:rPr>
              <w:t>заключенного контракта с учетом финансовых периодов, в которых он</w:t>
            </w:r>
            <w:r w:rsidR="00513649">
              <w:rPr>
                <w:sz w:val="18"/>
                <w:szCs w:val="24"/>
              </w:rPr>
              <w:t xml:space="preserve"> </w:t>
            </w:r>
            <w:r w:rsidRPr="00513649">
              <w:rPr>
                <w:sz w:val="18"/>
                <w:szCs w:val="24"/>
              </w:rPr>
              <w:t>будет исполнен</w:t>
            </w: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i/>
                <w:iCs/>
                <w:sz w:val="18"/>
                <w:szCs w:val="24"/>
              </w:rPr>
              <w:t>На текущий финансовый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val="restart"/>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70" w:name="dfas47lgpv"/>
            <w:bookmarkEnd w:id="170"/>
            <w:r w:rsidRPr="00513649">
              <w:rPr>
                <w:sz w:val="18"/>
                <w:szCs w:val="24"/>
              </w:rPr>
              <w:t>0.502.17.ХХХ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0.502.11.ХХХ</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71" w:name="dfasri5xgw"/>
            <w:bookmarkEnd w:id="171"/>
            <w:r w:rsidRPr="00513649">
              <w:rPr>
                <w:i/>
                <w:iCs/>
                <w:sz w:val="18"/>
                <w:szCs w:val="24"/>
              </w:rPr>
              <w:t>На плановый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72" w:name="dfasveh1wn"/>
            <w:bookmarkEnd w:id="172"/>
            <w:r w:rsidRPr="00513649">
              <w:rPr>
                <w:sz w:val="18"/>
                <w:szCs w:val="24"/>
              </w:rPr>
              <w:t>КРБ.1.502.Х</w:t>
            </w:r>
            <w:proofErr w:type="gramStart"/>
            <w:r w:rsidRPr="00513649">
              <w:rPr>
                <w:sz w:val="18"/>
                <w:szCs w:val="24"/>
              </w:rPr>
              <w:t>7</w:t>
            </w:r>
            <w:proofErr w:type="gramEnd"/>
            <w:r w:rsidRPr="00513649">
              <w:rPr>
                <w:sz w:val="18"/>
                <w:szCs w:val="24"/>
              </w:rPr>
              <w:t>.ХХХ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КРБ.1.502.Х</w:t>
            </w:r>
            <w:proofErr w:type="gramStart"/>
            <w:r w:rsidRPr="00513649">
              <w:rPr>
                <w:sz w:val="18"/>
                <w:szCs w:val="24"/>
              </w:rPr>
              <w:t>1</w:t>
            </w:r>
            <w:proofErr w:type="gramEnd"/>
            <w:r w:rsidRPr="00513649">
              <w:rPr>
                <w:sz w:val="18"/>
                <w:szCs w:val="24"/>
              </w:rPr>
              <w:t>.ХХХ</w:t>
            </w:r>
          </w:p>
        </w:tc>
      </w:tr>
      <w:tr w:rsidR="00401565" w:rsidRPr="00513649" w:rsidTr="001041FE">
        <w:tc>
          <w:tcPr>
            <w:tcW w:w="60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jc w:val="center"/>
              <w:rPr>
                <w:sz w:val="18"/>
                <w:szCs w:val="24"/>
              </w:rPr>
            </w:pPr>
            <w:bookmarkStart w:id="173" w:name="dfasulkmvi"/>
            <w:bookmarkEnd w:id="173"/>
            <w:r w:rsidRPr="00513649">
              <w:rPr>
                <w:sz w:val="18"/>
                <w:szCs w:val="24"/>
              </w:rPr>
              <w:lastRenderedPageBreak/>
              <w:t>1.2.3</w:t>
            </w:r>
          </w:p>
        </w:tc>
        <w:tc>
          <w:tcPr>
            <w:tcW w:w="318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Уточнение суммы расходных обязатель</w:t>
            </w:r>
            <w:proofErr w:type="gramStart"/>
            <w:r w:rsidRPr="00513649">
              <w:rPr>
                <w:sz w:val="18"/>
                <w:szCs w:val="24"/>
              </w:rPr>
              <w:t>ств пр</w:t>
            </w:r>
            <w:proofErr w:type="gramEnd"/>
            <w:r w:rsidRPr="00513649">
              <w:rPr>
                <w:sz w:val="18"/>
                <w:szCs w:val="24"/>
              </w:rPr>
              <w:t xml:space="preserve">и заключении </w:t>
            </w:r>
            <w:proofErr w:type="spellStart"/>
            <w:r w:rsidRPr="00513649">
              <w:rPr>
                <w:sz w:val="18"/>
                <w:szCs w:val="24"/>
              </w:rPr>
              <w:t>госконтракта</w:t>
            </w:r>
            <w:proofErr w:type="spellEnd"/>
            <w:r w:rsidRPr="00513649">
              <w:rPr>
                <w:sz w:val="18"/>
                <w:szCs w:val="24"/>
              </w:rPr>
              <w:t xml:space="preserve"> по результатам конкурентной закупки</w:t>
            </w:r>
          </w:p>
        </w:tc>
        <w:tc>
          <w:tcPr>
            <w:tcW w:w="259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174" w:name="dfas41a5i1"/>
            <w:bookmarkEnd w:id="174"/>
            <w:r w:rsidRPr="00513649">
              <w:rPr>
                <w:sz w:val="18"/>
                <w:szCs w:val="24"/>
              </w:rPr>
              <w:t xml:space="preserve">Протокол </w:t>
            </w:r>
            <w:r w:rsidRPr="00513649">
              <w:rPr>
                <w:sz w:val="18"/>
                <w:szCs w:val="24"/>
              </w:rPr>
              <w:br/>
              <w:t xml:space="preserve">подведения </w:t>
            </w:r>
            <w:r w:rsidRPr="00513649">
              <w:rPr>
                <w:sz w:val="18"/>
                <w:szCs w:val="24"/>
              </w:rPr>
              <w:br/>
              <w:t xml:space="preserve">итогов </w:t>
            </w:r>
            <w:r w:rsidRPr="00513649">
              <w:rPr>
                <w:sz w:val="18"/>
                <w:szCs w:val="24"/>
              </w:rPr>
              <w:br/>
              <w:t xml:space="preserve">конкурентной </w:t>
            </w:r>
            <w:r w:rsidRPr="00513649">
              <w:rPr>
                <w:sz w:val="18"/>
                <w:szCs w:val="24"/>
              </w:rPr>
              <w:br/>
              <w:t>закупки</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175" w:name="dfashong0g"/>
            <w:bookmarkEnd w:id="175"/>
            <w:r w:rsidRPr="00513649">
              <w:rPr>
                <w:sz w:val="18"/>
                <w:szCs w:val="24"/>
              </w:rPr>
              <w:t xml:space="preserve">Дата подведения </w:t>
            </w:r>
            <w:r w:rsidRPr="00513649">
              <w:rPr>
                <w:sz w:val="18"/>
                <w:szCs w:val="24"/>
              </w:rPr>
              <w:br/>
              <w:t xml:space="preserve">итогов </w:t>
            </w:r>
            <w:r w:rsidRPr="00513649">
              <w:rPr>
                <w:sz w:val="18"/>
                <w:szCs w:val="24"/>
              </w:rPr>
              <w:br/>
              <w:t xml:space="preserve">конкурентной </w:t>
            </w:r>
            <w:r w:rsidRPr="00513649">
              <w:rPr>
                <w:sz w:val="18"/>
                <w:szCs w:val="24"/>
              </w:rPr>
              <w:br/>
              <w:t>закупки</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513649">
            <w:pPr>
              <w:contextualSpacing/>
              <w:rPr>
                <w:sz w:val="18"/>
                <w:szCs w:val="24"/>
              </w:rPr>
            </w:pPr>
            <w:bookmarkStart w:id="176" w:name="dfasw3nai1"/>
            <w:bookmarkEnd w:id="176"/>
            <w:r w:rsidRPr="00513649">
              <w:rPr>
                <w:sz w:val="18"/>
                <w:szCs w:val="24"/>
              </w:rPr>
              <w:t xml:space="preserve">Корректировка обязательства на сумму, сэкономленную в </w:t>
            </w:r>
            <w:r w:rsidRPr="00513649">
              <w:rPr>
                <w:sz w:val="18"/>
                <w:szCs w:val="24"/>
              </w:rPr>
              <w:br/>
              <w:t xml:space="preserve">результате проведения </w:t>
            </w:r>
            <w:r w:rsidRPr="00513649">
              <w:rPr>
                <w:sz w:val="18"/>
                <w:szCs w:val="24"/>
              </w:rPr>
              <w:br/>
              <w:t xml:space="preserve">закупки. </w:t>
            </w:r>
            <w:r w:rsidRPr="00513649">
              <w:rPr>
                <w:bCs/>
                <w:sz w:val="18"/>
                <w:szCs w:val="24"/>
              </w:rPr>
              <w:t xml:space="preserve">Показатели </w:t>
            </w:r>
            <w:proofErr w:type="spellStart"/>
            <w:proofErr w:type="gramStart"/>
            <w:r w:rsidRPr="00513649">
              <w:rPr>
                <w:bCs/>
                <w:sz w:val="18"/>
                <w:szCs w:val="24"/>
              </w:rPr>
              <w:t>отра</w:t>
            </w:r>
            <w:r w:rsidR="00513649">
              <w:rPr>
                <w:bCs/>
                <w:sz w:val="18"/>
                <w:szCs w:val="24"/>
              </w:rPr>
              <w:t>-</w:t>
            </w:r>
            <w:r w:rsidRPr="00513649">
              <w:rPr>
                <w:bCs/>
                <w:sz w:val="18"/>
                <w:szCs w:val="24"/>
              </w:rPr>
              <w:t>жаются</w:t>
            </w:r>
            <w:proofErr w:type="spellEnd"/>
            <w:proofErr w:type="gramEnd"/>
            <w:r w:rsidRPr="00513649">
              <w:rPr>
                <w:bCs/>
                <w:sz w:val="18"/>
                <w:szCs w:val="24"/>
              </w:rPr>
              <w:t xml:space="preserve"> обратной проводкой</w:t>
            </w: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i/>
                <w:iCs/>
                <w:sz w:val="18"/>
                <w:szCs w:val="24"/>
              </w:rPr>
              <w:t>На текущий финансовый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val="restart"/>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77" w:name="dfasgckp2c"/>
            <w:bookmarkEnd w:id="177"/>
            <w:r w:rsidRPr="00513649">
              <w:rPr>
                <w:sz w:val="18"/>
                <w:szCs w:val="24"/>
              </w:rPr>
              <w:t>КРБ.1.502.17.ХХХ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КРБ.1.501.13.ХХХ</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78" w:name="dfasw68e4r"/>
            <w:bookmarkEnd w:id="178"/>
            <w:r w:rsidRPr="00513649">
              <w:rPr>
                <w:i/>
                <w:iCs/>
                <w:sz w:val="18"/>
                <w:szCs w:val="24"/>
              </w:rPr>
              <w:t>На плановый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79" w:name="dfasayvo8f"/>
            <w:bookmarkEnd w:id="179"/>
            <w:r w:rsidRPr="00513649">
              <w:rPr>
                <w:sz w:val="18"/>
                <w:szCs w:val="24"/>
              </w:rPr>
              <w:t>КРБ.1.502.Х</w:t>
            </w:r>
            <w:proofErr w:type="gramStart"/>
            <w:r w:rsidRPr="00513649">
              <w:rPr>
                <w:sz w:val="18"/>
                <w:szCs w:val="24"/>
              </w:rPr>
              <w:t>7</w:t>
            </w:r>
            <w:proofErr w:type="gramEnd"/>
            <w:r w:rsidRPr="00513649">
              <w:rPr>
                <w:sz w:val="18"/>
                <w:szCs w:val="24"/>
              </w:rPr>
              <w:t>.ХХХ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КРБ.1.501.Х3.ХХХ</w:t>
            </w:r>
          </w:p>
        </w:tc>
      </w:tr>
      <w:tr w:rsidR="00401565" w:rsidRPr="00513649" w:rsidTr="001041FE">
        <w:tc>
          <w:tcPr>
            <w:tcW w:w="60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jc w:val="center"/>
              <w:rPr>
                <w:sz w:val="18"/>
                <w:szCs w:val="24"/>
              </w:rPr>
            </w:pPr>
            <w:bookmarkStart w:id="180" w:name="dfash7th0p"/>
            <w:bookmarkEnd w:id="180"/>
            <w:r w:rsidRPr="00513649">
              <w:rPr>
                <w:sz w:val="18"/>
                <w:szCs w:val="24"/>
              </w:rPr>
              <w:t>1.2.4</w:t>
            </w:r>
          </w:p>
        </w:tc>
        <w:tc>
          <w:tcPr>
            <w:tcW w:w="318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pStyle w:val="a8"/>
              <w:spacing w:before="0" w:beforeAutospacing="0" w:after="0" w:afterAutospacing="0"/>
              <w:contextualSpacing/>
              <w:rPr>
                <w:rFonts w:ascii="Times New Roman" w:hAnsi="Times New Roman" w:cs="Times New Roman" w:hint="default"/>
                <w:sz w:val="18"/>
              </w:rPr>
            </w:pPr>
            <w:bookmarkStart w:id="181" w:name="dfasxp3kc8"/>
            <w:bookmarkEnd w:id="181"/>
            <w:r w:rsidRPr="00513649">
              <w:rPr>
                <w:rFonts w:ascii="Times New Roman" w:hAnsi="Times New Roman" w:cs="Times New Roman" w:hint="default"/>
                <w:sz w:val="18"/>
              </w:rPr>
              <w:t>Уменьшение принятого обязательства в случае:</w:t>
            </w:r>
          </w:p>
          <w:p w:rsidR="00401565" w:rsidRPr="00513649" w:rsidRDefault="00401565" w:rsidP="00A57F21">
            <w:pPr>
              <w:pStyle w:val="a8"/>
              <w:spacing w:before="0" w:beforeAutospacing="0" w:after="0" w:afterAutospacing="0"/>
              <w:contextualSpacing/>
              <w:rPr>
                <w:rFonts w:ascii="Times New Roman" w:hAnsi="Times New Roman" w:cs="Times New Roman" w:hint="default"/>
                <w:sz w:val="18"/>
              </w:rPr>
            </w:pPr>
            <w:bookmarkStart w:id="182" w:name="dfasx37q7g"/>
            <w:bookmarkEnd w:id="182"/>
            <w:r w:rsidRPr="00513649">
              <w:rPr>
                <w:rFonts w:ascii="Times New Roman" w:hAnsi="Times New Roman" w:cs="Times New Roman" w:hint="default"/>
                <w:sz w:val="18"/>
              </w:rPr>
              <w:t>– отмены закупки;</w:t>
            </w:r>
            <w:r w:rsidRPr="00513649">
              <w:rPr>
                <w:rFonts w:ascii="Times New Roman" w:hAnsi="Times New Roman" w:cs="Times New Roman" w:hint="default"/>
                <w:sz w:val="18"/>
              </w:rPr>
              <w:br/>
              <w:t>– признания закупки несостоявшейся по причине того, что не было подано ни одной заявки;</w:t>
            </w:r>
            <w:r w:rsidRPr="00513649">
              <w:rPr>
                <w:rFonts w:ascii="Times New Roman" w:hAnsi="Times New Roman" w:cs="Times New Roman" w:hint="default"/>
                <w:sz w:val="18"/>
              </w:rPr>
              <w:br/>
              <w:t xml:space="preserve">– признания победителя закупки уклонившимся от заключения </w:t>
            </w:r>
            <w:r w:rsidR="00A57F21">
              <w:rPr>
                <w:rFonts w:ascii="Times New Roman" w:hAnsi="Times New Roman" w:cs="Times New Roman" w:hint="default"/>
                <w:sz w:val="18"/>
              </w:rPr>
              <w:t>к</w:t>
            </w:r>
            <w:r w:rsidRPr="00513649">
              <w:rPr>
                <w:rFonts w:ascii="Times New Roman" w:hAnsi="Times New Roman" w:cs="Times New Roman" w:hint="default"/>
                <w:sz w:val="18"/>
              </w:rPr>
              <w:t>онтракта</w:t>
            </w:r>
          </w:p>
        </w:tc>
        <w:tc>
          <w:tcPr>
            <w:tcW w:w="259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183" w:name="dfasmy5pm2"/>
            <w:bookmarkEnd w:id="183"/>
            <w:r w:rsidRPr="00513649">
              <w:rPr>
                <w:sz w:val="18"/>
                <w:szCs w:val="24"/>
              </w:rPr>
              <w:t xml:space="preserve">Протокол подведения </w:t>
            </w:r>
            <w:r w:rsidRPr="00513649">
              <w:rPr>
                <w:sz w:val="18"/>
                <w:szCs w:val="24"/>
              </w:rPr>
              <w:br/>
              <w:t xml:space="preserve">итогов конкурса, аукциона, запроса котировок или запроса </w:t>
            </w:r>
            <w:proofErr w:type="spellStart"/>
            <w:r w:rsidRPr="00513649">
              <w:rPr>
                <w:sz w:val="18"/>
                <w:szCs w:val="24"/>
              </w:rPr>
              <w:t>предложений</w:t>
            </w:r>
            <w:proofErr w:type="gramStart"/>
            <w:r w:rsidRPr="00513649">
              <w:rPr>
                <w:sz w:val="18"/>
                <w:szCs w:val="24"/>
              </w:rPr>
              <w:t>.П</w:t>
            </w:r>
            <w:proofErr w:type="gramEnd"/>
            <w:r w:rsidRPr="00513649">
              <w:rPr>
                <w:sz w:val="18"/>
                <w:szCs w:val="24"/>
              </w:rPr>
              <w:t>ротокол</w:t>
            </w:r>
            <w:proofErr w:type="spellEnd"/>
            <w:r w:rsidRPr="00513649">
              <w:rPr>
                <w:sz w:val="18"/>
                <w:szCs w:val="24"/>
              </w:rPr>
              <w:t xml:space="preserve"> признания победителя закупки </w:t>
            </w:r>
            <w:r w:rsidRPr="00513649">
              <w:rPr>
                <w:sz w:val="18"/>
                <w:szCs w:val="24"/>
              </w:rPr>
              <w:br/>
              <w:t>уклонившимся от заключения контракта</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184" w:name="dfas6uzo22"/>
            <w:bookmarkEnd w:id="184"/>
            <w:r w:rsidRPr="00513649">
              <w:rPr>
                <w:sz w:val="18"/>
                <w:szCs w:val="24"/>
              </w:rPr>
              <w:t xml:space="preserve">Дата протокола о признании </w:t>
            </w:r>
            <w:proofErr w:type="spellStart"/>
            <w:proofErr w:type="gramStart"/>
            <w:r w:rsidRPr="00513649">
              <w:rPr>
                <w:sz w:val="18"/>
                <w:szCs w:val="24"/>
              </w:rPr>
              <w:t>конку</w:t>
            </w:r>
            <w:r w:rsidR="00A57F21">
              <w:rPr>
                <w:sz w:val="18"/>
                <w:szCs w:val="24"/>
              </w:rPr>
              <w:t>-</w:t>
            </w:r>
            <w:r w:rsidRPr="00513649">
              <w:rPr>
                <w:sz w:val="18"/>
                <w:szCs w:val="24"/>
              </w:rPr>
              <w:t>рентной</w:t>
            </w:r>
            <w:proofErr w:type="spellEnd"/>
            <w:proofErr w:type="gramEnd"/>
            <w:r w:rsidRPr="00513649">
              <w:rPr>
                <w:sz w:val="18"/>
                <w:szCs w:val="24"/>
              </w:rPr>
              <w:t xml:space="preserve"> закупки </w:t>
            </w:r>
            <w:r w:rsidR="00A57F21">
              <w:rPr>
                <w:sz w:val="18"/>
                <w:szCs w:val="24"/>
              </w:rPr>
              <w:t>н</w:t>
            </w:r>
            <w:r w:rsidRPr="00513649">
              <w:rPr>
                <w:sz w:val="18"/>
                <w:szCs w:val="24"/>
              </w:rPr>
              <w:t>есостоявшейся</w:t>
            </w:r>
            <w:r w:rsidR="00A57F21">
              <w:rPr>
                <w:sz w:val="18"/>
                <w:szCs w:val="24"/>
              </w:rPr>
              <w:t xml:space="preserve">. </w:t>
            </w:r>
            <w:r w:rsidRPr="00513649">
              <w:rPr>
                <w:sz w:val="18"/>
                <w:szCs w:val="24"/>
              </w:rPr>
              <w:t xml:space="preserve">Дата признания победителя закупки </w:t>
            </w:r>
            <w:r w:rsidRPr="00513649">
              <w:rPr>
                <w:sz w:val="18"/>
                <w:szCs w:val="24"/>
              </w:rPr>
              <w:br/>
            </w:r>
            <w:proofErr w:type="gramStart"/>
            <w:r w:rsidRPr="00513649">
              <w:rPr>
                <w:sz w:val="18"/>
                <w:szCs w:val="24"/>
              </w:rPr>
              <w:t>уклонившимся</w:t>
            </w:r>
            <w:proofErr w:type="gramEnd"/>
            <w:r w:rsidRPr="00513649">
              <w:rPr>
                <w:sz w:val="18"/>
                <w:szCs w:val="24"/>
              </w:rPr>
              <w:t xml:space="preserve"> от заключения контракта</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185" w:name="dfasco1kme"/>
            <w:bookmarkEnd w:id="185"/>
            <w:r w:rsidRPr="00513649">
              <w:rPr>
                <w:sz w:val="18"/>
                <w:szCs w:val="24"/>
              </w:rPr>
              <w:t xml:space="preserve">Уменьшение ранее </w:t>
            </w:r>
            <w:r w:rsidRPr="00513649">
              <w:rPr>
                <w:sz w:val="18"/>
                <w:szCs w:val="24"/>
              </w:rPr>
              <w:br/>
              <w:t xml:space="preserve">принятого </w:t>
            </w:r>
            <w:r w:rsidRPr="00513649">
              <w:rPr>
                <w:sz w:val="18"/>
                <w:szCs w:val="24"/>
              </w:rPr>
              <w:br/>
              <w:t xml:space="preserve">обязательства на всю </w:t>
            </w:r>
            <w:r w:rsidRPr="00513649">
              <w:rPr>
                <w:sz w:val="18"/>
                <w:szCs w:val="24"/>
              </w:rPr>
              <w:br/>
              <w:t xml:space="preserve">сумму </w:t>
            </w:r>
            <w:r w:rsidRPr="00513649">
              <w:rPr>
                <w:b/>
                <w:bCs/>
                <w:sz w:val="18"/>
                <w:szCs w:val="24"/>
              </w:rPr>
              <w:t xml:space="preserve">способом </w:t>
            </w:r>
            <w:r w:rsidRPr="00513649">
              <w:rPr>
                <w:b/>
                <w:bCs/>
                <w:sz w:val="18"/>
                <w:szCs w:val="24"/>
              </w:rPr>
              <w:br/>
              <w:t xml:space="preserve">«Красное </w:t>
            </w:r>
            <w:proofErr w:type="spellStart"/>
            <w:r w:rsidRPr="00513649">
              <w:rPr>
                <w:b/>
                <w:bCs/>
                <w:sz w:val="18"/>
                <w:szCs w:val="24"/>
              </w:rPr>
              <w:t>сторно</w:t>
            </w:r>
            <w:proofErr w:type="spellEnd"/>
            <w:r w:rsidRPr="00513649">
              <w:rPr>
                <w:b/>
                <w:bCs/>
                <w:sz w:val="18"/>
                <w:szCs w:val="24"/>
              </w:rPr>
              <w:t>»</w:t>
            </w: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i/>
                <w:iCs/>
                <w:sz w:val="18"/>
                <w:szCs w:val="24"/>
              </w:rPr>
              <w:t>На текущий финансовый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val="restart"/>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86" w:name="dfasnr3uap"/>
            <w:bookmarkEnd w:id="186"/>
            <w:r w:rsidRPr="00513649">
              <w:rPr>
                <w:sz w:val="18"/>
                <w:szCs w:val="24"/>
              </w:rPr>
              <w:t>КРБ.1.501.13.ХХХ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КРБ.1.502.17.ХХХ</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87" w:name="dfasttrq98"/>
            <w:bookmarkEnd w:id="187"/>
            <w:r w:rsidRPr="00513649">
              <w:rPr>
                <w:i/>
                <w:iCs/>
                <w:sz w:val="18"/>
                <w:szCs w:val="24"/>
              </w:rPr>
              <w:t>На плановый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88" w:name="dfasg7im6d"/>
            <w:bookmarkEnd w:id="188"/>
            <w:r w:rsidRPr="00513649">
              <w:rPr>
                <w:sz w:val="18"/>
                <w:szCs w:val="24"/>
              </w:rPr>
              <w:t>0.501.Х3.ХХХ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0.502.Х</w:t>
            </w:r>
            <w:proofErr w:type="gramStart"/>
            <w:r w:rsidRPr="00513649">
              <w:rPr>
                <w:sz w:val="18"/>
                <w:szCs w:val="24"/>
              </w:rPr>
              <w:t>7</w:t>
            </w:r>
            <w:proofErr w:type="gramEnd"/>
            <w:r w:rsidRPr="00513649">
              <w:rPr>
                <w:sz w:val="18"/>
                <w:szCs w:val="24"/>
              </w:rPr>
              <w:t>.ХХХ</w:t>
            </w:r>
          </w:p>
        </w:tc>
      </w:tr>
      <w:tr w:rsidR="00401565" w:rsidRPr="00513649" w:rsidTr="001041FE">
        <w:tc>
          <w:tcPr>
            <w:tcW w:w="60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jc w:val="center"/>
              <w:rPr>
                <w:sz w:val="18"/>
                <w:szCs w:val="24"/>
              </w:rPr>
            </w:pPr>
            <w:bookmarkStart w:id="189" w:name="dfas10ag1b"/>
            <w:bookmarkEnd w:id="189"/>
            <w:r w:rsidRPr="00513649">
              <w:rPr>
                <w:b/>
                <w:bCs/>
                <w:sz w:val="18"/>
                <w:szCs w:val="24"/>
              </w:rPr>
              <w:t>1.3</w:t>
            </w:r>
          </w:p>
        </w:tc>
        <w:tc>
          <w:tcPr>
            <w:tcW w:w="14993"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r w:rsidRPr="00513649">
              <w:rPr>
                <w:b/>
                <w:bCs/>
                <w:sz w:val="18"/>
                <w:szCs w:val="24"/>
              </w:rPr>
              <w:t xml:space="preserve">Обязательства по </w:t>
            </w:r>
            <w:proofErr w:type="spellStart"/>
            <w:r w:rsidRPr="00513649">
              <w:rPr>
                <w:b/>
                <w:bCs/>
                <w:sz w:val="18"/>
                <w:szCs w:val="24"/>
              </w:rPr>
              <w:t>госконтрактам</w:t>
            </w:r>
            <w:proofErr w:type="spellEnd"/>
            <w:r w:rsidRPr="00513649">
              <w:rPr>
                <w:b/>
                <w:bCs/>
                <w:sz w:val="18"/>
                <w:szCs w:val="24"/>
              </w:rPr>
              <w:t>, принятые в прошлые годы и не исполненные по состоянию на начало текущего финансового года</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190" w:name="dfas2yge12"/>
            <w:bookmarkEnd w:id="190"/>
            <w:proofErr w:type="spellStart"/>
            <w:r w:rsidRPr="00513649">
              <w:rPr>
                <w:sz w:val="18"/>
                <w:szCs w:val="24"/>
              </w:rPr>
              <w:t>Госконтракты</w:t>
            </w:r>
            <w:proofErr w:type="spellEnd"/>
            <w:r w:rsidRPr="00513649">
              <w:rPr>
                <w:sz w:val="18"/>
                <w:szCs w:val="24"/>
              </w:rPr>
              <w:t xml:space="preserve">, подлежащие </w:t>
            </w:r>
            <w:proofErr w:type="spellStart"/>
            <w:proofErr w:type="gramStart"/>
            <w:r w:rsidRPr="00513649">
              <w:rPr>
                <w:sz w:val="18"/>
                <w:szCs w:val="24"/>
              </w:rPr>
              <w:t>исполне</w:t>
            </w:r>
            <w:r w:rsidR="00A57F21">
              <w:rPr>
                <w:sz w:val="18"/>
                <w:szCs w:val="24"/>
              </w:rPr>
              <w:t>-</w:t>
            </w:r>
            <w:r w:rsidRPr="00513649">
              <w:rPr>
                <w:sz w:val="18"/>
                <w:szCs w:val="24"/>
              </w:rPr>
              <w:t>нию</w:t>
            </w:r>
            <w:proofErr w:type="spellEnd"/>
            <w:proofErr w:type="gramEnd"/>
            <w:r w:rsidRPr="00513649">
              <w:rPr>
                <w:sz w:val="18"/>
                <w:szCs w:val="24"/>
              </w:rPr>
              <w:t xml:space="preserve"> за счет бюджета (бюджетных ассигнований) в текущем финансовом году</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Заключенные </w:t>
            </w:r>
            <w:r w:rsidRPr="00513649">
              <w:rPr>
                <w:sz w:val="18"/>
                <w:szCs w:val="24"/>
              </w:rPr>
              <w:br/>
              <w:t>контракты</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Начало текущего </w:t>
            </w:r>
            <w:r w:rsidRPr="00513649">
              <w:rPr>
                <w:sz w:val="18"/>
                <w:szCs w:val="24"/>
              </w:rPr>
              <w:br/>
              <w:t>финансового года</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pStyle w:val="HTML"/>
              <w:contextualSpacing/>
              <w:rPr>
                <w:rFonts w:ascii="Times New Roman" w:hAnsi="Times New Roman" w:cs="Times New Roman"/>
                <w:sz w:val="18"/>
                <w:szCs w:val="24"/>
              </w:rPr>
            </w:pPr>
            <w:bookmarkStart w:id="191" w:name="dfasttxs3g"/>
            <w:bookmarkEnd w:id="191"/>
            <w:r w:rsidRPr="00513649">
              <w:rPr>
                <w:rFonts w:ascii="Times New Roman" w:hAnsi="Times New Roman" w:cs="Times New Roman"/>
                <w:sz w:val="18"/>
                <w:szCs w:val="24"/>
              </w:rPr>
              <w:t xml:space="preserve">Сумма не исполненных </w:t>
            </w:r>
            <w:r w:rsidRPr="00513649">
              <w:rPr>
                <w:rFonts w:ascii="Times New Roman" w:hAnsi="Times New Roman" w:cs="Times New Roman"/>
                <w:sz w:val="18"/>
                <w:szCs w:val="24"/>
              </w:rPr>
              <w:br/>
              <w:t xml:space="preserve">по условиям </w:t>
            </w:r>
            <w:r w:rsidRPr="00513649">
              <w:rPr>
                <w:rFonts w:ascii="Times New Roman" w:hAnsi="Times New Roman" w:cs="Times New Roman"/>
                <w:sz w:val="18"/>
                <w:szCs w:val="24"/>
              </w:rPr>
              <w:br/>
            </w:r>
            <w:proofErr w:type="spellStart"/>
            <w:r w:rsidRPr="00513649">
              <w:rPr>
                <w:rFonts w:ascii="Times New Roman" w:hAnsi="Times New Roman" w:cs="Times New Roman"/>
                <w:sz w:val="18"/>
                <w:szCs w:val="24"/>
              </w:rPr>
              <w:t>госконтракта</w:t>
            </w:r>
            <w:proofErr w:type="spellEnd"/>
            <w:r w:rsidRPr="00513649">
              <w:rPr>
                <w:rFonts w:ascii="Times New Roman" w:hAnsi="Times New Roman" w:cs="Times New Roman"/>
                <w:sz w:val="18"/>
                <w:szCs w:val="24"/>
              </w:rPr>
              <w:t xml:space="preserve"> </w:t>
            </w:r>
            <w:r w:rsidRPr="00513649">
              <w:rPr>
                <w:rFonts w:ascii="Times New Roman" w:hAnsi="Times New Roman" w:cs="Times New Roman"/>
                <w:sz w:val="18"/>
                <w:szCs w:val="24"/>
              </w:rPr>
              <w:br/>
              <w:t xml:space="preserve">обязательств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КРБ.1.502.21.ХХХ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15593" w:type="dxa"/>
            <w:gridSpan w:val="10"/>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pStyle w:val="HTML"/>
              <w:contextualSpacing/>
              <w:jc w:val="center"/>
              <w:rPr>
                <w:rFonts w:ascii="Times New Roman" w:hAnsi="Times New Roman" w:cs="Times New Roman"/>
                <w:sz w:val="18"/>
                <w:szCs w:val="24"/>
              </w:rPr>
            </w:pPr>
            <w:bookmarkStart w:id="192" w:name="dfas8x5yya"/>
            <w:bookmarkEnd w:id="192"/>
            <w:r w:rsidRPr="00513649">
              <w:rPr>
                <w:rFonts w:ascii="Times New Roman" w:hAnsi="Times New Roman" w:cs="Times New Roman"/>
                <w:b/>
                <w:bCs/>
                <w:i/>
                <w:iCs/>
                <w:sz w:val="18"/>
                <w:szCs w:val="24"/>
              </w:rPr>
              <w:t>2. Обязательства по текущей деятельности  учреждения</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93" w:name="dfasvd93b7"/>
            <w:bookmarkEnd w:id="193"/>
            <w:r w:rsidRPr="00513649">
              <w:rPr>
                <w:b/>
                <w:bCs/>
                <w:sz w:val="18"/>
                <w:szCs w:val="24"/>
              </w:rPr>
              <w:t>2.1</w:t>
            </w:r>
          </w:p>
        </w:tc>
        <w:tc>
          <w:tcPr>
            <w:tcW w:w="14993"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r w:rsidRPr="00513649">
              <w:rPr>
                <w:b/>
                <w:bCs/>
                <w:sz w:val="18"/>
                <w:szCs w:val="24"/>
              </w:rPr>
              <w:t>Обязательства, связанные с оплатой труда</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94" w:name="dfasz9x6pa"/>
            <w:bookmarkEnd w:id="194"/>
            <w:r w:rsidRPr="00513649">
              <w:rPr>
                <w:sz w:val="18"/>
                <w:szCs w:val="24"/>
              </w:rPr>
              <w:t>2.1.1</w:t>
            </w:r>
          </w:p>
        </w:tc>
        <w:tc>
          <w:tcPr>
            <w:tcW w:w="31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Зарплата</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r w:rsidRPr="00513649">
              <w:rPr>
                <w:sz w:val="18"/>
                <w:szCs w:val="24"/>
              </w:rPr>
              <w:t xml:space="preserve">Расходное </w:t>
            </w:r>
            <w:r w:rsidRPr="00513649">
              <w:rPr>
                <w:sz w:val="18"/>
                <w:szCs w:val="24"/>
              </w:rPr>
              <w:br/>
              <w:t xml:space="preserve">расписание (ф. 0531722) </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Начало текущего </w:t>
            </w:r>
            <w:r w:rsidRPr="00513649">
              <w:rPr>
                <w:sz w:val="18"/>
                <w:szCs w:val="24"/>
              </w:rPr>
              <w:br/>
              <w:t>финансового года</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В объеме </w:t>
            </w:r>
            <w:proofErr w:type="gramStart"/>
            <w:r w:rsidRPr="00513649">
              <w:rPr>
                <w:sz w:val="18"/>
                <w:szCs w:val="24"/>
              </w:rPr>
              <w:t>утвержденных</w:t>
            </w:r>
            <w:proofErr w:type="gramEnd"/>
            <w:r w:rsidRPr="00513649">
              <w:rPr>
                <w:sz w:val="18"/>
                <w:szCs w:val="24"/>
              </w:rPr>
              <w:t xml:space="preserve"> </w:t>
            </w:r>
            <w:r w:rsidRPr="00513649">
              <w:rPr>
                <w:sz w:val="18"/>
                <w:szCs w:val="24"/>
              </w:rPr>
              <w:br/>
              <w:t xml:space="preserve">ЛБО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КРБ.1.501.13.211</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КРБ.1.502.11.211</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195" w:name="dfas7me25g"/>
            <w:bookmarkEnd w:id="195"/>
            <w:r w:rsidRPr="00513649">
              <w:rPr>
                <w:sz w:val="18"/>
                <w:szCs w:val="24"/>
              </w:rPr>
              <w:t>2.1.2</w:t>
            </w:r>
          </w:p>
        </w:tc>
        <w:tc>
          <w:tcPr>
            <w:tcW w:w="31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196" w:name="dfas9a4fgs"/>
            <w:bookmarkEnd w:id="196"/>
            <w:r w:rsidRPr="00513649">
              <w:rPr>
                <w:sz w:val="18"/>
                <w:szCs w:val="24"/>
              </w:rPr>
              <w:t xml:space="preserve">Взносы на обязательное пенсионное (социальное, медицинское) страхование, </w:t>
            </w:r>
            <w:r w:rsidRPr="00513649">
              <w:rPr>
                <w:sz w:val="18"/>
                <w:szCs w:val="24"/>
              </w:rPr>
              <w:br/>
              <w:t xml:space="preserve">взносы на страхование от несчастных </w:t>
            </w:r>
            <w:r w:rsidRPr="00513649">
              <w:rPr>
                <w:sz w:val="18"/>
                <w:szCs w:val="24"/>
              </w:rPr>
              <w:br/>
              <w:t>случаев и профзаболеваний</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1041FE">
            <w:pPr>
              <w:pStyle w:val="a8"/>
              <w:spacing w:before="0" w:beforeAutospacing="0" w:after="0" w:afterAutospacing="0"/>
              <w:contextualSpacing/>
              <w:rPr>
                <w:rFonts w:ascii="Times New Roman" w:hAnsi="Times New Roman" w:cs="Times New Roman" w:hint="default"/>
                <w:sz w:val="18"/>
              </w:rPr>
            </w:pPr>
            <w:bookmarkStart w:id="197" w:name="dfas1chutp"/>
            <w:bookmarkEnd w:id="197"/>
            <w:r w:rsidRPr="00513649">
              <w:rPr>
                <w:rFonts w:ascii="Times New Roman" w:hAnsi="Times New Roman" w:cs="Times New Roman" w:hint="default"/>
                <w:sz w:val="18"/>
              </w:rPr>
              <w:t xml:space="preserve">Расчетные ведомости </w:t>
            </w:r>
            <w:r w:rsidRPr="00513649">
              <w:rPr>
                <w:rFonts w:ascii="Times New Roman" w:hAnsi="Times New Roman" w:cs="Times New Roman" w:hint="default"/>
                <w:sz w:val="18"/>
              </w:rPr>
              <w:br/>
              <w:t>(ф. 0301010).</w:t>
            </w:r>
            <w:bookmarkStart w:id="198" w:name="dfasn8l35o"/>
            <w:bookmarkEnd w:id="198"/>
            <w:r w:rsidR="001041FE" w:rsidRPr="00513649">
              <w:rPr>
                <w:rFonts w:ascii="Times New Roman" w:hAnsi="Times New Roman" w:cs="Times New Roman" w:hint="default"/>
                <w:sz w:val="18"/>
              </w:rPr>
              <w:t xml:space="preserve"> </w:t>
            </w:r>
            <w:r w:rsidRPr="00513649">
              <w:rPr>
                <w:rFonts w:ascii="Times New Roman" w:hAnsi="Times New Roman" w:cs="Times New Roman" w:hint="default"/>
                <w:sz w:val="18"/>
              </w:rPr>
              <w:t>Расчетно-платежные ведомости (ф. 0504401).</w:t>
            </w:r>
            <w:bookmarkStart w:id="199" w:name="dfasz2etix"/>
            <w:bookmarkEnd w:id="199"/>
            <w:r w:rsidRPr="00513649">
              <w:rPr>
                <w:rFonts w:ascii="Times New Roman" w:hAnsi="Times New Roman" w:cs="Times New Roman" w:hint="default"/>
                <w:sz w:val="18"/>
              </w:rPr>
              <w:t xml:space="preserve">Карточки индивидуального учета сумм начисленных выплат и иных вознаграждений и </w:t>
            </w:r>
            <w:r w:rsidR="001041FE" w:rsidRPr="00513649">
              <w:rPr>
                <w:rFonts w:ascii="Times New Roman" w:hAnsi="Times New Roman" w:cs="Times New Roman" w:hint="default"/>
                <w:sz w:val="18"/>
              </w:rPr>
              <w:t>с</w:t>
            </w:r>
            <w:r w:rsidRPr="00513649">
              <w:rPr>
                <w:rFonts w:ascii="Times New Roman" w:hAnsi="Times New Roman" w:cs="Times New Roman" w:hint="default"/>
                <w:sz w:val="18"/>
              </w:rPr>
              <w:t xml:space="preserve">умм </w:t>
            </w:r>
            <w:proofErr w:type="spellStart"/>
            <w:proofErr w:type="gramStart"/>
            <w:r w:rsidRPr="00513649">
              <w:rPr>
                <w:rFonts w:ascii="Times New Roman" w:hAnsi="Times New Roman" w:cs="Times New Roman" w:hint="default"/>
                <w:sz w:val="18"/>
              </w:rPr>
              <w:t>начи</w:t>
            </w:r>
            <w:r w:rsidR="00A57F21">
              <w:rPr>
                <w:rFonts w:ascii="Times New Roman" w:hAnsi="Times New Roman" w:cs="Times New Roman" w:hint="default"/>
                <w:sz w:val="18"/>
              </w:rPr>
              <w:t>-</w:t>
            </w:r>
            <w:r w:rsidRPr="00513649">
              <w:rPr>
                <w:rFonts w:ascii="Times New Roman" w:hAnsi="Times New Roman" w:cs="Times New Roman" w:hint="default"/>
                <w:sz w:val="18"/>
              </w:rPr>
              <w:t>сленных</w:t>
            </w:r>
            <w:proofErr w:type="spellEnd"/>
            <w:proofErr w:type="gramEnd"/>
            <w:r w:rsidRPr="00513649">
              <w:rPr>
                <w:rFonts w:ascii="Times New Roman" w:hAnsi="Times New Roman" w:cs="Times New Roman" w:hint="default"/>
                <w:sz w:val="18"/>
              </w:rPr>
              <w:t xml:space="preserve"> страховых взносов </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00" w:name="dfaswmwovg"/>
            <w:bookmarkEnd w:id="200"/>
            <w:r w:rsidRPr="00513649">
              <w:rPr>
                <w:sz w:val="18"/>
                <w:szCs w:val="24"/>
              </w:rPr>
              <w:t xml:space="preserve">В момент образования </w:t>
            </w:r>
            <w:r w:rsidRPr="00513649">
              <w:rPr>
                <w:sz w:val="18"/>
                <w:szCs w:val="24"/>
              </w:rPr>
              <w:br/>
              <w:t xml:space="preserve">кредиторской </w:t>
            </w:r>
            <w:r w:rsidRPr="00513649">
              <w:rPr>
                <w:sz w:val="18"/>
                <w:szCs w:val="24"/>
              </w:rPr>
              <w:br/>
              <w:t xml:space="preserve">задолженности – </w:t>
            </w:r>
            <w:r w:rsidRPr="00513649">
              <w:rPr>
                <w:sz w:val="18"/>
                <w:szCs w:val="24"/>
              </w:rPr>
              <w:br/>
              <w:t xml:space="preserve">не позднее последнего дня месяца, за который </w:t>
            </w:r>
            <w:r w:rsidRPr="00513649">
              <w:rPr>
                <w:sz w:val="18"/>
                <w:szCs w:val="24"/>
              </w:rPr>
              <w:br/>
              <w:t>производится начисление</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Сумма начисленных </w:t>
            </w:r>
            <w:r w:rsidRPr="00513649">
              <w:rPr>
                <w:sz w:val="18"/>
                <w:szCs w:val="24"/>
              </w:rPr>
              <w:br/>
              <w:t>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КРБ.1.501.13.213</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КРБ.1.502.11.213</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01" w:name="dfas13d83h"/>
            <w:bookmarkEnd w:id="201"/>
            <w:r w:rsidRPr="00513649">
              <w:rPr>
                <w:b/>
                <w:bCs/>
                <w:sz w:val="18"/>
                <w:szCs w:val="24"/>
              </w:rPr>
              <w:t>2.2</w:t>
            </w:r>
          </w:p>
        </w:tc>
        <w:tc>
          <w:tcPr>
            <w:tcW w:w="14993"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r w:rsidRPr="00513649">
              <w:rPr>
                <w:b/>
                <w:bCs/>
                <w:sz w:val="18"/>
                <w:szCs w:val="24"/>
              </w:rPr>
              <w:t>Обязательства по расчетам с подотчетными лицами</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02" w:name="dfasz4byu2"/>
            <w:bookmarkEnd w:id="202"/>
            <w:r w:rsidRPr="00513649">
              <w:rPr>
                <w:sz w:val="18"/>
                <w:szCs w:val="24"/>
              </w:rPr>
              <w:t>2.2.1</w:t>
            </w:r>
          </w:p>
        </w:tc>
        <w:tc>
          <w:tcPr>
            <w:tcW w:w="31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1041FE">
            <w:pPr>
              <w:contextualSpacing/>
              <w:rPr>
                <w:sz w:val="18"/>
                <w:szCs w:val="24"/>
              </w:rPr>
            </w:pPr>
            <w:r w:rsidRPr="00513649">
              <w:rPr>
                <w:sz w:val="18"/>
                <w:szCs w:val="24"/>
              </w:rPr>
              <w:t xml:space="preserve">Выдача денег под отчет </w:t>
            </w:r>
            <w:r w:rsidR="001041FE" w:rsidRPr="00513649">
              <w:rPr>
                <w:sz w:val="18"/>
                <w:szCs w:val="24"/>
              </w:rPr>
              <w:t>с</w:t>
            </w:r>
            <w:r w:rsidRPr="00513649">
              <w:rPr>
                <w:sz w:val="18"/>
                <w:szCs w:val="24"/>
              </w:rPr>
              <w:t xml:space="preserve">отруднику на </w:t>
            </w:r>
            <w:r w:rsidRPr="00513649">
              <w:rPr>
                <w:sz w:val="18"/>
                <w:szCs w:val="24"/>
              </w:rPr>
              <w:lastRenderedPageBreak/>
              <w:t xml:space="preserve">приобретение товаров (работ, услуг) за </w:t>
            </w:r>
            <w:r w:rsidRPr="00513649">
              <w:rPr>
                <w:sz w:val="18"/>
                <w:szCs w:val="24"/>
              </w:rPr>
              <w:br/>
              <w:t>наличный расчет</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03" w:name="dfase77fla"/>
            <w:bookmarkEnd w:id="203"/>
            <w:r w:rsidRPr="00513649">
              <w:rPr>
                <w:sz w:val="18"/>
                <w:szCs w:val="24"/>
              </w:rPr>
              <w:lastRenderedPageBreak/>
              <w:t xml:space="preserve">Письменное </w:t>
            </w:r>
            <w:r w:rsidRPr="00513649">
              <w:rPr>
                <w:sz w:val="18"/>
                <w:szCs w:val="24"/>
              </w:rPr>
              <w:br/>
            </w:r>
            <w:r w:rsidRPr="00513649">
              <w:rPr>
                <w:sz w:val="18"/>
                <w:szCs w:val="24"/>
              </w:rPr>
              <w:lastRenderedPageBreak/>
              <w:t>заявление на выдачу денежных средств под отчет</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04" w:name="dfas0hux27"/>
            <w:bookmarkEnd w:id="204"/>
            <w:r w:rsidRPr="00513649">
              <w:rPr>
                <w:sz w:val="18"/>
                <w:szCs w:val="24"/>
              </w:rPr>
              <w:lastRenderedPageBreak/>
              <w:t xml:space="preserve">Дата утверждения </w:t>
            </w:r>
            <w:r w:rsidRPr="00513649">
              <w:rPr>
                <w:sz w:val="18"/>
                <w:szCs w:val="24"/>
              </w:rPr>
              <w:br/>
            </w:r>
            <w:r w:rsidRPr="00513649">
              <w:rPr>
                <w:sz w:val="18"/>
                <w:szCs w:val="24"/>
              </w:rPr>
              <w:lastRenderedPageBreak/>
              <w:t xml:space="preserve">(подписания) </w:t>
            </w:r>
            <w:r w:rsidRPr="00513649">
              <w:rPr>
                <w:sz w:val="18"/>
                <w:szCs w:val="24"/>
              </w:rPr>
              <w:br/>
              <w:t>заявления руководителем</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lastRenderedPageBreak/>
              <w:t xml:space="preserve">Сумма начисленных </w:t>
            </w:r>
            <w:r w:rsidRPr="00513649">
              <w:rPr>
                <w:sz w:val="18"/>
                <w:szCs w:val="24"/>
              </w:rPr>
              <w:br/>
            </w:r>
            <w:r w:rsidRPr="00513649">
              <w:rPr>
                <w:sz w:val="18"/>
                <w:szCs w:val="24"/>
              </w:rPr>
              <w:lastRenderedPageBreak/>
              <w:t>обязательств (выплат)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lastRenderedPageBreak/>
              <w:t>КРБ.1.501.13.ХХХ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05" w:name="dfasktgzh4"/>
            <w:bookmarkEnd w:id="205"/>
            <w:r w:rsidRPr="00513649">
              <w:rPr>
                <w:sz w:val="18"/>
                <w:szCs w:val="24"/>
              </w:rPr>
              <w:lastRenderedPageBreak/>
              <w:t>2.2.2</w:t>
            </w:r>
          </w:p>
        </w:tc>
        <w:tc>
          <w:tcPr>
            <w:tcW w:w="31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r w:rsidRPr="00513649">
              <w:rPr>
                <w:sz w:val="18"/>
                <w:szCs w:val="24"/>
              </w:rPr>
              <w:t>Выдача денег под отчет сотруднику при направлении в командировку</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Приказ о направлении в </w:t>
            </w:r>
            <w:r w:rsidRPr="00513649">
              <w:rPr>
                <w:sz w:val="18"/>
                <w:szCs w:val="24"/>
              </w:rPr>
              <w:br/>
              <w:t>командировку</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Дата подписания </w:t>
            </w:r>
            <w:r w:rsidRPr="00513649">
              <w:rPr>
                <w:sz w:val="18"/>
                <w:szCs w:val="24"/>
              </w:rPr>
              <w:br/>
              <w:t>приказа руководителем</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r w:rsidRPr="00513649">
              <w:rPr>
                <w:sz w:val="18"/>
                <w:szCs w:val="24"/>
              </w:rPr>
              <w:t xml:space="preserve">Сумма начисленных </w:t>
            </w:r>
            <w:r w:rsidRPr="00513649">
              <w:rPr>
                <w:sz w:val="18"/>
                <w:szCs w:val="24"/>
              </w:rPr>
              <w:br/>
              <w:t>обязательств (выплат)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КРБ.1.501.13.ХХХ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60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06" w:name="dfashyrzdt"/>
            <w:bookmarkEnd w:id="206"/>
            <w:r w:rsidRPr="00513649">
              <w:rPr>
                <w:sz w:val="18"/>
                <w:szCs w:val="24"/>
              </w:rPr>
              <w:t>2.2.3</w:t>
            </w:r>
          </w:p>
        </w:tc>
        <w:tc>
          <w:tcPr>
            <w:tcW w:w="318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07" w:name="dfas4gd9cn"/>
            <w:bookmarkEnd w:id="207"/>
            <w:r w:rsidRPr="00513649">
              <w:rPr>
                <w:sz w:val="18"/>
                <w:szCs w:val="24"/>
              </w:rPr>
              <w:t xml:space="preserve">Корректировка ранее принятых бюджетных обязательств в момент </w:t>
            </w:r>
            <w:r w:rsidRPr="00513649">
              <w:rPr>
                <w:sz w:val="18"/>
                <w:szCs w:val="24"/>
              </w:rPr>
              <w:br/>
              <w:t>принятия к учету авансового отчета (ф. 0504049)</w:t>
            </w:r>
          </w:p>
        </w:tc>
        <w:tc>
          <w:tcPr>
            <w:tcW w:w="259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Авансовый отчет </w:t>
            </w:r>
            <w:r w:rsidRPr="00513649">
              <w:rPr>
                <w:sz w:val="18"/>
                <w:szCs w:val="24"/>
              </w:rPr>
              <w:br/>
              <w:t>(ф. 0504049)</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08" w:name="dfasu3bt38"/>
            <w:bookmarkEnd w:id="208"/>
            <w:r w:rsidRPr="00513649">
              <w:rPr>
                <w:sz w:val="18"/>
                <w:szCs w:val="24"/>
              </w:rPr>
              <w:t xml:space="preserve">Дата утверждения авансового отчета </w:t>
            </w:r>
            <w:r w:rsidRPr="00513649">
              <w:rPr>
                <w:sz w:val="18"/>
                <w:szCs w:val="24"/>
              </w:rPr>
              <w:br/>
              <w:t>(ф. 0504049) руководителем</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09" w:name="dfas82m2v5"/>
            <w:bookmarkEnd w:id="209"/>
            <w:r w:rsidRPr="00A57F21">
              <w:rPr>
                <w:sz w:val="16"/>
                <w:szCs w:val="24"/>
              </w:rPr>
              <w:t xml:space="preserve">Корректировка </w:t>
            </w:r>
            <w:r w:rsidR="00A57F21" w:rsidRPr="00A57F21">
              <w:rPr>
                <w:sz w:val="16"/>
                <w:szCs w:val="24"/>
              </w:rPr>
              <w:t>о</w:t>
            </w:r>
            <w:r w:rsidRPr="00A57F21">
              <w:rPr>
                <w:sz w:val="16"/>
                <w:szCs w:val="24"/>
              </w:rPr>
              <w:t xml:space="preserve">бязательства: при </w:t>
            </w:r>
            <w:r w:rsidR="00A57F21">
              <w:rPr>
                <w:sz w:val="16"/>
                <w:szCs w:val="24"/>
              </w:rPr>
              <w:t xml:space="preserve"> </w:t>
            </w:r>
            <w:r w:rsidRPr="00A57F21">
              <w:rPr>
                <w:sz w:val="16"/>
                <w:szCs w:val="24"/>
              </w:rPr>
              <w:t xml:space="preserve">перерасходе – в сторону </w:t>
            </w:r>
            <w:r w:rsidRPr="00A57F21">
              <w:rPr>
                <w:sz w:val="16"/>
                <w:szCs w:val="24"/>
              </w:rPr>
              <w:br/>
              <w:t>увеличения; при экономии – в сторону уменьшения</w:t>
            </w: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i/>
                <w:iCs/>
                <w:sz w:val="18"/>
                <w:szCs w:val="24"/>
              </w:rPr>
              <w:t>Перерасход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val="restart"/>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10" w:name="dfasc5t8dl"/>
            <w:bookmarkEnd w:id="210"/>
            <w:r w:rsidRPr="00513649">
              <w:rPr>
                <w:sz w:val="18"/>
                <w:szCs w:val="24"/>
              </w:rPr>
              <w:t>КРБ.1.501.13.ХХХ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11" w:name="dfasnrninh"/>
            <w:bookmarkEnd w:id="211"/>
            <w:r w:rsidRPr="00513649">
              <w:rPr>
                <w:i/>
                <w:iCs/>
                <w:sz w:val="18"/>
                <w:szCs w:val="24"/>
              </w:rPr>
              <w:t>Экономия</w:t>
            </w:r>
            <w:r w:rsidRPr="00513649">
              <w:rPr>
                <w:sz w:val="18"/>
                <w:szCs w:val="24"/>
              </w:rPr>
              <w:br/>
            </w:r>
            <w:r w:rsidRPr="00513649">
              <w:rPr>
                <w:i/>
                <w:iCs/>
                <w:sz w:val="18"/>
                <w:szCs w:val="24"/>
              </w:rPr>
              <w:t>способом «</w:t>
            </w:r>
            <w:proofErr w:type="gramStart"/>
            <w:r w:rsidRPr="00513649">
              <w:rPr>
                <w:i/>
                <w:iCs/>
                <w:sz w:val="18"/>
                <w:szCs w:val="24"/>
              </w:rPr>
              <w:t>Красное</w:t>
            </w:r>
            <w:proofErr w:type="gramEnd"/>
            <w:r w:rsidRPr="00513649">
              <w:rPr>
                <w:i/>
                <w:iCs/>
                <w:sz w:val="18"/>
                <w:szCs w:val="24"/>
              </w:rPr>
              <w:t xml:space="preserve"> </w:t>
            </w:r>
            <w:proofErr w:type="spellStart"/>
            <w:r w:rsidRPr="00513649">
              <w:rPr>
                <w:i/>
                <w:iCs/>
                <w:sz w:val="18"/>
                <w:szCs w:val="24"/>
              </w:rPr>
              <w:t>сторно</w:t>
            </w:r>
            <w:proofErr w:type="spellEnd"/>
            <w:r w:rsidRPr="00513649">
              <w:rPr>
                <w:i/>
                <w:iCs/>
                <w:sz w:val="18"/>
                <w:szCs w:val="24"/>
              </w:rPr>
              <w:t>»</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12" w:name="dfashe72s6"/>
            <w:bookmarkEnd w:id="212"/>
            <w:r w:rsidRPr="00513649">
              <w:rPr>
                <w:sz w:val="18"/>
                <w:szCs w:val="24"/>
              </w:rPr>
              <w:t>КРБ.1.501.13.ХХХ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13" w:name="dfaspr2mfd"/>
            <w:bookmarkEnd w:id="213"/>
            <w:r w:rsidRPr="00513649">
              <w:rPr>
                <w:b/>
                <w:bCs/>
                <w:sz w:val="18"/>
                <w:szCs w:val="24"/>
              </w:rPr>
              <w:t>2.3.</w:t>
            </w:r>
          </w:p>
        </w:tc>
        <w:tc>
          <w:tcPr>
            <w:tcW w:w="14993"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r w:rsidRPr="00513649">
              <w:rPr>
                <w:b/>
                <w:bCs/>
                <w:sz w:val="18"/>
                <w:szCs w:val="24"/>
              </w:rPr>
              <w:t>Обязательства перед бюджетом, по возмещению вреда, по другим выплатам</w:t>
            </w:r>
            <w:r w:rsidRPr="00513649">
              <w:rPr>
                <w:sz w:val="18"/>
                <w:szCs w:val="24"/>
              </w:rPr>
              <w:br/>
            </w:r>
            <w:r w:rsidRPr="00513649">
              <w:rPr>
                <w:i/>
                <w:iCs/>
                <w:sz w:val="18"/>
                <w:szCs w:val="24"/>
              </w:rPr>
              <w:t>(налоги, госпошлины, сборы, исполнительные документы)</w:t>
            </w:r>
          </w:p>
        </w:tc>
      </w:tr>
      <w:tr w:rsidR="00401565" w:rsidRPr="00513649" w:rsidTr="001041FE">
        <w:tc>
          <w:tcPr>
            <w:tcW w:w="60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14" w:name="dfasuxq9g7"/>
            <w:bookmarkEnd w:id="214"/>
            <w:r w:rsidRPr="00513649">
              <w:rPr>
                <w:sz w:val="18"/>
                <w:szCs w:val="24"/>
              </w:rPr>
              <w:t>2.3.1</w:t>
            </w:r>
          </w:p>
        </w:tc>
        <w:tc>
          <w:tcPr>
            <w:tcW w:w="318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Начисление налогов (налог на имущество, налог на прибыль, НДС)</w:t>
            </w:r>
          </w:p>
        </w:tc>
        <w:tc>
          <w:tcPr>
            <w:tcW w:w="259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15" w:name="dfaskcl4sr"/>
            <w:bookmarkEnd w:id="215"/>
            <w:r w:rsidRPr="00513649">
              <w:rPr>
                <w:sz w:val="18"/>
                <w:szCs w:val="24"/>
              </w:rPr>
              <w:t xml:space="preserve">Налоговые регистры, </w:t>
            </w:r>
            <w:r w:rsidRPr="00513649">
              <w:rPr>
                <w:sz w:val="18"/>
                <w:szCs w:val="24"/>
              </w:rPr>
              <w:br/>
              <w:t>отражающие расчет налога</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pStyle w:val="a8"/>
              <w:spacing w:before="0" w:beforeAutospacing="0" w:after="0" w:afterAutospacing="0"/>
              <w:contextualSpacing/>
              <w:rPr>
                <w:rFonts w:ascii="Times New Roman" w:hAnsi="Times New Roman" w:cs="Times New Roman" w:hint="default"/>
                <w:sz w:val="18"/>
              </w:rPr>
            </w:pPr>
            <w:bookmarkStart w:id="216" w:name="dfasosbpzd"/>
            <w:bookmarkEnd w:id="216"/>
            <w:r w:rsidRPr="00513649">
              <w:rPr>
                <w:rFonts w:ascii="Times New Roman" w:hAnsi="Times New Roman" w:cs="Times New Roman" w:hint="default"/>
                <w:sz w:val="18"/>
              </w:rPr>
              <w:t xml:space="preserve">На дату образования кредиторской </w:t>
            </w:r>
            <w:r w:rsidRPr="00513649">
              <w:rPr>
                <w:rFonts w:ascii="Times New Roman" w:hAnsi="Times New Roman" w:cs="Times New Roman" w:hint="default"/>
                <w:sz w:val="18"/>
              </w:rPr>
              <w:br/>
              <w:t xml:space="preserve">задолженности – ежеквартально, не </w:t>
            </w:r>
            <w:r w:rsidRPr="00513649">
              <w:rPr>
                <w:rFonts w:ascii="Times New Roman" w:hAnsi="Times New Roman" w:cs="Times New Roman" w:hint="default"/>
                <w:sz w:val="18"/>
              </w:rPr>
              <w:br/>
              <w:t>позднее последнего дня текущего квартала</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17" w:name="dfasgck28a"/>
            <w:bookmarkEnd w:id="217"/>
            <w:r w:rsidRPr="00513649">
              <w:rPr>
                <w:sz w:val="18"/>
                <w:szCs w:val="24"/>
              </w:rPr>
              <w:t xml:space="preserve">Сумма начисленных </w:t>
            </w:r>
            <w:r w:rsidRPr="00513649">
              <w:rPr>
                <w:sz w:val="18"/>
                <w:szCs w:val="24"/>
              </w:rPr>
              <w:br/>
              <w:t>обязательств (платежей)</w:t>
            </w: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i/>
                <w:iCs/>
                <w:sz w:val="18"/>
                <w:szCs w:val="24"/>
              </w:rPr>
              <w:t>На текущий финансовый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val="restart"/>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18" w:name="dfas3t7ck6"/>
            <w:bookmarkEnd w:id="218"/>
            <w:r w:rsidRPr="00513649">
              <w:rPr>
                <w:sz w:val="18"/>
                <w:szCs w:val="24"/>
              </w:rPr>
              <w:t>КРБ.1.501.13.ХХХ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19" w:name="dfastg8na1"/>
            <w:bookmarkEnd w:id="219"/>
            <w:r w:rsidRPr="00513649">
              <w:rPr>
                <w:i/>
                <w:iCs/>
                <w:sz w:val="18"/>
                <w:szCs w:val="24"/>
              </w:rPr>
              <w:t>На плановый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20" w:name="dfashh5aea"/>
            <w:bookmarkEnd w:id="220"/>
            <w:r w:rsidRPr="00513649">
              <w:rPr>
                <w:sz w:val="18"/>
                <w:szCs w:val="24"/>
              </w:rPr>
              <w:t>КРБ.1.501.Х3.ХХХ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КРБ.1.502.Х</w:t>
            </w:r>
            <w:proofErr w:type="gramStart"/>
            <w:r w:rsidRPr="00513649">
              <w:rPr>
                <w:sz w:val="18"/>
                <w:szCs w:val="24"/>
              </w:rPr>
              <w:t>1</w:t>
            </w:r>
            <w:proofErr w:type="gramEnd"/>
            <w:r w:rsidRPr="00513649">
              <w:rPr>
                <w:sz w:val="18"/>
                <w:szCs w:val="24"/>
              </w:rPr>
              <w:t>.ХХХ</w:t>
            </w:r>
          </w:p>
        </w:tc>
      </w:tr>
      <w:tr w:rsidR="00401565" w:rsidRPr="00513649" w:rsidTr="001041FE">
        <w:tc>
          <w:tcPr>
            <w:tcW w:w="60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21" w:name="dfasrm8g0h"/>
            <w:bookmarkEnd w:id="221"/>
            <w:r w:rsidRPr="00513649">
              <w:rPr>
                <w:sz w:val="18"/>
                <w:szCs w:val="24"/>
              </w:rPr>
              <w:t>2.3.2</w:t>
            </w:r>
          </w:p>
        </w:tc>
        <w:tc>
          <w:tcPr>
            <w:tcW w:w="318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1041FE">
            <w:pPr>
              <w:contextualSpacing/>
              <w:rPr>
                <w:sz w:val="18"/>
                <w:szCs w:val="24"/>
              </w:rPr>
            </w:pPr>
            <w:r w:rsidRPr="00513649">
              <w:rPr>
                <w:sz w:val="18"/>
                <w:szCs w:val="24"/>
              </w:rPr>
              <w:t>Начисление всех видов сборов, пошлин, патентных платежей</w:t>
            </w:r>
          </w:p>
        </w:tc>
        <w:tc>
          <w:tcPr>
            <w:tcW w:w="259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22" w:name="dfasa5sv77"/>
            <w:bookmarkEnd w:id="222"/>
            <w:r w:rsidRPr="00513649">
              <w:rPr>
                <w:sz w:val="18"/>
                <w:szCs w:val="24"/>
              </w:rPr>
              <w:t xml:space="preserve">Справки (ф. 0504833) с </w:t>
            </w:r>
            <w:r w:rsidRPr="00513649">
              <w:rPr>
                <w:sz w:val="18"/>
                <w:szCs w:val="24"/>
              </w:rPr>
              <w:br/>
              <w:t xml:space="preserve">приложением расчетов. Служебные записки (другие распоряжения </w:t>
            </w:r>
            <w:r w:rsidRPr="00513649">
              <w:rPr>
                <w:sz w:val="18"/>
                <w:szCs w:val="24"/>
              </w:rPr>
              <w:br/>
              <w:t xml:space="preserve">руководителя) </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23" w:name="dfasbgccy2"/>
            <w:bookmarkEnd w:id="223"/>
            <w:r w:rsidRPr="00513649">
              <w:rPr>
                <w:sz w:val="18"/>
                <w:szCs w:val="24"/>
              </w:rPr>
              <w:t xml:space="preserve">В момент подписания </w:t>
            </w:r>
            <w:r w:rsidRPr="00513649">
              <w:rPr>
                <w:sz w:val="18"/>
                <w:szCs w:val="24"/>
              </w:rPr>
              <w:br/>
              <w:t>документа о необходимости платежа</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Сумма начисленных </w:t>
            </w:r>
            <w:r w:rsidRPr="00513649">
              <w:rPr>
                <w:sz w:val="18"/>
                <w:szCs w:val="24"/>
              </w:rPr>
              <w:br/>
              <w:t>обязательств (платежей)</w:t>
            </w: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i/>
                <w:iCs/>
                <w:sz w:val="18"/>
                <w:szCs w:val="24"/>
              </w:rPr>
              <w:t>На текущий финансовый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3118" w:type="dxa"/>
            <w:vMerge w:val="restart"/>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2410" w:type="dxa"/>
            <w:gridSpan w:val="4"/>
            <w:vMerge w:val="restart"/>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24" w:name="dfas7yhfnm"/>
            <w:bookmarkEnd w:id="224"/>
            <w:r w:rsidRPr="00513649">
              <w:rPr>
                <w:sz w:val="18"/>
                <w:szCs w:val="24"/>
              </w:rPr>
              <w:t>КРБ.1.501.13.290</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КРБ.1.502.11.290</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25" w:name="dfasxqlc8m"/>
            <w:bookmarkEnd w:id="225"/>
            <w:r w:rsidRPr="00513649">
              <w:rPr>
                <w:i/>
                <w:iCs/>
                <w:sz w:val="18"/>
                <w:szCs w:val="24"/>
              </w:rPr>
              <w:t>На плановый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26" w:name="dfas9hlstl"/>
            <w:bookmarkEnd w:id="226"/>
            <w:r w:rsidRPr="00513649">
              <w:rPr>
                <w:sz w:val="18"/>
                <w:szCs w:val="24"/>
              </w:rPr>
              <w:t>КРБ.1.501.Х3.290</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КРБ.1.502.Х</w:t>
            </w:r>
            <w:proofErr w:type="gramStart"/>
            <w:r w:rsidRPr="00513649">
              <w:rPr>
                <w:sz w:val="18"/>
                <w:szCs w:val="24"/>
              </w:rPr>
              <w:t>1</w:t>
            </w:r>
            <w:proofErr w:type="gramEnd"/>
            <w:r w:rsidRPr="00513649">
              <w:rPr>
                <w:sz w:val="18"/>
                <w:szCs w:val="24"/>
              </w:rPr>
              <w:t>.290</w:t>
            </w:r>
          </w:p>
        </w:tc>
      </w:tr>
      <w:tr w:rsidR="00401565" w:rsidRPr="00513649" w:rsidTr="001041FE">
        <w:tc>
          <w:tcPr>
            <w:tcW w:w="60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27" w:name="dfase2m820"/>
            <w:bookmarkEnd w:id="227"/>
            <w:r w:rsidRPr="00513649">
              <w:rPr>
                <w:sz w:val="18"/>
                <w:szCs w:val="24"/>
              </w:rPr>
              <w:t>2.3.3</w:t>
            </w:r>
          </w:p>
        </w:tc>
        <w:tc>
          <w:tcPr>
            <w:tcW w:w="318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1041FE">
            <w:pPr>
              <w:contextualSpacing/>
              <w:rPr>
                <w:sz w:val="18"/>
                <w:szCs w:val="24"/>
              </w:rPr>
            </w:pPr>
            <w:r w:rsidRPr="00513649">
              <w:rPr>
                <w:sz w:val="18"/>
                <w:szCs w:val="24"/>
              </w:rPr>
              <w:t>Начисление штрафных санкций и сумм, предписанных судом</w:t>
            </w:r>
          </w:p>
        </w:tc>
        <w:tc>
          <w:tcPr>
            <w:tcW w:w="259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pStyle w:val="a8"/>
              <w:spacing w:before="0" w:beforeAutospacing="0" w:after="0" w:afterAutospacing="0"/>
              <w:contextualSpacing/>
              <w:rPr>
                <w:rFonts w:ascii="Times New Roman" w:hAnsi="Times New Roman" w:cs="Times New Roman" w:hint="default"/>
                <w:sz w:val="18"/>
              </w:rPr>
            </w:pPr>
            <w:bookmarkStart w:id="228" w:name="dfasgbgo46"/>
            <w:bookmarkEnd w:id="228"/>
            <w:r w:rsidRPr="00513649">
              <w:rPr>
                <w:rFonts w:ascii="Times New Roman" w:hAnsi="Times New Roman" w:cs="Times New Roman" w:hint="default"/>
                <w:sz w:val="18"/>
              </w:rPr>
              <w:t xml:space="preserve">Исполнительный </w:t>
            </w:r>
            <w:r w:rsidRPr="00513649">
              <w:rPr>
                <w:rFonts w:ascii="Times New Roman" w:hAnsi="Times New Roman" w:cs="Times New Roman" w:hint="default"/>
                <w:sz w:val="18"/>
              </w:rPr>
              <w:br/>
              <w:t>лист.</w:t>
            </w:r>
            <w:bookmarkStart w:id="229" w:name="dfasx2t4bg"/>
            <w:bookmarkEnd w:id="229"/>
            <w:r w:rsidRPr="00513649">
              <w:rPr>
                <w:rFonts w:ascii="Times New Roman" w:hAnsi="Times New Roman" w:cs="Times New Roman" w:hint="default"/>
                <w:sz w:val="18"/>
              </w:rPr>
              <w:t xml:space="preserve"> Судебный приказ.</w:t>
            </w:r>
          </w:p>
          <w:p w:rsidR="00401565" w:rsidRPr="00513649" w:rsidRDefault="00401565" w:rsidP="00B2446F">
            <w:pPr>
              <w:pStyle w:val="a8"/>
              <w:spacing w:before="0" w:beforeAutospacing="0" w:after="0" w:afterAutospacing="0"/>
              <w:contextualSpacing/>
              <w:rPr>
                <w:rFonts w:ascii="Times New Roman" w:hAnsi="Times New Roman" w:cs="Times New Roman" w:hint="default"/>
                <w:sz w:val="18"/>
              </w:rPr>
            </w:pPr>
            <w:bookmarkStart w:id="230" w:name="dfasfexnly"/>
            <w:bookmarkEnd w:id="230"/>
            <w:r w:rsidRPr="00513649">
              <w:rPr>
                <w:rFonts w:ascii="Times New Roman" w:hAnsi="Times New Roman" w:cs="Times New Roman" w:hint="default"/>
                <w:sz w:val="18"/>
              </w:rPr>
              <w:t xml:space="preserve">Постановления </w:t>
            </w:r>
            <w:r w:rsidRPr="00513649">
              <w:rPr>
                <w:rFonts w:ascii="Times New Roman" w:hAnsi="Times New Roman" w:cs="Times New Roman" w:hint="default"/>
                <w:sz w:val="18"/>
              </w:rPr>
              <w:br/>
              <w:t>судебных (следственных) органов.</w:t>
            </w:r>
            <w:bookmarkStart w:id="231" w:name="dfas5d8v6x"/>
            <w:bookmarkEnd w:id="231"/>
            <w:r w:rsidRPr="00513649">
              <w:rPr>
                <w:rFonts w:ascii="Times New Roman" w:hAnsi="Times New Roman" w:cs="Times New Roman" w:hint="default"/>
                <w:sz w:val="18"/>
              </w:rPr>
              <w:t xml:space="preserve"> Иные документы, устанавливающие </w:t>
            </w:r>
            <w:r w:rsidRPr="00513649">
              <w:rPr>
                <w:rFonts w:ascii="Times New Roman" w:hAnsi="Times New Roman" w:cs="Times New Roman" w:hint="default"/>
                <w:sz w:val="18"/>
              </w:rPr>
              <w:br/>
              <w:t>обязательства учреждения</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32" w:name="dfas7d4vv4"/>
            <w:bookmarkEnd w:id="232"/>
            <w:r w:rsidRPr="00513649">
              <w:rPr>
                <w:sz w:val="18"/>
                <w:szCs w:val="24"/>
              </w:rPr>
              <w:t xml:space="preserve">Дата поступления исполнительных </w:t>
            </w:r>
            <w:r w:rsidRPr="00513649">
              <w:rPr>
                <w:sz w:val="18"/>
                <w:szCs w:val="24"/>
              </w:rPr>
              <w:br/>
              <w:t>документов в бухгалтерию</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Сумма начисленных </w:t>
            </w:r>
            <w:r w:rsidRPr="00513649">
              <w:rPr>
                <w:sz w:val="18"/>
                <w:szCs w:val="24"/>
              </w:rPr>
              <w:br/>
              <w:t>обязательств (выплат)</w:t>
            </w: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i/>
                <w:iCs/>
                <w:sz w:val="18"/>
                <w:szCs w:val="24"/>
              </w:rPr>
              <w:t>На текущий финансовый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3118" w:type="dxa"/>
            <w:vMerge w:val="restart"/>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2410" w:type="dxa"/>
            <w:gridSpan w:val="4"/>
            <w:vMerge w:val="restart"/>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33" w:name="dfaslh4qnx"/>
            <w:bookmarkEnd w:id="233"/>
            <w:r w:rsidRPr="00513649">
              <w:rPr>
                <w:sz w:val="18"/>
                <w:szCs w:val="24"/>
              </w:rPr>
              <w:t>КРБ.1.501.13.290</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КРБ.1.502.11.290</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685"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34" w:name="dfasvu72eg"/>
            <w:bookmarkEnd w:id="234"/>
            <w:r w:rsidRPr="00513649">
              <w:rPr>
                <w:i/>
                <w:iCs/>
                <w:sz w:val="18"/>
                <w:szCs w:val="24"/>
              </w:rPr>
              <w:t>На плановый период</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10" w:type="dxa"/>
            <w:gridSpan w:val="4"/>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35" w:name="dfas5vzmi0"/>
            <w:bookmarkEnd w:id="235"/>
            <w:r w:rsidRPr="00513649">
              <w:rPr>
                <w:sz w:val="18"/>
                <w:szCs w:val="24"/>
              </w:rPr>
              <w:t>КРБ.1.501.Х3.290</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КРБ.1.502.Х</w:t>
            </w:r>
            <w:proofErr w:type="gramStart"/>
            <w:r w:rsidRPr="00513649">
              <w:rPr>
                <w:sz w:val="18"/>
                <w:szCs w:val="24"/>
              </w:rPr>
              <w:t>1</w:t>
            </w:r>
            <w:proofErr w:type="gramEnd"/>
            <w:r w:rsidRPr="00513649">
              <w:rPr>
                <w:sz w:val="18"/>
                <w:szCs w:val="24"/>
              </w:rPr>
              <w:t>.290</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36" w:name="dfas8852mo"/>
            <w:bookmarkEnd w:id="236"/>
            <w:r w:rsidRPr="00513649">
              <w:rPr>
                <w:b/>
                <w:bCs/>
                <w:sz w:val="18"/>
                <w:szCs w:val="24"/>
              </w:rPr>
              <w:t>2.4.</w:t>
            </w:r>
          </w:p>
        </w:tc>
        <w:tc>
          <w:tcPr>
            <w:tcW w:w="14993"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r w:rsidRPr="00513649">
              <w:rPr>
                <w:b/>
                <w:bCs/>
                <w:sz w:val="18"/>
                <w:szCs w:val="24"/>
              </w:rPr>
              <w:t>Публичные нормативные обязательства</w:t>
            </w:r>
            <w:r w:rsidRPr="00513649">
              <w:rPr>
                <w:sz w:val="18"/>
                <w:szCs w:val="24"/>
              </w:rPr>
              <w:br/>
            </w:r>
            <w:r w:rsidRPr="00513649">
              <w:rPr>
                <w:i/>
                <w:iCs/>
                <w:sz w:val="18"/>
                <w:szCs w:val="24"/>
              </w:rPr>
              <w:t>(социальное обеспечение, пособия)</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37" w:name="dfash17gb2"/>
            <w:bookmarkEnd w:id="237"/>
            <w:r w:rsidRPr="00513649">
              <w:rPr>
                <w:sz w:val="18"/>
                <w:szCs w:val="24"/>
              </w:rPr>
              <w:lastRenderedPageBreak/>
              <w:t>2.4.1</w:t>
            </w:r>
          </w:p>
        </w:tc>
        <w:tc>
          <w:tcPr>
            <w:tcW w:w="31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1041FE">
            <w:pPr>
              <w:contextualSpacing/>
              <w:rPr>
                <w:sz w:val="18"/>
                <w:szCs w:val="24"/>
              </w:rPr>
            </w:pPr>
            <w:r w:rsidRPr="00513649">
              <w:rPr>
                <w:sz w:val="18"/>
                <w:szCs w:val="24"/>
              </w:rPr>
              <w:t>Все виды компенсационных выплат, осуществляемых в адрес физических лиц, – пенсии, пособия и т. д.</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38" w:name="dfasfnf194"/>
            <w:bookmarkEnd w:id="238"/>
            <w:r w:rsidRPr="00513649">
              <w:rPr>
                <w:sz w:val="18"/>
                <w:szCs w:val="24"/>
              </w:rPr>
              <w:t>Расчетные ведомости.</w:t>
            </w:r>
            <w:r w:rsidR="00A57F21">
              <w:rPr>
                <w:sz w:val="18"/>
                <w:szCs w:val="24"/>
              </w:rPr>
              <w:t xml:space="preserve"> </w:t>
            </w:r>
            <w:proofErr w:type="spellStart"/>
            <w:r w:rsidRPr="00513649">
              <w:rPr>
                <w:sz w:val="18"/>
                <w:szCs w:val="24"/>
              </w:rPr>
              <w:t>Бухгал</w:t>
            </w:r>
            <w:r w:rsidR="00A57F21">
              <w:rPr>
                <w:sz w:val="18"/>
                <w:szCs w:val="24"/>
              </w:rPr>
              <w:t>-</w:t>
            </w:r>
            <w:r w:rsidRPr="00513649">
              <w:rPr>
                <w:sz w:val="18"/>
                <w:szCs w:val="24"/>
              </w:rPr>
              <w:t>терская</w:t>
            </w:r>
            <w:proofErr w:type="spellEnd"/>
            <w:r w:rsidRPr="00513649">
              <w:rPr>
                <w:sz w:val="18"/>
                <w:szCs w:val="24"/>
              </w:rPr>
              <w:t xml:space="preserve"> справка (ф. 0504833) (с </w:t>
            </w:r>
            <w:r w:rsidRPr="00513649">
              <w:rPr>
                <w:sz w:val="18"/>
                <w:szCs w:val="24"/>
              </w:rPr>
              <w:br/>
              <w:t xml:space="preserve">указанием </w:t>
            </w:r>
            <w:proofErr w:type="gramStart"/>
            <w:r w:rsidRPr="00513649">
              <w:rPr>
                <w:sz w:val="18"/>
                <w:szCs w:val="24"/>
              </w:rPr>
              <w:t>нормативных</w:t>
            </w:r>
            <w:proofErr w:type="gramEnd"/>
            <w:r w:rsidRPr="00513649">
              <w:rPr>
                <w:sz w:val="18"/>
                <w:szCs w:val="24"/>
              </w:rPr>
              <w:t xml:space="preserve"> </w:t>
            </w:r>
            <w:proofErr w:type="spellStart"/>
            <w:r w:rsidRPr="00513649">
              <w:rPr>
                <w:sz w:val="18"/>
                <w:szCs w:val="24"/>
              </w:rPr>
              <w:t>доку</w:t>
            </w:r>
            <w:r w:rsidR="00A57F21">
              <w:rPr>
                <w:sz w:val="18"/>
                <w:szCs w:val="24"/>
              </w:rPr>
              <w:t>-</w:t>
            </w:r>
            <w:r w:rsidRPr="00513649">
              <w:rPr>
                <w:sz w:val="18"/>
                <w:szCs w:val="24"/>
              </w:rPr>
              <w:t>ментов</w:t>
            </w:r>
            <w:proofErr w:type="spellEnd"/>
            <w:r w:rsidRPr="00513649">
              <w:rPr>
                <w:sz w:val="18"/>
                <w:szCs w:val="24"/>
              </w:rPr>
              <w:t xml:space="preserve">, на основании которых </w:t>
            </w:r>
            <w:r w:rsidRPr="00513649">
              <w:rPr>
                <w:sz w:val="18"/>
                <w:szCs w:val="24"/>
              </w:rPr>
              <w:br/>
              <w:t>осуществляются выплаты)</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39" w:name="dfas14uvek"/>
            <w:bookmarkEnd w:id="239"/>
            <w:r w:rsidRPr="00513649">
              <w:rPr>
                <w:sz w:val="18"/>
                <w:szCs w:val="24"/>
              </w:rPr>
              <w:t xml:space="preserve">На дату образования кредиторской </w:t>
            </w:r>
            <w:r w:rsidRPr="00513649">
              <w:rPr>
                <w:sz w:val="18"/>
                <w:szCs w:val="24"/>
              </w:rPr>
              <w:br/>
              <w:t xml:space="preserve">задолженности – дата поступления </w:t>
            </w:r>
            <w:r w:rsidRPr="00513649">
              <w:rPr>
                <w:sz w:val="18"/>
                <w:szCs w:val="24"/>
              </w:rPr>
              <w:br/>
              <w:t>документов в бухгалтерию</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40" w:name="dfasg3l565"/>
            <w:bookmarkEnd w:id="240"/>
            <w:r w:rsidRPr="00513649">
              <w:rPr>
                <w:sz w:val="18"/>
                <w:szCs w:val="24"/>
              </w:rPr>
              <w:t xml:space="preserve">Сумма начисленных </w:t>
            </w:r>
            <w:r w:rsidRPr="00513649">
              <w:rPr>
                <w:sz w:val="18"/>
                <w:szCs w:val="24"/>
              </w:rPr>
              <w:br/>
              <w:t xml:space="preserve">публичных нормативных </w:t>
            </w:r>
            <w:r w:rsidRPr="00513649">
              <w:rPr>
                <w:sz w:val="18"/>
                <w:szCs w:val="24"/>
              </w:rPr>
              <w:br/>
              <w:t>обязательств (выплат)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КРБ.1.503.13.ХХХ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41" w:name="dfasymor6v"/>
            <w:bookmarkEnd w:id="241"/>
            <w:r w:rsidRPr="00513649">
              <w:rPr>
                <w:b/>
                <w:bCs/>
                <w:sz w:val="18"/>
                <w:szCs w:val="24"/>
              </w:rPr>
              <w:t>2.5</w:t>
            </w:r>
          </w:p>
        </w:tc>
        <w:tc>
          <w:tcPr>
            <w:tcW w:w="14993"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r w:rsidRPr="00513649">
              <w:rPr>
                <w:b/>
                <w:bCs/>
                <w:sz w:val="18"/>
                <w:szCs w:val="24"/>
              </w:rPr>
              <w:t xml:space="preserve">Публичные обязательства, не относящиеся к </w:t>
            </w:r>
            <w:proofErr w:type="gramStart"/>
            <w:r w:rsidRPr="00513649">
              <w:rPr>
                <w:b/>
                <w:bCs/>
                <w:sz w:val="18"/>
                <w:szCs w:val="24"/>
              </w:rPr>
              <w:t>нормативным</w:t>
            </w:r>
            <w:proofErr w:type="gramEnd"/>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42" w:name="dfasvdh3cf"/>
            <w:bookmarkEnd w:id="242"/>
            <w:r w:rsidRPr="00513649">
              <w:rPr>
                <w:sz w:val="18"/>
                <w:szCs w:val="24"/>
              </w:rPr>
              <w:t>2.5.1</w:t>
            </w:r>
          </w:p>
        </w:tc>
        <w:tc>
          <w:tcPr>
            <w:tcW w:w="31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1041FE">
            <w:pPr>
              <w:contextualSpacing/>
              <w:rPr>
                <w:sz w:val="18"/>
                <w:szCs w:val="24"/>
              </w:rPr>
            </w:pPr>
            <w:bookmarkStart w:id="243" w:name="dfas37xnfg"/>
            <w:bookmarkEnd w:id="243"/>
            <w:r w:rsidRPr="00513649">
              <w:rPr>
                <w:sz w:val="18"/>
                <w:szCs w:val="24"/>
              </w:rPr>
              <w:t>Социальные выплаты детям-сиротам и детям, оставшимся без попечения родителей, в рамках дополнительных государственных гарантий по социальной поддержке</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Расчетно-платежная </w:t>
            </w:r>
            <w:r w:rsidRPr="00513649">
              <w:rPr>
                <w:sz w:val="18"/>
                <w:szCs w:val="24"/>
              </w:rPr>
              <w:br/>
              <w:t xml:space="preserve">ведомость </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44" w:name="dfasz3zfxr"/>
            <w:bookmarkEnd w:id="244"/>
            <w:r w:rsidRPr="00513649">
              <w:rPr>
                <w:sz w:val="18"/>
                <w:szCs w:val="24"/>
              </w:rPr>
              <w:t xml:space="preserve">На дату образования </w:t>
            </w:r>
            <w:r w:rsidRPr="00513649">
              <w:rPr>
                <w:sz w:val="18"/>
                <w:szCs w:val="24"/>
              </w:rPr>
              <w:br/>
              <w:t xml:space="preserve">кредиторской </w:t>
            </w:r>
            <w:r w:rsidRPr="00513649">
              <w:rPr>
                <w:sz w:val="18"/>
                <w:szCs w:val="24"/>
              </w:rPr>
              <w:br/>
              <w:t>задолженности</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45" w:name="dfasgckkqc"/>
            <w:bookmarkEnd w:id="245"/>
            <w:r w:rsidRPr="00513649">
              <w:rPr>
                <w:sz w:val="18"/>
                <w:szCs w:val="24"/>
              </w:rPr>
              <w:t xml:space="preserve">Сумма начисленных </w:t>
            </w:r>
            <w:r w:rsidRPr="00513649">
              <w:rPr>
                <w:sz w:val="18"/>
                <w:szCs w:val="24"/>
              </w:rPr>
              <w:br/>
              <w:t xml:space="preserve">публичных нормативных </w:t>
            </w:r>
            <w:r w:rsidRPr="00513649">
              <w:rPr>
                <w:sz w:val="18"/>
                <w:szCs w:val="24"/>
              </w:rPr>
              <w:br/>
              <w:t>обязательств (выплат)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КРБ.1.501.13.ХХХ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46" w:name="dfas0t85fe"/>
            <w:bookmarkEnd w:id="246"/>
            <w:r w:rsidRPr="00513649">
              <w:rPr>
                <w:sz w:val="18"/>
                <w:szCs w:val="24"/>
              </w:rPr>
              <w:t>2.5.2</w:t>
            </w:r>
          </w:p>
        </w:tc>
        <w:tc>
          <w:tcPr>
            <w:tcW w:w="31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47" w:name="dfasgwgr63"/>
            <w:bookmarkEnd w:id="247"/>
            <w:r w:rsidRPr="00513649">
              <w:rPr>
                <w:sz w:val="18"/>
                <w:szCs w:val="24"/>
              </w:rPr>
              <w:t>Выплаты госслужащим,</w:t>
            </w:r>
            <w:r w:rsidRPr="00513649">
              <w:rPr>
                <w:i/>
                <w:iCs/>
                <w:sz w:val="18"/>
                <w:szCs w:val="24"/>
              </w:rPr>
              <w:t xml:space="preserve"> </w:t>
            </w:r>
            <w:r w:rsidRPr="00513649">
              <w:rPr>
                <w:sz w:val="18"/>
                <w:szCs w:val="24"/>
              </w:rPr>
              <w:t xml:space="preserve">сотрудникам казенных </w:t>
            </w:r>
            <w:r w:rsidR="001041FE" w:rsidRPr="00513649">
              <w:rPr>
                <w:sz w:val="18"/>
                <w:szCs w:val="24"/>
              </w:rPr>
              <w:t>у</w:t>
            </w:r>
            <w:r w:rsidRPr="00513649">
              <w:rPr>
                <w:sz w:val="18"/>
                <w:szCs w:val="24"/>
              </w:rPr>
              <w:t xml:space="preserve">чреждений, </w:t>
            </w:r>
            <w:proofErr w:type="spellStart"/>
            <w:proofErr w:type="gramStart"/>
            <w:r w:rsidRPr="00513649">
              <w:rPr>
                <w:sz w:val="18"/>
                <w:szCs w:val="24"/>
              </w:rPr>
              <w:t>военнослу</w:t>
            </w:r>
            <w:r w:rsidR="00A57F21">
              <w:rPr>
                <w:sz w:val="18"/>
                <w:szCs w:val="24"/>
              </w:rPr>
              <w:t>-</w:t>
            </w:r>
            <w:r w:rsidRPr="00513649">
              <w:rPr>
                <w:sz w:val="18"/>
                <w:szCs w:val="24"/>
              </w:rPr>
              <w:t>жащим</w:t>
            </w:r>
            <w:proofErr w:type="spellEnd"/>
            <w:proofErr w:type="gramEnd"/>
            <w:r w:rsidRPr="00513649">
              <w:rPr>
                <w:sz w:val="18"/>
                <w:szCs w:val="24"/>
              </w:rPr>
              <w:t>, проходящим военную</w:t>
            </w:r>
            <w:r w:rsidRPr="00513649">
              <w:rPr>
                <w:i/>
                <w:iCs/>
                <w:sz w:val="18"/>
                <w:szCs w:val="24"/>
              </w:rPr>
              <w:t xml:space="preserve"> </w:t>
            </w:r>
            <w:r w:rsidRPr="00513649">
              <w:rPr>
                <w:sz w:val="18"/>
                <w:szCs w:val="24"/>
              </w:rPr>
              <w:t>службу по призыву, учащимся, студентам</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pStyle w:val="a8"/>
              <w:spacing w:before="0" w:beforeAutospacing="0" w:after="0" w:afterAutospacing="0"/>
              <w:contextualSpacing/>
              <w:rPr>
                <w:rFonts w:ascii="Times New Roman" w:hAnsi="Times New Roman" w:cs="Times New Roman" w:hint="default"/>
                <w:sz w:val="18"/>
              </w:rPr>
            </w:pPr>
            <w:bookmarkStart w:id="248" w:name="dfasfmh7id"/>
            <w:bookmarkEnd w:id="248"/>
            <w:r w:rsidRPr="00513649">
              <w:rPr>
                <w:rFonts w:ascii="Times New Roman" w:hAnsi="Times New Roman" w:cs="Times New Roman" w:hint="default"/>
                <w:sz w:val="18"/>
              </w:rPr>
              <w:t>Договор (контракт).</w:t>
            </w:r>
            <w:bookmarkStart w:id="249" w:name="dfasxk37m2"/>
            <w:bookmarkEnd w:id="249"/>
            <w:r w:rsidR="001041FE" w:rsidRPr="00513649">
              <w:rPr>
                <w:rFonts w:ascii="Times New Roman" w:hAnsi="Times New Roman" w:cs="Times New Roman" w:hint="default"/>
                <w:sz w:val="18"/>
              </w:rPr>
              <w:t xml:space="preserve"> </w:t>
            </w:r>
            <w:r w:rsidRPr="00513649">
              <w:rPr>
                <w:rFonts w:ascii="Times New Roman" w:hAnsi="Times New Roman" w:cs="Times New Roman" w:hint="default"/>
                <w:sz w:val="18"/>
              </w:rPr>
              <w:t>Реестр выплат.</w:t>
            </w:r>
            <w:bookmarkStart w:id="250" w:name="dfasus20qo"/>
            <w:bookmarkEnd w:id="250"/>
            <w:r w:rsidR="001041FE" w:rsidRPr="00513649">
              <w:rPr>
                <w:rFonts w:ascii="Times New Roman" w:hAnsi="Times New Roman" w:cs="Times New Roman" w:hint="default"/>
                <w:sz w:val="18"/>
              </w:rPr>
              <w:t xml:space="preserve"> </w:t>
            </w:r>
            <w:proofErr w:type="gramStart"/>
            <w:r w:rsidRPr="00513649">
              <w:rPr>
                <w:rFonts w:ascii="Times New Roman" w:hAnsi="Times New Roman" w:cs="Times New Roman" w:hint="default"/>
                <w:sz w:val="18"/>
              </w:rPr>
              <w:t xml:space="preserve">Бухгалтерская справка (ф. 0504833 (с указанием нормативных документов, на основании которых </w:t>
            </w:r>
            <w:proofErr w:type="spellStart"/>
            <w:r w:rsidRPr="00513649">
              <w:rPr>
                <w:rFonts w:ascii="Times New Roman" w:hAnsi="Times New Roman" w:cs="Times New Roman" w:hint="default"/>
                <w:sz w:val="18"/>
              </w:rPr>
              <w:t>осущест</w:t>
            </w:r>
            <w:r w:rsidR="00A57F21">
              <w:rPr>
                <w:rFonts w:ascii="Times New Roman" w:hAnsi="Times New Roman" w:cs="Times New Roman" w:hint="default"/>
                <w:sz w:val="18"/>
              </w:rPr>
              <w:t>-</w:t>
            </w:r>
            <w:r w:rsidRPr="00513649">
              <w:rPr>
                <w:rFonts w:ascii="Times New Roman" w:hAnsi="Times New Roman" w:cs="Times New Roman" w:hint="default"/>
                <w:sz w:val="18"/>
              </w:rPr>
              <w:t>вляются</w:t>
            </w:r>
            <w:proofErr w:type="spellEnd"/>
            <w:r w:rsidRPr="00513649">
              <w:rPr>
                <w:rFonts w:ascii="Times New Roman" w:hAnsi="Times New Roman" w:cs="Times New Roman" w:hint="default"/>
                <w:sz w:val="18"/>
              </w:rPr>
              <w:t xml:space="preserve"> выплаты)</w:t>
            </w:r>
            <w:proofErr w:type="gramEnd"/>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Дата поступления </w:t>
            </w:r>
            <w:r w:rsidRPr="00513649">
              <w:rPr>
                <w:sz w:val="18"/>
                <w:szCs w:val="24"/>
              </w:rPr>
              <w:br/>
              <w:t>документов в бухгалтерию</w:t>
            </w:r>
          </w:p>
        </w:tc>
        <w:tc>
          <w:tcPr>
            <w:tcW w:w="241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Сумма начисленных </w:t>
            </w:r>
            <w:r w:rsidRPr="00513649">
              <w:rPr>
                <w:sz w:val="18"/>
                <w:szCs w:val="24"/>
              </w:rPr>
              <w:br/>
              <w:t xml:space="preserve">публичных обязательств </w:t>
            </w:r>
            <w:r w:rsidRPr="00513649">
              <w:rPr>
                <w:sz w:val="18"/>
                <w:szCs w:val="24"/>
              </w:rPr>
              <w:br/>
              <w:t>(выплат)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КРБ.1.501.13.ХХХ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15593" w:type="dxa"/>
            <w:gridSpan w:val="10"/>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51" w:name="dfasva71uo"/>
            <w:bookmarkEnd w:id="251"/>
            <w:r w:rsidRPr="00513649">
              <w:rPr>
                <w:b/>
                <w:bCs/>
                <w:i/>
                <w:iCs/>
                <w:sz w:val="18"/>
                <w:szCs w:val="24"/>
              </w:rPr>
              <w:t>3. Обязательства по предоставлению субсидий и межбюджетных трансфертов</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52" w:name="dfasuoo0vs"/>
            <w:bookmarkEnd w:id="252"/>
            <w:r w:rsidRPr="00513649">
              <w:rPr>
                <w:sz w:val="18"/>
                <w:szCs w:val="24"/>
              </w:rPr>
              <w:t>3.1</w:t>
            </w:r>
          </w:p>
        </w:tc>
        <w:tc>
          <w:tcPr>
            <w:tcW w:w="14993"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r w:rsidRPr="00513649">
              <w:rPr>
                <w:b/>
                <w:bCs/>
                <w:sz w:val="18"/>
                <w:szCs w:val="24"/>
              </w:rPr>
              <w:t>Предоставление субсидий:</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53" w:name="dfasgtgfi6"/>
            <w:bookmarkEnd w:id="253"/>
            <w:r w:rsidRPr="00513649">
              <w:rPr>
                <w:sz w:val="18"/>
                <w:szCs w:val="24"/>
              </w:rPr>
              <w:t>3.1.1</w:t>
            </w:r>
          </w:p>
        </w:tc>
        <w:tc>
          <w:tcPr>
            <w:tcW w:w="31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A57F21">
            <w:pPr>
              <w:contextualSpacing/>
              <w:rPr>
                <w:sz w:val="18"/>
                <w:szCs w:val="24"/>
              </w:rPr>
            </w:pPr>
            <w:bookmarkStart w:id="254" w:name="dfasrg66qs"/>
            <w:bookmarkEnd w:id="254"/>
            <w:proofErr w:type="gramStart"/>
            <w:r w:rsidRPr="00513649">
              <w:rPr>
                <w:sz w:val="18"/>
                <w:szCs w:val="24"/>
              </w:rPr>
              <w:t xml:space="preserve">– бюджетным и автономным </w:t>
            </w:r>
            <w:proofErr w:type="spellStart"/>
            <w:r w:rsidRPr="00513649">
              <w:rPr>
                <w:sz w:val="18"/>
                <w:szCs w:val="24"/>
              </w:rPr>
              <w:t>учрежде</w:t>
            </w:r>
            <w:r w:rsidR="00A57F21">
              <w:rPr>
                <w:sz w:val="18"/>
                <w:szCs w:val="24"/>
              </w:rPr>
              <w:t>-</w:t>
            </w:r>
            <w:r w:rsidRPr="00513649">
              <w:rPr>
                <w:sz w:val="18"/>
                <w:szCs w:val="24"/>
              </w:rPr>
              <w:t>ниям</w:t>
            </w:r>
            <w:proofErr w:type="spellEnd"/>
            <w:r w:rsidRPr="00513649">
              <w:rPr>
                <w:sz w:val="18"/>
                <w:szCs w:val="24"/>
              </w:rPr>
              <w:t xml:space="preserve"> на возмещение нормативных </w:t>
            </w:r>
            <w:proofErr w:type="spellStart"/>
            <w:r w:rsidRPr="00513649">
              <w:rPr>
                <w:sz w:val="18"/>
                <w:szCs w:val="24"/>
              </w:rPr>
              <w:t>зат</w:t>
            </w:r>
            <w:r w:rsidR="00A57F21">
              <w:rPr>
                <w:sz w:val="18"/>
                <w:szCs w:val="24"/>
              </w:rPr>
              <w:t>-</w:t>
            </w:r>
            <w:r w:rsidRPr="00513649">
              <w:rPr>
                <w:sz w:val="18"/>
                <w:szCs w:val="24"/>
              </w:rPr>
              <w:t>рат</w:t>
            </w:r>
            <w:proofErr w:type="spellEnd"/>
            <w:r w:rsidRPr="00513649">
              <w:rPr>
                <w:sz w:val="18"/>
                <w:szCs w:val="24"/>
              </w:rPr>
              <w:t xml:space="preserve">, связанных с выполнением </w:t>
            </w:r>
            <w:proofErr w:type="spellStart"/>
            <w:r w:rsidRPr="00513649">
              <w:rPr>
                <w:sz w:val="18"/>
                <w:szCs w:val="24"/>
              </w:rPr>
              <w:t>госзада</w:t>
            </w:r>
            <w:r w:rsidR="00A57F21">
              <w:rPr>
                <w:sz w:val="18"/>
                <w:szCs w:val="24"/>
              </w:rPr>
              <w:t>-</w:t>
            </w:r>
            <w:r w:rsidRPr="00513649">
              <w:rPr>
                <w:sz w:val="18"/>
                <w:szCs w:val="24"/>
              </w:rPr>
              <w:t>ния</w:t>
            </w:r>
            <w:proofErr w:type="spellEnd"/>
            <w:r w:rsidRPr="00513649">
              <w:rPr>
                <w:sz w:val="18"/>
                <w:szCs w:val="24"/>
              </w:rPr>
              <w:t>;</w:t>
            </w:r>
            <w:r w:rsidRPr="00513649">
              <w:rPr>
                <w:sz w:val="18"/>
                <w:szCs w:val="24"/>
              </w:rPr>
              <w:br/>
              <w:t xml:space="preserve">– бюджетным и автономным учреждениям, государственным унитарным предприятиям на </w:t>
            </w:r>
            <w:proofErr w:type="spellStart"/>
            <w:r w:rsidRPr="00513649">
              <w:rPr>
                <w:sz w:val="18"/>
                <w:szCs w:val="24"/>
              </w:rPr>
              <w:t>осуще</w:t>
            </w:r>
            <w:r w:rsidR="00A57F21">
              <w:rPr>
                <w:sz w:val="18"/>
                <w:szCs w:val="24"/>
              </w:rPr>
              <w:t>ст-</w:t>
            </w:r>
            <w:r w:rsidRPr="00513649">
              <w:rPr>
                <w:sz w:val="18"/>
                <w:szCs w:val="24"/>
              </w:rPr>
              <w:t>вление</w:t>
            </w:r>
            <w:proofErr w:type="spellEnd"/>
            <w:r w:rsidRPr="00513649">
              <w:rPr>
                <w:sz w:val="18"/>
                <w:szCs w:val="24"/>
              </w:rPr>
              <w:t xml:space="preserve"> капитальных вложений;</w:t>
            </w:r>
            <w:r w:rsidRPr="00513649">
              <w:rPr>
                <w:sz w:val="18"/>
                <w:szCs w:val="24"/>
              </w:rPr>
              <w:br/>
              <w:t xml:space="preserve">– иным некоммерческим организациям, не являющимся  государственными </w:t>
            </w:r>
            <w:r w:rsidRPr="00513649">
              <w:rPr>
                <w:sz w:val="18"/>
                <w:szCs w:val="24"/>
              </w:rPr>
              <w:br/>
              <w:t xml:space="preserve">(муниципальными) учреждениями (в т. ч. в виде имущественного взноса в </w:t>
            </w:r>
            <w:proofErr w:type="spellStart"/>
            <w:r w:rsidRPr="00513649">
              <w:rPr>
                <w:sz w:val="18"/>
                <w:szCs w:val="24"/>
              </w:rPr>
              <w:t>гокорпорации</w:t>
            </w:r>
            <w:proofErr w:type="spellEnd"/>
            <w:r w:rsidRPr="00513649">
              <w:rPr>
                <w:sz w:val="18"/>
                <w:szCs w:val="24"/>
              </w:rPr>
              <w:t xml:space="preserve"> и госкомпании)</w:t>
            </w:r>
            <w:proofErr w:type="gramEnd"/>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pStyle w:val="a8"/>
              <w:spacing w:before="0" w:beforeAutospacing="0" w:after="0" w:afterAutospacing="0"/>
              <w:contextualSpacing/>
              <w:rPr>
                <w:rFonts w:ascii="Times New Roman" w:hAnsi="Times New Roman" w:cs="Times New Roman" w:hint="default"/>
                <w:sz w:val="18"/>
              </w:rPr>
            </w:pPr>
            <w:bookmarkStart w:id="255" w:name="dfaseayh58"/>
            <w:bookmarkEnd w:id="255"/>
            <w:r w:rsidRPr="00513649">
              <w:rPr>
                <w:rFonts w:ascii="Times New Roman" w:hAnsi="Times New Roman" w:cs="Times New Roman" w:hint="default"/>
                <w:sz w:val="18"/>
              </w:rPr>
              <w:t xml:space="preserve">Соглашение о предоставлении </w:t>
            </w:r>
            <w:r w:rsidRPr="00513649">
              <w:rPr>
                <w:rFonts w:ascii="Times New Roman" w:hAnsi="Times New Roman" w:cs="Times New Roman" w:hint="default"/>
                <w:sz w:val="18"/>
              </w:rPr>
              <w:br/>
              <w:t>субсидии.</w:t>
            </w:r>
          </w:p>
          <w:p w:rsidR="00401565" w:rsidRPr="00513649" w:rsidRDefault="00401565" w:rsidP="00B2446F">
            <w:pPr>
              <w:pStyle w:val="a8"/>
              <w:spacing w:before="0" w:beforeAutospacing="0" w:after="0" w:afterAutospacing="0"/>
              <w:contextualSpacing/>
              <w:rPr>
                <w:rFonts w:ascii="Times New Roman" w:hAnsi="Times New Roman" w:cs="Times New Roman" w:hint="default"/>
                <w:sz w:val="18"/>
              </w:rPr>
            </w:pPr>
            <w:bookmarkStart w:id="256" w:name="dfas18um6g"/>
            <w:bookmarkEnd w:id="256"/>
            <w:r w:rsidRPr="00513649">
              <w:rPr>
                <w:rFonts w:ascii="Times New Roman" w:hAnsi="Times New Roman" w:cs="Times New Roman" w:hint="default"/>
                <w:sz w:val="18"/>
              </w:rPr>
              <w:t xml:space="preserve">Иные документы, </w:t>
            </w:r>
            <w:r w:rsidRPr="00513649">
              <w:rPr>
                <w:rFonts w:ascii="Times New Roman" w:hAnsi="Times New Roman" w:cs="Times New Roman" w:hint="default"/>
                <w:sz w:val="18"/>
              </w:rPr>
              <w:br/>
              <w:t xml:space="preserve">предусмотренные </w:t>
            </w:r>
            <w:r w:rsidRPr="00513649">
              <w:rPr>
                <w:rFonts w:ascii="Times New Roman" w:hAnsi="Times New Roman" w:cs="Times New Roman" w:hint="default"/>
                <w:sz w:val="18"/>
              </w:rPr>
              <w:br/>
              <w:t>условиями соглашения</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57" w:name="dfasxv9v69"/>
            <w:bookmarkEnd w:id="257"/>
            <w:r w:rsidRPr="00513649">
              <w:rPr>
                <w:sz w:val="18"/>
                <w:szCs w:val="24"/>
              </w:rPr>
              <w:t xml:space="preserve">Дата подписания соглашения о </w:t>
            </w:r>
            <w:r w:rsidRPr="00513649">
              <w:rPr>
                <w:sz w:val="18"/>
                <w:szCs w:val="24"/>
              </w:rPr>
              <w:br/>
              <w:t>предоставлении субсидии</w:t>
            </w:r>
          </w:p>
        </w:tc>
        <w:tc>
          <w:tcPr>
            <w:tcW w:w="22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pStyle w:val="HTML"/>
              <w:contextualSpacing/>
              <w:rPr>
                <w:rFonts w:ascii="Times New Roman" w:hAnsi="Times New Roman" w:cs="Times New Roman"/>
                <w:sz w:val="18"/>
                <w:szCs w:val="24"/>
              </w:rPr>
            </w:pPr>
            <w:bookmarkStart w:id="258" w:name="dfasgi0a8x"/>
            <w:bookmarkEnd w:id="258"/>
            <w:r w:rsidRPr="00513649">
              <w:rPr>
                <w:rFonts w:ascii="Times New Roman" w:hAnsi="Times New Roman" w:cs="Times New Roman"/>
                <w:sz w:val="18"/>
                <w:szCs w:val="24"/>
              </w:rPr>
              <w:t xml:space="preserve">Сумма заключенных </w:t>
            </w:r>
            <w:r w:rsidRPr="00513649">
              <w:rPr>
                <w:rFonts w:ascii="Times New Roman" w:hAnsi="Times New Roman" w:cs="Times New Roman"/>
                <w:sz w:val="18"/>
                <w:szCs w:val="24"/>
              </w:rPr>
              <w:br/>
              <w:t>соглашений  о предоставлении субсидии</w:t>
            </w:r>
          </w:p>
        </w:tc>
        <w:tc>
          <w:tcPr>
            <w:tcW w:w="1985"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КРБ.1.501.13.ХХХ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60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59" w:name="dfasd1iv4u"/>
            <w:bookmarkEnd w:id="259"/>
            <w:r w:rsidRPr="00513649">
              <w:rPr>
                <w:sz w:val="18"/>
                <w:szCs w:val="24"/>
              </w:rPr>
              <w:t>3.1.2</w:t>
            </w:r>
          </w:p>
        </w:tc>
        <w:tc>
          <w:tcPr>
            <w:tcW w:w="318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pStyle w:val="a8"/>
              <w:spacing w:before="0" w:beforeAutospacing="0" w:after="0" w:afterAutospacing="0"/>
              <w:contextualSpacing/>
              <w:rPr>
                <w:rFonts w:ascii="Times New Roman" w:hAnsi="Times New Roman" w:cs="Times New Roman" w:hint="default"/>
                <w:sz w:val="18"/>
              </w:rPr>
            </w:pPr>
            <w:bookmarkStart w:id="260" w:name="dfaskl5gys"/>
            <w:bookmarkEnd w:id="260"/>
            <w:r w:rsidRPr="00513649">
              <w:rPr>
                <w:rFonts w:ascii="Times New Roman" w:hAnsi="Times New Roman" w:cs="Times New Roman" w:hint="default"/>
                <w:sz w:val="18"/>
              </w:rPr>
              <w:t>– бюджетным и автономным учреждениям на иные цели;</w:t>
            </w:r>
          </w:p>
          <w:p w:rsidR="00401565" w:rsidRPr="00513649" w:rsidRDefault="00401565" w:rsidP="00B2446F">
            <w:pPr>
              <w:pStyle w:val="a8"/>
              <w:spacing w:before="0" w:beforeAutospacing="0" w:after="0" w:afterAutospacing="0"/>
              <w:contextualSpacing/>
              <w:rPr>
                <w:rFonts w:ascii="Times New Roman" w:hAnsi="Times New Roman" w:cs="Times New Roman" w:hint="default"/>
                <w:sz w:val="18"/>
              </w:rPr>
            </w:pPr>
            <w:bookmarkStart w:id="261" w:name="dfasc6e1k2"/>
            <w:bookmarkEnd w:id="261"/>
            <w:r w:rsidRPr="00513649">
              <w:rPr>
                <w:rFonts w:ascii="Times New Roman" w:hAnsi="Times New Roman" w:cs="Times New Roman" w:hint="default"/>
                <w:sz w:val="18"/>
              </w:rPr>
              <w:t>– организациям, ИП, гражданам</w:t>
            </w:r>
          </w:p>
          <w:p w:rsidR="00401565" w:rsidRPr="00513649" w:rsidRDefault="00401565" w:rsidP="00B2446F">
            <w:pPr>
              <w:pStyle w:val="a8"/>
              <w:spacing w:before="0" w:beforeAutospacing="0" w:after="0" w:afterAutospacing="0"/>
              <w:contextualSpacing/>
              <w:rPr>
                <w:rFonts w:ascii="Times New Roman" w:hAnsi="Times New Roman" w:cs="Times New Roman" w:hint="default"/>
                <w:sz w:val="18"/>
              </w:rPr>
            </w:pPr>
            <w:r w:rsidRPr="00513649">
              <w:rPr>
                <w:rFonts w:ascii="Times New Roman" w:hAnsi="Times New Roman" w:cs="Times New Roman" w:hint="default"/>
                <w:sz w:val="18"/>
              </w:rPr>
              <w:t xml:space="preserve">– производителям товаров, работ, услуг (подлежащих исполнению в текущем </w:t>
            </w:r>
            <w:r w:rsidRPr="00513649">
              <w:rPr>
                <w:rFonts w:ascii="Times New Roman" w:hAnsi="Times New Roman" w:cs="Times New Roman" w:hint="default"/>
                <w:sz w:val="18"/>
              </w:rPr>
              <w:br/>
              <w:t>финансовом году)</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r w:rsidRPr="00513649">
              <w:rPr>
                <w:sz w:val="18"/>
                <w:szCs w:val="24"/>
              </w:rPr>
              <w:t xml:space="preserve">Соглашение о предоставлении </w:t>
            </w:r>
            <w:r w:rsidRPr="00513649">
              <w:rPr>
                <w:sz w:val="18"/>
                <w:szCs w:val="24"/>
              </w:rPr>
              <w:br/>
              <w:t>субсидии.</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62" w:name="dfasvf4uiq"/>
            <w:bookmarkEnd w:id="262"/>
            <w:r w:rsidRPr="00513649">
              <w:rPr>
                <w:sz w:val="18"/>
                <w:szCs w:val="24"/>
              </w:rPr>
              <w:t xml:space="preserve">Дата подписания соглашения о </w:t>
            </w:r>
            <w:r w:rsidRPr="00513649">
              <w:rPr>
                <w:sz w:val="18"/>
                <w:szCs w:val="24"/>
              </w:rPr>
              <w:br/>
              <w:t>предоставлении субсидии.</w:t>
            </w:r>
          </w:p>
        </w:tc>
        <w:tc>
          <w:tcPr>
            <w:tcW w:w="22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A57F21">
            <w:pPr>
              <w:contextualSpacing/>
              <w:rPr>
                <w:sz w:val="18"/>
                <w:szCs w:val="24"/>
              </w:rPr>
            </w:pPr>
            <w:bookmarkStart w:id="263" w:name="dfas6asy1z"/>
            <w:bookmarkEnd w:id="263"/>
            <w:r w:rsidRPr="00513649">
              <w:rPr>
                <w:sz w:val="18"/>
                <w:szCs w:val="24"/>
              </w:rPr>
              <w:t xml:space="preserve">Сумма заключенных </w:t>
            </w:r>
            <w:r w:rsidRPr="00513649">
              <w:rPr>
                <w:sz w:val="18"/>
                <w:szCs w:val="24"/>
              </w:rPr>
              <w:br/>
              <w:t xml:space="preserve">договоров (соглашений) </w:t>
            </w:r>
            <w:r w:rsidRPr="00513649">
              <w:rPr>
                <w:sz w:val="18"/>
                <w:szCs w:val="24"/>
              </w:rPr>
              <w:br/>
              <w:t>о предоставлении субсидии.</w:t>
            </w:r>
          </w:p>
        </w:tc>
        <w:tc>
          <w:tcPr>
            <w:tcW w:w="1985" w:type="dxa"/>
            <w:gridSpan w:val="3"/>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КРБ.1.501.13.ХХХ</w:t>
            </w:r>
          </w:p>
        </w:tc>
        <w:tc>
          <w:tcPr>
            <w:tcW w:w="184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64" w:name="dfas3yzokh"/>
            <w:bookmarkEnd w:id="264"/>
            <w:r w:rsidRPr="00513649">
              <w:rPr>
                <w:sz w:val="18"/>
                <w:szCs w:val="24"/>
              </w:rPr>
              <w:t xml:space="preserve">Иные документы, </w:t>
            </w:r>
            <w:r w:rsidRPr="00513649">
              <w:rPr>
                <w:sz w:val="18"/>
                <w:szCs w:val="24"/>
              </w:rPr>
              <w:br/>
              <w:t xml:space="preserve">предусмотренные </w:t>
            </w:r>
            <w:r w:rsidRPr="00513649">
              <w:rPr>
                <w:sz w:val="18"/>
                <w:szCs w:val="24"/>
              </w:rPr>
              <w:br/>
              <w:t>условиями соглашения</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65" w:name="dfash1vmhx"/>
            <w:bookmarkEnd w:id="265"/>
            <w:r w:rsidRPr="00513649">
              <w:rPr>
                <w:sz w:val="18"/>
                <w:szCs w:val="24"/>
              </w:rPr>
              <w:t xml:space="preserve">Дата в соответствии с </w:t>
            </w:r>
            <w:r w:rsidRPr="00513649">
              <w:rPr>
                <w:sz w:val="18"/>
                <w:szCs w:val="24"/>
              </w:rPr>
              <w:br/>
              <w:t>нормативно-правовым актом</w:t>
            </w:r>
          </w:p>
        </w:tc>
        <w:tc>
          <w:tcPr>
            <w:tcW w:w="22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bookmarkStart w:id="266" w:name="dfasqntw1m"/>
            <w:bookmarkEnd w:id="266"/>
            <w:r w:rsidRPr="00513649">
              <w:rPr>
                <w:sz w:val="18"/>
                <w:szCs w:val="24"/>
              </w:rPr>
              <w:t xml:space="preserve">Объем утвержденных </w:t>
            </w:r>
            <w:r w:rsidRPr="00513649">
              <w:rPr>
                <w:sz w:val="18"/>
                <w:szCs w:val="24"/>
              </w:rPr>
              <w:br/>
              <w:t xml:space="preserve">ЛБО на предоставление </w:t>
            </w:r>
            <w:r w:rsidRPr="00513649">
              <w:rPr>
                <w:sz w:val="18"/>
                <w:szCs w:val="24"/>
              </w:rPr>
              <w:br/>
              <w:t xml:space="preserve">субсидий в соответствии с нормативно-правовыми </w:t>
            </w:r>
            <w:r w:rsidRPr="00513649">
              <w:rPr>
                <w:sz w:val="18"/>
                <w:szCs w:val="24"/>
              </w:rPr>
              <w:lastRenderedPageBreak/>
              <w:t>актами</w:t>
            </w:r>
          </w:p>
        </w:tc>
        <w:tc>
          <w:tcPr>
            <w:tcW w:w="1985" w:type="dxa"/>
            <w:gridSpan w:val="3"/>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1842" w:type="dxa"/>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r>
      <w:tr w:rsidR="00401565" w:rsidRPr="00513649" w:rsidTr="001041FE">
        <w:tc>
          <w:tcPr>
            <w:tcW w:w="60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67" w:name="dfas56cmfg"/>
            <w:bookmarkEnd w:id="267"/>
            <w:r w:rsidRPr="00513649">
              <w:rPr>
                <w:sz w:val="18"/>
                <w:szCs w:val="24"/>
              </w:rPr>
              <w:lastRenderedPageBreak/>
              <w:t>3.1.3</w:t>
            </w:r>
          </w:p>
        </w:tc>
        <w:tc>
          <w:tcPr>
            <w:tcW w:w="318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Предоставление межбюджетных </w:t>
            </w:r>
            <w:r w:rsidRPr="00513649">
              <w:rPr>
                <w:sz w:val="18"/>
                <w:szCs w:val="24"/>
              </w:rPr>
              <w:br/>
              <w:t>трансфертов</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68" w:name="dfas364ta4"/>
            <w:bookmarkEnd w:id="268"/>
            <w:r w:rsidRPr="00513649">
              <w:rPr>
                <w:sz w:val="18"/>
                <w:szCs w:val="24"/>
              </w:rPr>
              <w:t xml:space="preserve">Соглашение о </w:t>
            </w:r>
            <w:proofErr w:type="spellStart"/>
            <w:proofErr w:type="gramStart"/>
            <w:r w:rsidRPr="00513649">
              <w:rPr>
                <w:sz w:val="18"/>
                <w:szCs w:val="24"/>
              </w:rPr>
              <w:t>предоставле</w:t>
            </w:r>
            <w:r w:rsidR="001041FE" w:rsidRPr="00513649">
              <w:rPr>
                <w:sz w:val="18"/>
                <w:szCs w:val="24"/>
              </w:rPr>
              <w:t>-</w:t>
            </w:r>
            <w:r w:rsidRPr="00513649">
              <w:rPr>
                <w:sz w:val="18"/>
                <w:szCs w:val="24"/>
              </w:rPr>
              <w:t>нии</w:t>
            </w:r>
            <w:proofErr w:type="spellEnd"/>
            <w:proofErr w:type="gramEnd"/>
            <w:r w:rsidRPr="00513649">
              <w:rPr>
                <w:sz w:val="18"/>
                <w:szCs w:val="24"/>
              </w:rPr>
              <w:t xml:space="preserve"> субсидий, субвенций или иных межбюджетных трансфертов</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Дата подписания </w:t>
            </w:r>
            <w:r w:rsidRPr="00513649">
              <w:rPr>
                <w:sz w:val="18"/>
                <w:szCs w:val="24"/>
              </w:rPr>
              <w:br/>
              <w:t>соглашения</w:t>
            </w:r>
          </w:p>
        </w:tc>
        <w:tc>
          <w:tcPr>
            <w:tcW w:w="22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Сумма заключенных </w:t>
            </w:r>
            <w:r w:rsidRPr="00513649">
              <w:rPr>
                <w:sz w:val="18"/>
                <w:szCs w:val="24"/>
              </w:rPr>
              <w:br/>
              <w:t>соглашений</w:t>
            </w:r>
          </w:p>
        </w:tc>
        <w:tc>
          <w:tcPr>
            <w:tcW w:w="1985" w:type="dxa"/>
            <w:gridSpan w:val="3"/>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КРБ.1.503.13.ХХХ</w:t>
            </w:r>
          </w:p>
        </w:tc>
        <w:tc>
          <w:tcPr>
            <w:tcW w:w="184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69" w:name="dfasyb1w8g"/>
            <w:bookmarkEnd w:id="269"/>
            <w:r w:rsidRPr="00513649">
              <w:rPr>
                <w:sz w:val="18"/>
                <w:szCs w:val="24"/>
              </w:rPr>
              <w:t xml:space="preserve">Соответствующие </w:t>
            </w:r>
            <w:r w:rsidRPr="00513649">
              <w:rPr>
                <w:sz w:val="18"/>
                <w:szCs w:val="24"/>
              </w:rPr>
              <w:br/>
              <w:t>нормативно-правовые акты</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70" w:name="dfasldpbgd"/>
            <w:bookmarkEnd w:id="270"/>
            <w:r w:rsidRPr="00513649">
              <w:rPr>
                <w:sz w:val="18"/>
                <w:szCs w:val="24"/>
              </w:rPr>
              <w:t xml:space="preserve">Дата в соответствии с </w:t>
            </w:r>
            <w:r w:rsidRPr="00513649">
              <w:rPr>
                <w:sz w:val="18"/>
                <w:szCs w:val="24"/>
              </w:rPr>
              <w:br/>
              <w:t>нормативно-правовым актом</w:t>
            </w:r>
          </w:p>
        </w:tc>
        <w:tc>
          <w:tcPr>
            <w:tcW w:w="22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71" w:name="dfasg1dfyl"/>
            <w:bookmarkEnd w:id="271"/>
            <w:r w:rsidRPr="00513649">
              <w:rPr>
                <w:sz w:val="18"/>
                <w:szCs w:val="24"/>
              </w:rPr>
              <w:t xml:space="preserve">Объем бюджетных </w:t>
            </w:r>
            <w:proofErr w:type="spellStart"/>
            <w:proofErr w:type="gramStart"/>
            <w:r w:rsidR="001041FE" w:rsidRPr="00513649">
              <w:rPr>
                <w:sz w:val="18"/>
                <w:szCs w:val="24"/>
              </w:rPr>
              <w:t>а</w:t>
            </w:r>
            <w:r w:rsidRPr="00513649">
              <w:rPr>
                <w:sz w:val="18"/>
                <w:szCs w:val="24"/>
              </w:rPr>
              <w:t>сси</w:t>
            </w:r>
            <w:r w:rsidR="00A57F21">
              <w:rPr>
                <w:sz w:val="18"/>
                <w:szCs w:val="24"/>
              </w:rPr>
              <w:t>-</w:t>
            </w:r>
            <w:r w:rsidRPr="00513649">
              <w:rPr>
                <w:sz w:val="18"/>
                <w:szCs w:val="24"/>
              </w:rPr>
              <w:t>гнований</w:t>
            </w:r>
            <w:proofErr w:type="spellEnd"/>
            <w:proofErr w:type="gramEnd"/>
            <w:r w:rsidRPr="00513649">
              <w:rPr>
                <w:sz w:val="18"/>
                <w:szCs w:val="24"/>
              </w:rPr>
              <w:t xml:space="preserve"> на </w:t>
            </w:r>
            <w:proofErr w:type="spellStart"/>
            <w:r w:rsidRPr="00513649">
              <w:rPr>
                <w:sz w:val="18"/>
                <w:szCs w:val="24"/>
              </w:rPr>
              <w:t>предоставле</w:t>
            </w:r>
            <w:r w:rsidR="00A57F21">
              <w:rPr>
                <w:sz w:val="18"/>
                <w:szCs w:val="24"/>
              </w:rPr>
              <w:t>-</w:t>
            </w:r>
            <w:r w:rsidRPr="00513649">
              <w:rPr>
                <w:sz w:val="18"/>
                <w:szCs w:val="24"/>
              </w:rPr>
              <w:t>ние</w:t>
            </w:r>
            <w:proofErr w:type="spellEnd"/>
            <w:r w:rsidRPr="00513649">
              <w:rPr>
                <w:sz w:val="18"/>
                <w:szCs w:val="24"/>
              </w:rPr>
              <w:t xml:space="preserve"> </w:t>
            </w:r>
            <w:r w:rsidR="001041FE" w:rsidRPr="00513649">
              <w:rPr>
                <w:sz w:val="18"/>
                <w:szCs w:val="24"/>
              </w:rPr>
              <w:t>о</w:t>
            </w:r>
            <w:r w:rsidRPr="00513649">
              <w:rPr>
                <w:sz w:val="18"/>
                <w:szCs w:val="24"/>
              </w:rPr>
              <w:t xml:space="preserve">бусловленных </w:t>
            </w:r>
            <w:proofErr w:type="spellStart"/>
            <w:r w:rsidRPr="00513649">
              <w:rPr>
                <w:sz w:val="18"/>
                <w:szCs w:val="24"/>
              </w:rPr>
              <w:t>зако</w:t>
            </w:r>
            <w:r w:rsidR="00A57F21">
              <w:rPr>
                <w:sz w:val="18"/>
                <w:szCs w:val="24"/>
              </w:rPr>
              <w:t>-</w:t>
            </w:r>
            <w:r w:rsidRPr="00513649">
              <w:rPr>
                <w:sz w:val="18"/>
                <w:szCs w:val="24"/>
              </w:rPr>
              <w:t>ном</w:t>
            </w:r>
            <w:proofErr w:type="spellEnd"/>
            <w:r w:rsidRPr="00513649">
              <w:rPr>
                <w:sz w:val="18"/>
                <w:szCs w:val="24"/>
              </w:rPr>
              <w:t xml:space="preserve"> дотаций, </w:t>
            </w:r>
            <w:r w:rsidR="00513649">
              <w:rPr>
                <w:sz w:val="18"/>
                <w:szCs w:val="24"/>
              </w:rPr>
              <w:t>с</w:t>
            </w:r>
            <w:r w:rsidRPr="00513649">
              <w:rPr>
                <w:sz w:val="18"/>
                <w:szCs w:val="24"/>
              </w:rPr>
              <w:t xml:space="preserve">убсидий, субвенций и иных </w:t>
            </w:r>
            <w:proofErr w:type="spellStart"/>
            <w:r w:rsidRPr="00513649">
              <w:rPr>
                <w:sz w:val="18"/>
                <w:szCs w:val="24"/>
              </w:rPr>
              <w:t>межбю</w:t>
            </w:r>
            <w:r w:rsidR="00A57F21">
              <w:rPr>
                <w:sz w:val="18"/>
                <w:szCs w:val="24"/>
              </w:rPr>
              <w:t>-</w:t>
            </w:r>
            <w:r w:rsidRPr="00513649">
              <w:rPr>
                <w:sz w:val="18"/>
                <w:szCs w:val="24"/>
              </w:rPr>
              <w:t>джетных</w:t>
            </w:r>
            <w:proofErr w:type="spellEnd"/>
            <w:r w:rsidRPr="00513649">
              <w:rPr>
                <w:sz w:val="18"/>
                <w:szCs w:val="24"/>
              </w:rPr>
              <w:t xml:space="preserve"> трансфертов</w:t>
            </w:r>
          </w:p>
        </w:tc>
        <w:tc>
          <w:tcPr>
            <w:tcW w:w="1985" w:type="dxa"/>
            <w:gridSpan w:val="3"/>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c>
          <w:tcPr>
            <w:tcW w:w="1842" w:type="dxa"/>
            <w:vMerge/>
            <w:tcBorders>
              <w:top w:val="single" w:sz="8" w:space="0" w:color="000000"/>
              <w:left w:val="single" w:sz="8" w:space="0" w:color="000000"/>
              <w:bottom w:val="single" w:sz="8" w:space="0" w:color="000000"/>
              <w:right w:val="single" w:sz="8" w:space="0" w:color="000000"/>
            </w:tcBorders>
            <w:hideMark/>
          </w:tcPr>
          <w:p w:rsidR="00401565" w:rsidRPr="00513649" w:rsidRDefault="00401565" w:rsidP="00B2446F">
            <w:pPr>
              <w:contextualSpacing/>
              <w:rPr>
                <w:sz w:val="18"/>
                <w:szCs w:val="24"/>
              </w:rPr>
            </w:pPr>
          </w:p>
        </w:tc>
      </w:tr>
      <w:tr w:rsidR="00401565" w:rsidRPr="00513649" w:rsidTr="001041FE">
        <w:tc>
          <w:tcPr>
            <w:tcW w:w="15593" w:type="dxa"/>
            <w:gridSpan w:val="10"/>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72" w:name="dfasazeb9f"/>
            <w:bookmarkEnd w:id="272"/>
            <w:r w:rsidRPr="00513649">
              <w:rPr>
                <w:b/>
                <w:bCs/>
                <w:i/>
                <w:iCs/>
                <w:sz w:val="18"/>
                <w:szCs w:val="24"/>
              </w:rPr>
              <w:t>4. Прочие обязательства</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73" w:name="dfasbzmrfw"/>
            <w:bookmarkEnd w:id="273"/>
            <w:r w:rsidRPr="00513649">
              <w:rPr>
                <w:sz w:val="18"/>
                <w:szCs w:val="24"/>
              </w:rPr>
              <w:t>4.1</w:t>
            </w:r>
          </w:p>
        </w:tc>
        <w:tc>
          <w:tcPr>
            <w:tcW w:w="31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Предоставление платежей, взносов, перечислений субъектам международного права</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513649">
            <w:pPr>
              <w:contextualSpacing/>
              <w:rPr>
                <w:sz w:val="18"/>
                <w:szCs w:val="24"/>
              </w:rPr>
            </w:pPr>
            <w:bookmarkStart w:id="274" w:name="dfasmqwsd5"/>
            <w:bookmarkEnd w:id="274"/>
            <w:r w:rsidRPr="00513649">
              <w:rPr>
                <w:sz w:val="18"/>
                <w:szCs w:val="24"/>
              </w:rPr>
              <w:t xml:space="preserve">Договор (соглашение) о </w:t>
            </w:r>
            <w:proofErr w:type="spellStart"/>
            <w:proofErr w:type="gramStart"/>
            <w:r w:rsidRPr="00513649">
              <w:rPr>
                <w:sz w:val="18"/>
                <w:szCs w:val="24"/>
              </w:rPr>
              <w:t>пре</w:t>
            </w:r>
            <w:r w:rsidR="00513649">
              <w:rPr>
                <w:sz w:val="18"/>
                <w:szCs w:val="24"/>
              </w:rPr>
              <w:t>до-</w:t>
            </w:r>
            <w:r w:rsidRPr="00513649">
              <w:rPr>
                <w:sz w:val="18"/>
                <w:szCs w:val="24"/>
              </w:rPr>
              <w:t>ставлении</w:t>
            </w:r>
            <w:proofErr w:type="spellEnd"/>
            <w:proofErr w:type="gramEnd"/>
            <w:r w:rsidRPr="00513649">
              <w:rPr>
                <w:sz w:val="18"/>
                <w:szCs w:val="24"/>
              </w:rPr>
              <w:t xml:space="preserve"> платежей, взносов, перечислений субъектам международного права</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Дата подписания </w:t>
            </w:r>
            <w:r w:rsidRPr="00513649">
              <w:rPr>
                <w:sz w:val="18"/>
                <w:szCs w:val="24"/>
              </w:rPr>
              <w:br/>
              <w:t>соглашения (договора)</w:t>
            </w:r>
          </w:p>
        </w:tc>
        <w:tc>
          <w:tcPr>
            <w:tcW w:w="22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Сумма заключенных </w:t>
            </w:r>
            <w:r w:rsidRPr="00513649">
              <w:rPr>
                <w:sz w:val="18"/>
                <w:szCs w:val="24"/>
              </w:rPr>
              <w:br/>
              <w:t>договоров (соглашений)</w:t>
            </w:r>
          </w:p>
        </w:tc>
        <w:tc>
          <w:tcPr>
            <w:tcW w:w="1985"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КРБ.1.501.13.ХХХ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75" w:name="dfast4qtho"/>
            <w:bookmarkEnd w:id="275"/>
            <w:r w:rsidRPr="00513649">
              <w:rPr>
                <w:sz w:val="18"/>
                <w:szCs w:val="24"/>
              </w:rPr>
              <w:t>4.2</w:t>
            </w:r>
          </w:p>
        </w:tc>
        <w:tc>
          <w:tcPr>
            <w:tcW w:w="31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76" w:name="dfas6i1nxc"/>
            <w:bookmarkEnd w:id="276"/>
            <w:r w:rsidRPr="00513649">
              <w:rPr>
                <w:sz w:val="18"/>
                <w:szCs w:val="24"/>
              </w:rPr>
              <w:t xml:space="preserve">Исполнение государственных гарантий без права регрессного требования гаранта к принципалу (уступки прав требования бенефициара к </w:t>
            </w:r>
            <w:proofErr w:type="spellStart"/>
            <w:r w:rsidRPr="00513649">
              <w:rPr>
                <w:sz w:val="18"/>
                <w:szCs w:val="24"/>
              </w:rPr>
              <w:t>ринципалу</w:t>
            </w:r>
            <w:proofErr w:type="spellEnd"/>
            <w:r w:rsidRPr="00513649">
              <w:rPr>
                <w:sz w:val="18"/>
                <w:szCs w:val="24"/>
              </w:rPr>
              <w:t>)</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77" w:name="dfash74h21"/>
            <w:bookmarkEnd w:id="277"/>
            <w:r w:rsidRPr="00513649">
              <w:rPr>
                <w:sz w:val="18"/>
                <w:szCs w:val="24"/>
              </w:rPr>
              <w:t xml:space="preserve">Договор о предоставлении </w:t>
            </w:r>
            <w:r w:rsidRPr="00513649">
              <w:rPr>
                <w:sz w:val="18"/>
                <w:szCs w:val="24"/>
              </w:rPr>
              <w:br/>
              <w:t xml:space="preserve">государственной </w:t>
            </w:r>
            <w:r w:rsidRPr="00513649">
              <w:rPr>
                <w:sz w:val="18"/>
                <w:szCs w:val="24"/>
              </w:rPr>
              <w:br/>
              <w:t>гарантии</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78" w:name="dfasmpm6al"/>
            <w:bookmarkEnd w:id="278"/>
            <w:r w:rsidRPr="00513649">
              <w:rPr>
                <w:sz w:val="18"/>
                <w:szCs w:val="24"/>
              </w:rPr>
              <w:t xml:space="preserve">Дата подписания </w:t>
            </w:r>
            <w:r w:rsidRPr="00513649">
              <w:rPr>
                <w:sz w:val="18"/>
                <w:szCs w:val="24"/>
              </w:rPr>
              <w:br/>
              <w:t xml:space="preserve">договора о предоставлении </w:t>
            </w:r>
            <w:r w:rsidRPr="00513649">
              <w:rPr>
                <w:sz w:val="18"/>
                <w:szCs w:val="24"/>
              </w:rPr>
              <w:br/>
              <w:t xml:space="preserve">государственной </w:t>
            </w:r>
            <w:r w:rsidRPr="00513649">
              <w:rPr>
                <w:sz w:val="18"/>
                <w:szCs w:val="24"/>
              </w:rPr>
              <w:br/>
              <w:t>гарантии</w:t>
            </w:r>
          </w:p>
        </w:tc>
        <w:tc>
          <w:tcPr>
            <w:tcW w:w="22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Сумма начисленных </w:t>
            </w:r>
            <w:r w:rsidRPr="00513649">
              <w:rPr>
                <w:sz w:val="18"/>
                <w:szCs w:val="24"/>
              </w:rPr>
              <w:br/>
              <w:t xml:space="preserve">обязательств по </w:t>
            </w:r>
            <w:r w:rsidRPr="00513649">
              <w:rPr>
                <w:sz w:val="18"/>
                <w:szCs w:val="24"/>
              </w:rPr>
              <w:br/>
              <w:t>гарантиям</w:t>
            </w:r>
          </w:p>
        </w:tc>
        <w:tc>
          <w:tcPr>
            <w:tcW w:w="1985"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КРБ.1.501.13.ХХХ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79" w:name="dfas1w746g"/>
            <w:bookmarkEnd w:id="279"/>
            <w:r w:rsidRPr="00513649">
              <w:rPr>
                <w:sz w:val="18"/>
                <w:szCs w:val="24"/>
              </w:rPr>
              <w:t>4.3</w:t>
            </w:r>
          </w:p>
        </w:tc>
        <w:tc>
          <w:tcPr>
            <w:tcW w:w="31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Иные обязательства</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80" w:name="dfas66mg2i"/>
            <w:bookmarkEnd w:id="280"/>
            <w:r w:rsidRPr="00513649">
              <w:rPr>
                <w:sz w:val="18"/>
                <w:szCs w:val="24"/>
              </w:rPr>
              <w:t xml:space="preserve">Документы, подтверждающие </w:t>
            </w:r>
            <w:r w:rsidRPr="00513649">
              <w:rPr>
                <w:sz w:val="18"/>
                <w:szCs w:val="24"/>
              </w:rPr>
              <w:br/>
              <w:t>возникновение обязательства</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81" w:name="dfas3vebxr"/>
            <w:bookmarkEnd w:id="281"/>
            <w:r w:rsidRPr="00513649">
              <w:rPr>
                <w:sz w:val="18"/>
                <w:szCs w:val="24"/>
              </w:rPr>
              <w:t xml:space="preserve">Дата подписания (утверждения) </w:t>
            </w:r>
            <w:r w:rsidRPr="00513649">
              <w:rPr>
                <w:sz w:val="18"/>
                <w:szCs w:val="24"/>
              </w:rPr>
              <w:br/>
              <w:t>соответствующих документов либо дата их представления в бухгалтерию</w:t>
            </w:r>
          </w:p>
        </w:tc>
        <w:tc>
          <w:tcPr>
            <w:tcW w:w="22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Сумма принятых </w:t>
            </w:r>
            <w:r w:rsidRPr="00513649">
              <w:rPr>
                <w:sz w:val="18"/>
                <w:szCs w:val="24"/>
              </w:rPr>
              <w:br/>
              <w:t>обязательств</w:t>
            </w:r>
          </w:p>
        </w:tc>
        <w:tc>
          <w:tcPr>
            <w:tcW w:w="1985"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КРБ.1.501.13.ХХХ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15593" w:type="dxa"/>
            <w:gridSpan w:val="10"/>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82" w:name="dfas9pfbux"/>
            <w:bookmarkEnd w:id="282"/>
            <w:r w:rsidRPr="00513649">
              <w:rPr>
                <w:b/>
                <w:bCs/>
                <w:i/>
                <w:iCs/>
                <w:sz w:val="18"/>
                <w:szCs w:val="24"/>
              </w:rPr>
              <w:t>5. Отложенные обязательства</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83" w:name="dfasw0pqre"/>
            <w:bookmarkEnd w:id="283"/>
            <w:r w:rsidRPr="00513649">
              <w:rPr>
                <w:sz w:val="18"/>
                <w:szCs w:val="24"/>
              </w:rPr>
              <w:t>5.1</w:t>
            </w:r>
          </w:p>
        </w:tc>
        <w:tc>
          <w:tcPr>
            <w:tcW w:w="31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Принятие обязательства на сумму созданного резерва</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84" w:name="dfasdk1dv4"/>
            <w:bookmarkEnd w:id="284"/>
            <w:r w:rsidRPr="00513649">
              <w:rPr>
                <w:sz w:val="18"/>
                <w:szCs w:val="24"/>
              </w:rPr>
              <w:t xml:space="preserve">Справка (ф. 0504833) с </w:t>
            </w:r>
            <w:r w:rsidRPr="00513649">
              <w:rPr>
                <w:sz w:val="18"/>
                <w:szCs w:val="24"/>
              </w:rPr>
              <w:br/>
              <w:t>приложением расчетов</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85" w:name="dfasud0v0g"/>
            <w:bookmarkEnd w:id="285"/>
            <w:r w:rsidRPr="00513649">
              <w:rPr>
                <w:sz w:val="18"/>
                <w:szCs w:val="24"/>
              </w:rPr>
              <w:t xml:space="preserve">Дата,  определенная </w:t>
            </w:r>
            <w:r w:rsidRPr="00513649">
              <w:rPr>
                <w:sz w:val="18"/>
                <w:szCs w:val="24"/>
              </w:rPr>
              <w:br/>
              <w:t>в приказе о формировании резерва</w:t>
            </w:r>
          </w:p>
        </w:tc>
        <w:tc>
          <w:tcPr>
            <w:tcW w:w="22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A57F21">
            <w:pPr>
              <w:contextualSpacing/>
              <w:rPr>
                <w:sz w:val="18"/>
                <w:szCs w:val="24"/>
              </w:rPr>
            </w:pPr>
            <w:bookmarkStart w:id="286" w:name="dfaslzt5kf"/>
            <w:bookmarkEnd w:id="286"/>
            <w:r w:rsidRPr="00513649">
              <w:rPr>
                <w:sz w:val="18"/>
                <w:szCs w:val="24"/>
              </w:rPr>
              <w:t>Сумма обязательств, подлежащих исполнению, определяется в оценочном значении на основании расчетных данных</w:t>
            </w:r>
          </w:p>
        </w:tc>
        <w:tc>
          <w:tcPr>
            <w:tcW w:w="1985"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КРБ.1.501.93.ХХХ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КРБ.1.502.99.ХХХ</w:t>
            </w:r>
          </w:p>
        </w:tc>
      </w:tr>
      <w:tr w:rsidR="00401565" w:rsidRPr="00513649" w:rsidTr="001041FE">
        <w:tc>
          <w:tcPr>
            <w:tcW w:w="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87" w:name="dfas1uxqn8"/>
            <w:bookmarkEnd w:id="287"/>
            <w:r w:rsidRPr="00513649">
              <w:rPr>
                <w:sz w:val="18"/>
                <w:szCs w:val="24"/>
              </w:rPr>
              <w:t>5.2</w:t>
            </w:r>
          </w:p>
        </w:tc>
        <w:tc>
          <w:tcPr>
            <w:tcW w:w="31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Уменьшение размера созданного резерва</w:t>
            </w:r>
          </w:p>
        </w:tc>
        <w:tc>
          <w:tcPr>
            <w:tcW w:w="25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288" w:name="dfas377t6e"/>
            <w:bookmarkEnd w:id="288"/>
            <w:r w:rsidRPr="00513649">
              <w:rPr>
                <w:sz w:val="18"/>
                <w:szCs w:val="24"/>
              </w:rPr>
              <w:t>Приказ руководителя.</w:t>
            </w:r>
            <w:r w:rsidRPr="00513649">
              <w:rPr>
                <w:sz w:val="18"/>
                <w:szCs w:val="24"/>
              </w:rPr>
              <w:br/>
              <w:t xml:space="preserve">Справка (ф. 0504833) с </w:t>
            </w:r>
            <w:r w:rsidRPr="00513649">
              <w:rPr>
                <w:sz w:val="18"/>
                <w:szCs w:val="24"/>
              </w:rPr>
              <w:br/>
              <w:t>приложением расчетов</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89" w:name="dfasqugvgk"/>
            <w:bookmarkEnd w:id="289"/>
            <w:r w:rsidRPr="00513649">
              <w:rPr>
                <w:sz w:val="18"/>
                <w:szCs w:val="24"/>
              </w:rPr>
              <w:t xml:space="preserve">Дата, определенная в приказе об </w:t>
            </w:r>
            <w:r w:rsidR="00A57F21">
              <w:rPr>
                <w:sz w:val="18"/>
                <w:szCs w:val="24"/>
              </w:rPr>
              <w:t>у</w:t>
            </w:r>
            <w:r w:rsidRPr="00513649">
              <w:rPr>
                <w:sz w:val="18"/>
                <w:szCs w:val="24"/>
              </w:rPr>
              <w:t>меньшении размера резерва</w:t>
            </w:r>
          </w:p>
        </w:tc>
        <w:tc>
          <w:tcPr>
            <w:tcW w:w="22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90" w:name="dfasexeamq"/>
            <w:bookmarkEnd w:id="290"/>
            <w:r w:rsidRPr="00513649">
              <w:rPr>
                <w:sz w:val="18"/>
                <w:szCs w:val="24"/>
              </w:rPr>
              <w:t xml:space="preserve">Сумма, на которую будет уменьшен резерв, </w:t>
            </w:r>
            <w:proofErr w:type="spellStart"/>
            <w:proofErr w:type="gramStart"/>
            <w:r w:rsidRPr="00513649">
              <w:rPr>
                <w:sz w:val="18"/>
                <w:szCs w:val="24"/>
              </w:rPr>
              <w:t>отража</w:t>
            </w:r>
            <w:r w:rsidR="00A57F21">
              <w:rPr>
                <w:sz w:val="18"/>
                <w:szCs w:val="24"/>
              </w:rPr>
              <w:t>-</w:t>
            </w:r>
            <w:r w:rsidRPr="00513649">
              <w:rPr>
                <w:sz w:val="18"/>
                <w:szCs w:val="24"/>
              </w:rPr>
              <w:t>ется</w:t>
            </w:r>
            <w:proofErr w:type="spellEnd"/>
            <w:proofErr w:type="gramEnd"/>
            <w:r w:rsidRPr="00513649">
              <w:rPr>
                <w:sz w:val="18"/>
                <w:szCs w:val="24"/>
              </w:rPr>
              <w:t xml:space="preserve"> </w:t>
            </w:r>
            <w:r w:rsidRPr="00513649">
              <w:rPr>
                <w:b/>
                <w:bCs/>
                <w:sz w:val="18"/>
                <w:szCs w:val="24"/>
              </w:rPr>
              <w:t xml:space="preserve">способом «Красное </w:t>
            </w:r>
            <w:proofErr w:type="spellStart"/>
            <w:r w:rsidRPr="00513649">
              <w:rPr>
                <w:b/>
                <w:bCs/>
                <w:sz w:val="18"/>
                <w:szCs w:val="24"/>
              </w:rPr>
              <w:t>сторно</w:t>
            </w:r>
            <w:proofErr w:type="spellEnd"/>
            <w:r w:rsidRPr="00513649">
              <w:rPr>
                <w:b/>
                <w:bCs/>
                <w:sz w:val="18"/>
                <w:szCs w:val="24"/>
              </w:rPr>
              <w:t>»</w:t>
            </w:r>
          </w:p>
        </w:tc>
        <w:tc>
          <w:tcPr>
            <w:tcW w:w="1985"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КРБ.1.501.93.ХХХ</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КРБ.1.502.99.ХХХ</w:t>
            </w:r>
          </w:p>
        </w:tc>
      </w:tr>
      <w:tr w:rsidR="00401565" w:rsidRPr="00513649" w:rsidTr="001041FE">
        <w:tc>
          <w:tcPr>
            <w:tcW w:w="60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291" w:name="dfasln6gqo"/>
            <w:bookmarkEnd w:id="291"/>
            <w:r w:rsidRPr="00513649">
              <w:rPr>
                <w:sz w:val="18"/>
                <w:szCs w:val="24"/>
              </w:rPr>
              <w:t>5.3</w:t>
            </w:r>
          </w:p>
        </w:tc>
        <w:tc>
          <w:tcPr>
            <w:tcW w:w="318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r w:rsidRPr="00513649">
              <w:rPr>
                <w:sz w:val="18"/>
                <w:szCs w:val="24"/>
              </w:rPr>
              <w:t>Отражение принятого обязательства при осуществлении расходов за счет созданных резервов</w:t>
            </w:r>
          </w:p>
        </w:tc>
        <w:tc>
          <w:tcPr>
            <w:tcW w:w="259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92" w:name="dfasbw6ffk"/>
            <w:bookmarkEnd w:id="292"/>
            <w:r w:rsidRPr="00513649">
              <w:rPr>
                <w:sz w:val="18"/>
                <w:szCs w:val="24"/>
              </w:rPr>
              <w:t xml:space="preserve">Документы, подтверждающие </w:t>
            </w:r>
            <w:r w:rsidRPr="00513649">
              <w:rPr>
                <w:sz w:val="18"/>
                <w:szCs w:val="24"/>
              </w:rPr>
              <w:br/>
              <w:t>возникновение обязате</w:t>
            </w:r>
            <w:r w:rsidR="00A57F21">
              <w:rPr>
                <w:sz w:val="18"/>
                <w:szCs w:val="24"/>
              </w:rPr>
              <w:t>ль</w:t>
            </w:r>
            <w:r w:rsidRPr="00513649">
              <w:rPr>
                <w:sz w:val="18"/>
                <w:szCs w:val="24"/>
              </w:rPr>
              <w:t>ства</w:t>
            </w:r>
          </w:p>
        </w:tc>
        <w:tc>
          <w:tcPr>
            <w:tcW w:w="3118"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401565" w:rsidRPr="00513649" w:rsidRDefault="00401565" w:rsidP="00A57F21">
            <w:pPr>
              <w:contextualSpacing/>
              <w:rPr>
                <w:sz w:val="18"/>
                <w:szCs w:val="24"/>
              </w:rPr>
            </w:pPr>
            <w:bookmarkStart w:id="293" w:name="dfasrtzoq1"/>
            <w:bookmarkEnd w:id="293"/>
            <w:r w:rsidRPr="00513649">
              <w:rPr>
                <w:sz w:val="18"/>
                <w:szCs w:val="24"/>
              </w:rPr>
              <w:t xml:space="preserve">В момент образования кредиторской </w:t>
            </w:r>
            <w:r w:rsidRPr="00513649">
              <w:rPr>
                <w:sz w:val="18"/>
                <w:szCs w:val="24"/>
              </w:rPr>
              <w:br/>
              <w:t>задолженности</w:t>
            </w:r>
          </w:p>
        </w:tc>
        <w:tc>
          <w:tcPr>
            <w:tcW w:w="2268" w:type="dxa"/>
            <w:gridSpan w:val="2"/>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401565" w:rsidRPr="00513649" w:rsidRDefault="00A57F21" w:rsidP="00A57F21">
            <w:pPr>
              <w:contextualSpacing/>
              <w:rPr>
                <w:sz w:val="18"/>
                <w:szCs w:val="24"/>
              </w:rPr>
            </w:pPr>
            <w:bookmarkStart w:id="294" w:name="dfasd7gewd"/>
            <w:bookmarkEnd w:id="294"/>
            <w:r>
              <w:rPr>
                <w:sz w:val="18"/>
                <w:szCs w:val="24"/>
              </w:rPr>
              <w:t xml:space="preserve">1. Сумма принятого </w:t>
            </w:r>
            <w:proofErr w:type="spellStart"/>
            <w:r w:rsidR="00401565" w:rsidRPr="00513649">
              <w:rPr>
                <w:sz w:val="18"/>
                <w:szCs w:val="24"/>
              </w:rPr>
              <w:t>обяза</w:t>
            </w:r>
            <w:r>
              <w:rPr>
                <w:sz w:val="18"/>
                <w:szCs w:val="24"/>
              </w:rPr>
              <w:t>-</w:t>
            </w:r>
            <w:r w:rsidR="00401565" w:rsidRPr="00513649">
              <w:rPr>
                <w:sz w:val="18"/>
                <w:szCs w:val="24"/>
              </w:rPr>
              <w:t>тельства</w:t>
            </w:r>
            <w:proofErr w:type="spellEnd"/>
            <w:r w:rsidR="00401565" w:rsidRPr="00513649">
              <w:rPr>
                <w:sz w:val="18"/>
                <w:szCs w:val="24"/>
              </w:rPr>
              <w:t xml:space="preserve"> в рамках резерва отражается </w:t>
            </w:r>
            <w:r w:rsidR="00401565" w:rsidRPr="00513649">
              <w:rPr>
                <w:b/>
                <w:bCs/>
                <w:sz w:val="18"/>
                <w:szCs w:val="24"/>
              </w:rPr>
              <w:t>способом «</w:t>
            </w:r>
            <w:proofErr w:type="gramStart"/>
            <w:r w:rsidR="00401565" w:rsidRPr="00513649">
              <w:rPr>
                <w:b/>
                <w:bCs/>
                <w:sz w:val="18"/>
                <w:szCs w:val="24"/>
              </w:rPr>
              <w:t>Красное</w:t>
            </w:r>
            <w:proofErr w:type="gramEnd"/>
            <w:r w:rsidR="00401565" w:rsidRPr="00513649">
              <w:rPr>
                <w:b/>
                <w:bCs/>
                <w:sz w:val="18"/>
                <w:szCs w:val="24"/>
              </w:rPr>
              <w:t xml:space="preserve"> </w:t>
            </w:r>
            <w:proofErr w:type="spellStart"/>
            <w:r w:rsidR="00401565" w:rsidRPr="00513649">
              <w:rPr>
                <w:b/>
                <w:bCs/>
                <w:sz w:val="18"/>
                <w:szCs w:val="24"/>
              </w:rPr>
              <w:t>сторно</w:t>
            </w:r>
            <w:proofErr w:type="spellEnd"/>
            <w:r w:rsidR="00401565" w:rsidRPr="00513649">
              <w:rPr>
                <w:b/>
                <w:bCs/>
                <w:sz w:val="18"/>
                <w:szCs w:val="24"/>
              </w:rPr>
              <w:t>»</w:t>
            </w:r>
            <w:r w:rsidR="00401565" w:rsidRPr="00513649">
              <w:rPr>
                <w:bCs/>
                <w:sz w:val="18"/>
                <w:szCs w:val="24"/>
              </w:rPr>
              <w:t>.</w:t>
            </w:r>
          </w:p>
        </w:tc>
        <w:tc>
          <w:tcPr>
            <w:tcW w:w="1985" w:type="dxa"/>
            <w:gridSpan w:val="3"/>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КРБ.1.501.93.ХХХ</w:t>
            </w:r>
          </w:p>
        </w:tc>
        <w:tc>
          <w:tcPr>
            <w:tcW w:w="1842" w:type="dxa"/>
            <w:tcBorders>
              <w:top w:val="single" w:sz="8" w:space="0" w:color="000000"/>
              <w:left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КРБ.1.502.99.ХХХ</w:t>
            </w:r>
          </w:p>
        </w:tc>
      </w:tr>
      <w:tr w:rsidR="00401565" w:rsidRPr="00513649" w:rsidTr="00A57F21">
        <w:trPr>
          <w:trHeight w:val="420"/>
        </w:trPr>
        <w:tc>
          <w:tcPr>
            <w:tcW w:w="600" w:type="dxa"/>
            <w:vMerge/>
            <w:tcBorders>
              <w:top w:val="single" w:sz="8" w:space="0" w:color="000000"/>
              <w:left w:val="single" w:sz="8" w:space="0" w:color="000000"/>
              <w:bottom w:val="single" w:sz="4" w:space="0" w:color="auto"/>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4" w:space="0" w:color="auto"/>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4" w:space="0" w:color="auto"/>
              <w:right w:val="single" w:sz="4" w:space="0" w:color="auto"/>
            </w:tcBorders>
            <w:vAlign w:val="center"/>
            <w:hideMark/>
          </w:tcPr>
          <w:p w:rsidR="00401565" w:rsidRPr="00513649" w:rsidRDefault="00401565" w:rsidP="00B2446F">
            <w:pPr>
              <w:contextualSpacing/>
              <w:rPr>
                <w:sz w:val="18"/>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401565" w:rsidRPr="00513649" w:rsidRDefault="00401565" w:rsidP="00B2446F">
            <w:pPr>
              <w:contextualSpacing/>
              <w:rPr>
                <w:sz w:val="18"/>
                <w:szCs w:val="24"/>
              </w:rPr>
            </w:pPr>
          </w:p>
        </w:tc>
        <w:tc>
          <w:tcPr>
            <w:tcW w:w="2268" w:type="dxa"/>
            <w:gridSpan w:val="2"/>
            <w:vMerge/>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401565" w:rsidRPr="00513649" w:rsidRDefault="00401565" w:rsidP="00B2446F">
            <w:pPr>
              <w:contextualSpacing/>
              <w:rPr>
                <w:sz w:val="18"/>
                <w:szCs w:val="24"/>
              </w:rPr>
            </w:pPr>
            <w:bookmarkStart w:id="295" w:name="dfasdhu6xf"/>
            <w:bookmarkEnd w:id="295"/>
          </w:p>
        </w:tc>
        <w:tc>
          <w:tcPr>
            <w:tcW w:w="1985" w:type="dxa"/>
            <w:gridSpan w:val="3"/>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p>
        </w:tc>
        <w:tc>
          <w:tcPr>
            <w:tcW w:w="1842" w:type="dxa"/>
            <w:tcBorders>
              <w:left w:val="single" w:sz="4" w:space="0" w:color="auto"/>
              <w:bottom w:val="single" w:sz="4" w:space="0" w:color="auto"/>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p>
        </w:tc>
      </w:tr>
      <w:tr w:rsidR="00401565" w:rsidRPr="00513649" w:rsidTr="001041FE">
        <w:tc>
          <w:tcPr>
            <w:tcW w:w="600" w:type="dxa"/>
            <w:vMerge w:val="restart"/>
            <w:tcBorders>
              <w:top w:val="single" w:sz="4" w:space="0" w:color="auto"/>
              <w:left w:val="single" w:sz="8" w:space="0" w:color="000000"/>
              <w:bottom w:val="single" w:sz="8" w:space="0" w:color="000000"/>
              <w:right w:val="single" w:sz="8" w:space="0" w:color="000000"/>
            </w:tcBorders>
            <w:vAlign w:val="center"/>
            <w:hideMark/>
          </w:tcPr>
          <w:p w:rsidR="00401565" w:rsidRPr="00513649" w:rsidRDefault="00401565" w:rsidP="00B2446F">
            <w:pPr>
              <w:contextualSpacing/>
              <w:jc w:val="center"/>
              <w:rPr>
                <w:sz w:val="18"/>
                <w:szCs w:val="24"/>
              </w:rPr>
            </w:pPr>
          </w:p>
        </w:tc>
        <w:tc>
          <w:tcPr>
            <w:tcW w:w="3184" w:type="dxa"/>
            <w:vMerge w:val="restart"/>
            <w:tcBorders>
              <w:top w:val="single" w:sz="4" w:space="0" w:color="auto"/>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val="restart"/>
            <w:tcBorders>
              <w:top w:val="single" w:sz="4" w:space="0" w:color="auto"/>
              <w:left w:val="single" w:sz="8" w:space="0" w:color="000000"/>
              <w:bottom w:val="single" w:sz="8" w:space="0" w:color="000000"/>
              <w:right w:val="single" w:sz="4" w:space="0" w:color="auto"/>
            </w:tcBorders>
            <w:vAlign w:val="center"/>
            <w:hideMark/>
          </w:tcPr>
          <w:p w:rsidR="00401565" w:rsidRPr="00513649" w:rsidRDefault="00401565" w:rsidP="00B2446F">
            <w:pPr>
              <w:contextualSpacing/>
              <w:rPr>
                <w:sz w:val="18"/>
                <w:szCs w:val="24"/>
              </w:rPr>
            </w:pP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401565" w:rsidRPr="00513649" w:rsidRDefault="00401565" w:rsidP="00B2446F">
            <w:pPr>
              <w:contextualSpacing/>
              <w:rPr>
                <w:sz w:val="18"/>
                <w:szCs w:val="24"/>
              </w:rPr>
            </w:pPr>
          </w:p>
        </w:tc>
        <w:tc>
          <w:tcPr>
            <w:tcW w:w="2268" w:type="dxa"/>
            <w:gridSpan w:val="2"/>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401565" w:rsidRPr="00513649" w:rsidRDefault="00401565" w:rsidP="00B2446F">
            <w:pPr>
              <w:contextualSpacing/>
              <w:rPr>
                <w:sz w:val="18"/>
                <w:szCs w:val="24"/>
              </w:rPr>
            </w:pPr>
            <w:r w:rsidRPr="00513649">
              <w:rPr>
                <w:sz w:val="18"/>
                <w:szCs w:val="24"/>
              </w:rPr>
              <w:t xml:space="preserve">2. Одновременно сумма </w:t>
            </w:r>
            <w:r w:rsidRPr="00513649">
              <w:rPr>
                <w:sz w:val="18"/>
                <w:szCs w:val="24"/>
              </w:rPr>
              <w:lastRenderedPageBreak/>
              <w:t xml:space="preserve">расхода резерва </w:t>
            </w:r>
            <w:proofErr w:type="spellStart"/>
            <w:proofErr w:type="gramStart"/>
            <w:r w:rsidRPr="00513649">
              <w:rPr>
                <w:sz w:val="18"/>
                <w:szCs w:val="24"/>
              </w:rPr>
              <w:t>перено</w:t>
            </w:r>
            <w:r w:rsidR="001041FE" w:rsidRPr="00513649">
              <w:rPr>
                <w:sz w:val="18"/>
                <w:szCs w:val="24"/>
              </w:rPr>
              <w:t>-</w:t>
            </w:r>
            <w:r w:rsidRPr="00513649">
              <w:rPr>
                <w:sz w:val="18"/>
                <w:szCs w:val="24"/>
              </w:rPr>
              <w:t>сится</w:t>
            </w:r>
            <w:proofErr w:type="spellEnd"/>
            <w:proofErr w:type="gramEnd"/>
            <w:r w:rsidRPr="00513649">
              <w:rPr>
                <w:sz w:val="18"/>
                <w:szCs w:val="24"/>
              </w:rPr>
              <w:t xml:space="preserve"> на текущий год.</w:t>
            </w:r>
          </w:p>
        </w:tc>
        <w:tc>
          <w:tcPr>
            <w:tcW w:w="1985" w:type="dxa"/>
            <w:gridSpan w:val="3"/>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lastRenderedPageBreak/>
              <w:t>КРБ.1.501.13.ХХХ</w:t>
            </w:r>
          </w:p>
        </w:tc>
        <w:tc>
          <w:tcPr>
            <w:tcW w:w="1842" w:type="dxa"/>
            <w:tcBorders>
              <w:top w:val="single" w:sz="4" w:space="0" w:color="auto"/>
              <w:left w:val="single" w:sz="4" w:space="0" w:color="auto"/>
              <w:bottom w:val="single" w:sz="4" w:space="0" w:color="auto"/>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КРБ.1.502.19.ХХХ</w:t>
            </w:r>
          </w:p>
        </w:tc>
      </w:tr>
      <w:tr w:rsidR="00401565" w:rsidRPr="00513649" w:rsidTr="001041FE">
        <w:tc>
          <w:tcPr>
            <w:tcW w:w="600"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596"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3118" w:type="dxa"/>
            <w:vMerge/>
            <w:tcBorders>
              <w:top w:val="single" w:sz="4" w:space="0" w:color="auto"/>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268"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bookmarkStart w:id="296" w:name="dfasyczelp"/>
            <w:bookmarkEnd w:id="296"/>
            <w:r w:rsidRPr="00513649">
              <w:rPr>
                <w:sz w:val="18"/>
                <w:szCs w:val="24"/>
              </w:rPr>
              <w:t>3. Сумма принятого обязательства в рамках текущего года</w:t>
            </w:r>
          </w:p>
        </w:tc>
        <w:tc>
          <w:tcPr>
            <w:tcW w:w="1985" w:type="dxa"/>
            <w:gridSpan w:val="3"/>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КРБ.1.502.19.ХХХ</w:t>
            </w:r>
          </w:p>
        </w:tc>
        <w:tc>
          <w:tcPr>
            <w:tcW w:w="1842"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r>
      <w:tr w:rsidR="00401565" w:rsidRPr="00513649" w:rsidTr="001041FE">
        <w:tc>
          <w:tcPr>
            <w:tcW w:w="600" w:type="dxa"/>
            <w:tcMar>
              <w:top w:w="60" w:type="dxa"/>
              <w:left w:w="60" w:type="dxa"/>
              <w:bottom w:w="60" w:type="dxa"/>
              <w:right w:w="60" w:type="dxa"/>
            </w:tcMar>
            <w:vAlign w:val="center"/>
            <w:hideMark/>
          </w:tcPr>
          <w:p w:rsidR="00401565" w:rsidRPr="00513649" w:rsidRDefault="00401565" w:rsidP="00B2446F">
            <w:pPr>
              <w:contextualSpacing/>
              <w:rPr>
                <w:sz w:val="18"/>
                <w:szCs w:val="24"/>
              </w:rPr>
            </w:pPr>
            <w:bookmarkStart w:id="297" w:name="dfas9i8848"/>
            <w:bookmarkEnd w:id="297"/>
          </w:p>
        </w:tc>
        <w:tc>
          <w:tcPr>
            <w:tcW w:w="3184" w:type="dxa"/>
            <w:tcMar>
              <w:top w:w="60" w:type="dxa"/>
              <w:left w:w="60" w:type="dxa"/>
              <w:bottom w:w="60" w:type="dxa"/>
              <w:right w:w="60" w:type="dxa"/>
            </w:tcMar>
            <w:vAlign w:val="center"/>
            <w:hideMark/>
          </w:tcPr>
          <w:p w:rsidR="00401565" w:rsidRPr="00513649" w:rsidRDefault="00401565" w:rsidP="00B2446F">
            <w:pPr>
              <w:contextualSpacing/>
              <w:rPr>
                <w:sz w:val="18"/>
                <w:szCs w:val="24"/>
              </w:rPr>
            </w:pPr>
          </w:p>
        </w:tc>
        <w:tc>
          <w:tcPr>
            <w:tcW w:w="2596" w:type="dxa"/>
            <w:tcMar>
              <w:top w:w="60" w:type="dxa"/>
              <w:left w:w="60" w:type="dxa"/>
              <w:bottom w:w="60" w:type="dxa"/>
              <w:right w:w="60" w:type="dxa"/>
            </w:tcMar>
            <w:vAlign w:val="center"/>
            <w:hideMark/>
          </w:tcPr>
          <w:p w:rsidR="00401565" w:rsidRPr="00513649" w:rsidRDefault="00401565" w:rsidP="00B2446F">
            <w:pPr>
              <w:contextualSpacing/>
              <w:rPr>
                <w:sz w:val="18"/>
                <w:szCs w:val="24"/>
              </w:rPr>
            </w:pPr>
          </w:p>
        </w:tc>
        <w:tc>
          <w:tcPr>
            <w:tcW w:w="3118" w:type="dxa"/>
            <w:tcMar>
              <w:top w:w="60" w:type="dxa"/>
              <w:left w:w="60" w:type="dxa"/>
              <w:bottom w:w="60" w:type="dxa"/>
              <w:right w:w="60" w:type="dxa"/>
            </w:tcMar>
            <w:vAlign w:val="center"/>
            <w:hideMark/>
          </w:tcPr>
          <w:p w:rsidR="00401565" w:rsidRPr="00513649" w:rsidRDefault="00401565" w:rsidP="00B2446F">
            <w:pPr>
              <w:contextualSpacing/>
              <w:rPr>
                <w:sz w:val="18"/>
                <w:szCs w:val="24"/>
              </w:rPr>
            </w:pPr>
          </w:p>
        </w:tc>
        <w:tc>
          <w:tcPr>
            <w:tcW w:w="2262" w:type="dxa"/>
            <w:tcMar>
              <w:top w:w="60" w:type="dxa"/>
              <w:left w:w="60" w:type="dxa"/>
              <w:bottom w:w="60" w:type="dxa"/>
              <w:right w:w="60" w:type="dxa"/>
            </w:tcMar>
            <w:vAlign w:val="center"/>
            <w:hideMark/>
          </w:tcPr>
          <w:p w:rsidR="00401565" w:rsidRPr="00513649" w:rsidRDefault="00401565" w:rsidP="00B2446F">
            <w:pPr>
              <w:contextualSpacing/>
              <w:rPr>
                <w:sz w:val="18"/>
                <w:szCs w:val="24"/>
              </w:rPr>
            </w:pPr>
          </w:p>
        </w:tc>
        <w:tc>
          <w:tcPr>
            <w:tcW w:w="140" w:type="dxa"/>
            <w:gridSpan w:val="2"/>
            <w:tcMar>
              <w:top w:w="60" w:type="dxa"/>
              <w:left w:w="60" w:type="dxa"/>
              <w:bottom w:w="60" w:type="dxa"/>
              <w:right w:w="60" w:type="dxa"/>
            </w:tcMar>
            <w:vAlign w:val="center"/>
            <w:hideMark/>
          </w:tcPr>
          <w:p w:rsidR="00401565" w:rsidRPr="00513649" w:rsidRDefault="00401565" w:rsidP="00B2446F">
            <w:pPr>
              <w:contextualSpacing/>
              <w:rPr>
                <w:sz w:val="18"/>
                <w:szCs w:val="24"/>
              </w:rPr>
            </w:pPr>
          </w:p>
        </w:tc>
        <w:tc>
          <w:tcPr>
            <w:tcW w:w="1851" w:type="dxa"/>
            <w:gridSpan w:val="2"/>
            <w:tcMar>
              <w:top w:w="60" w:type="dxa"/>
              <w:left w:w="60" w:type="dxa"/>
              <w:bottom w:w="60" w:type="dxa"/>
              <w:right w:w="60" w:type="dxa"/>
            </w:tcMar>
            <w:vAlign w:val="center"/>
            <w:hideMark/>
          </w:tcPr>
          <w:p w:rsidR="00401565" w:rsidRPr="00513649" w:rsidRDefault="00401565" w:rsidP="00B2446F">
            <w:pPr>
              <w:contextualSpacing/>
              <w:rPr>
                <w:sz w:val="18"/>
                <w:szCs w:val="24"/>
              </w:rPr>
            </w:pPr>
          </w:p>
        </w:tc>
        <w:tc>
          <w:tcPr>
            <w:tcW w:w="1842" w:type="dxa"/>
            <w:tcMar>
              <w:top w:w="60" w:type="dxa"/>
              <w:left w:w="60" w:type="dxa"/>
              <w:bottom w:w="60" w:type="dxa"/>
              <w:right w:w="60" w:type="dxa"/>
            </w:tcMar>
            <w:vAlign w:val="center"/>
            <w:hideMark/>
          </w:tcPr>
          <w:p w:rsidR="00401565" w:rsidRPr="00513649" w:rsidRDefault="00401565" w:rsidP="00B2446F">
            <w:pPr>
              <w:contextualSpacing/>
              <w:rPr>
                <w:sz w:val="18"/>
                <w:szCs w:val="24"/>
              </w:rPr>
            </w:pPr>
          </w:p>
        </w:tc>
      </w:tr>
    </w:tbl>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bookmarkStart w:id="298" w:name="dfasxqt4g3"/>
      <w:bookmarkEnd w:id="298"/>
      <w:r w:rsidRPr="00CA3AC6">
        <w:rPr>
          <w:rFonts w:ascii="Times New Roman" w:hAnsi="Times New Roman" w:cs="Times New Roman" w:hint="default"/>
        </w:rPr>
        <w:t> </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bookmarkStart w:id="299" w:name="dfasn7ttuk"/>
      <w:bookmarkEnd w:id="299"/>
    </w:p>
    <w:p w:rsidR="00401565"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A57F21" w:rsidRDefault="00A57F21"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A57F21" w:rsidRDefault="00A57F21"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A57F21" w:rsidRDefault="00A57F21"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A57F21" w:rsidRDefault="00A57F21"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A57F21" w:rsidRDefault="00A57F21"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A57F21" w:rsidRDefault="00A57F21"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A57F21" w:rsidRDefault="00A57F21"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A57F21" w:rsidRDefault="00A57F21"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A57F21" w:rsidRDefault="00A57F21"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A57F21" w:rsidRDefault="00A57F21"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A57F21" w:rsidRDefault="00A57F21"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A57F21" w:rsidRDefault="00A57F21"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A57F21" w:rsidRDefault="00A57F21"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A57F21" w:rsidRDefault="00A57F21"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A57F21" w:rsidRPr="00CA3AC6" w:rsidRDefault="00A57F21"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hint="default"/>
        </w:rPr>
      </w:pPr>
    </w:p>
    <w:p w:rsidR="00D95D1E" w:rsidRDefault="00D95D1E"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513649" w:rsidRPr="00CA3AC6" w:rsidRDefault="00513649"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rPr>
      </w:pPr>
    </w:p>
    <w:p w:rsidR="00401565" w:rsidRPr="00513649"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right"/>
        <w:rPr>
          <w:rFonts w:ascii="Times New Roman" w:hAnsi="Times New Roman" w:cs="Times New Roman" w:hint="default"/>
          <w:sz w:val="22"/>
        </w:rPr>
      </w:pPr>
      <w:r w:rsidRPr="00513649">
        <w:rPr>
          <w:rFonts w:ascii="Times New Roman" w:hAnsi="Times New Roman" w:cs="Times New Roman" w:hint="default"/>
          <w:sz w:val="22"/>
        </w:rPr>
        <w:t>Таблица № 2</w:t>
      </w:r>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b/>
          <w:bCs/>
        </w:rPr>
      </w:pPr>
      <w:bookmarkStart w:id="300" w:name="tabl2"/>
      <w:bookmarkStart w:id="301" w:name="dfas3tx5by"/>
      <w:bookmarkEnd w:id="300"/>
      <w:bookmarkEnd w:id="301"/>
    </w:p>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hAnsi="Times New Roman" w:cs="Times New Roman" w:hint="default"/>
        </w:rPr>
      </w:pPr>
      <w:r w:rsidRPr="00CA3AC6">
        <w:rPr>
          <w:rFonts w:ascii="Times New Roman" w:hAnsi="Times New Roman" w:cs="Times New Roman" w:hint="default"/>
          <w:b/>
          <w:bCs/>
        </w:rPr>
        <w:t>Порядок принятия денежных обязательств текущего финансового года</w:t>
      </w:r>
      <w:bookmarkStart w:id="302" w:name="dfassce3p4"/>
      <w:bookmarkEnd w:id="302"/>
      <w:r w:rsidRPr="00CA3AC6">
        <w:rPr>
          <w:rFonts w:ascii="Times New Roman" w:hAnsi="Times New Roman" w:cs="Times New Roman" w:hint="default"/>
        </w:rPr>
        <w:t> </w:t>
      </w:r>
      <w:bookmarkStart w:id="303" w:name="dfas1i1h6a"/>
      <w:bookmarkEnd w:id="303"/>
    </w:p>
    <w:tbl>
      <w:tblPr>
        <w:tblW w:w="14610" w:type="dxa"/>
        <w:tblCellMar>
          <w:top w:w="15" w:type="dxa"/>
          <w:left w:w="15" w:type="dxa"/>
          <w:bottom w:w="15" w:type="dxa"/>
          <w:right w:w="15" w:type="dxa"/>
        </w:tblCellMar>
        <w:tblLook w:val="04A0"/>
      </w:tblPr>
      <w:tblGrid>
        <w:gridCol w:w="480"/>
        <w:gridCol w:w="4894"/>
        <w:gridCol w:w="2468"/>
        <w:gridCol w:w="1801"/>
        <w:gridCol w:w="1859"/>
        <w:gridCol w:w="1554"/>
        <w:gridCol w:w="1554"/>
      </w:tblGrid>
      <w:tr w:rsidR="00401565" w:rsidRPr="00513649" w:rsidTr="00D95D1E">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04" w:name="dfas0y0xyz"/>
            <w:bookmarkEnd w:id="304"/>
            <w:r w:rsidRPr="00513649">
              <w:rPr>
                <w:b/>
                <w:bCs/>
                <w:sz w:val="18"/>
                <w:szCs w:val="24"/>
              </w:rPr>
              <w:t>№</w:t>
            </w:r>
            <w:r w:rsidRPr="00513649">
              <w:rPr>
                <w:sz w:val="18"/>
                <w:szCs w:val="24"/>
              </w:rPr>
              <w:br/>
            </w:r>
            <w:proofErr w:type="spellStart"/>
            <w:proofErr w:type="gramStart"/>
            <w:r w:rsidRPr="00513649">
              <w:rPr>
                <w:b/>
                <w:bCs/>
                <w:sz w:val="18"/>
                <w:szCs w:val="24"/>
              </w:rPr>
              <w:t>п</w:t>
            </w:r>
            <w:proofErr w:type="spellEnd"/>
            <w:proofErr w:type="gramEnd"/>
            <w:r w:rsidRPr="00513649">
              <w:rPr>
                <w:b/>
                <w:bCs/>
                <w:sz w:val="18"/>
                <w:szCs w:val="24"/>
              </w:rPr>
              <w:t>/</w:t>
            </w:r>
            <w:proofErr w:type="spellStart"/>
            <w:r w:rsidRPr="00513649">
              <w:rPr>
                <w:b/>
                <w:bCs/>
                <w:sz w:val="18"/>
                <w:szCs w:val="24"/>
              </w:rPr>
              <w:t>п</w:t>
            </w:r>
            <w:proofErr w:type="spellEnd"/>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b/>
                <w:bCs/>
                <w:sz w:val="18"/>
                <w:szCs w:val="24"/>
              </w:rPr>
              <w:t>Вид обязательства</w:t>
            </w:r>
          </w:p>
        </w:tc>
        <w:tc>
          <w:tcPr>
            <w:tcW w:w="24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b/>
                <w:bCs/>
                <w:sz w:val="18"/>
                <w:szCs w:val="24"/>
              </w:rPr>
              <w:t>Докумен</w:t>
            </w:r>
            <w:proofErr w:type="gramStart"/>
            <w:r w:rsidRPr="00513649">
              <w:rPr>
                <w:b/>
                <w:bCs/>
                <w:sz w:val="18"/>
                <w:szCs w:val="24"/>
              </w:rPr>
              <w:t>т-</w:t>
            </w:r>
            <w:proofErr w:type="gramEnd"/>
            <w:r w:rsidRPr="00513649">
              <w:rPr>
                <w:b/>
                <w:bCs/>
                <w:sz w:val="18"/>
                <w:szCs w:val="24"/>
              </w:rPr>
              <w:br/>
              <w:t>основание</w:t>
            </w:r>
          </w:p>
        </w:tc>
        <w:tc>
          <w:tcPr>
            <w:tcW w:w="180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b/>
                <w:bCs/>
                <w:sz w:val="18"/>
                <w:szCs w:val="24"/>
              </w:rPr>
              <w:t xml:space="preserve">Момент отражения </w:t>
            </w:r>
            <w:r w:rsidRPr="00513649">
              <w:rPr>
                <w:b/>
                <w:bCs/>
                <w:sz w:val="18"/>
                <w:szCs w:val="24"/>
              </w:rPr>
              <w:br/>
              <w:t>в учете</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b/>
                <w:bCs/>
                <w:sz w:val="18"/>
                <w:szCs w:val="24"/>
              </w:rPr>
              <w:t>Сумма обязательства</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b/>
                <w:bCs/>
                <w:sz w:val="18"/>
                <w:szCs w:val="24"/>
              </w:rPr>
              <w:t>Бухгалтерские записи</w:t>
            </w:r>
          </w:p>
        </w:tc>
      </w:tr>
      <w:tr w:rsidR="00401565" w:rsidRPr="00513649" w:rsidTr="00D95D1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6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01"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05" w:name="dfas4w5ta5"/>
            <w:bookmarkEnd w:id="305"/>
            <w:r w:rsidRPr="00513649">
              <w:rPr>
                <w:b/>
                <w:bCs/>
                <w:sz w:val="18"/>
                <w:szCs w:val="24"/>
              </w:rPr>
              <w:t>Дебет</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b/>
                <w:bCs/>
                <w:sz w:val="18"/>
                <w:szCs w:val="24"/>
              </w:rPr>
              <w:t>Кредит</w:t>
            </w:r>
          </w:p>
        </w:tc>
      </w:tr>
      <w:tr w:rsidR="00401565" w:rsidRPr="00A57F21" w:rsidTr="00D95D1E">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A57F21" w:rsidRDefault="00401565" w:rsidP="00B2446F">
            <w:pPr>
              <w:contextualSpacing/>
              <w:jc w:val="center"/>
              <w:rPr>
                <w:sz w:val="16"/>
                <w:szCs w:val="24"/>
              </w:rPr>
            </w:pPr>
            <w:bookmarkStart w:id="306" w:name="dfasmzl759"/>
            <w:bookmarkEnd w:id="306"/>
            <w:r w:rsidRPr="00A57F21">
              <w:rPr>
                <w:sz w:val="16"/>
                <w:szCs w:val="24"/>
              </w:rPr>
              <w:t>1</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A57F21" w:rsidRDefault="00401565" w:rsidP="00B2446F">
            <w:pPr>
              <w:contextualSpacing/>
              <w:jc w:val="center"/>
              <w:rPr>
                <w:sz w:val="16"/>
                <w:szCs w:val="24"/>
              </w:rPr>
            </w:pPr>
            <w:r w:rsidRPr="00A57F21">
              <w:rPr>
                <w:sz w:val="16"/>
                <w:szCs w:val="24"/>
              </w:rPr>
              <w:t>2</w:t>
            </w:r>
          </w:p>
        </w:tc>
        <w:tc>
          <w:tcPr>
            <w:tcW w:w="2468"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A57F21" w:rsidRDefault="00401565" w:rsidP="00B2446F">
            <w:pPr>
              <w:contextualSpacing/>
              <w:jc w:val="center"/>
              <w:rPr>
                <w:sz w:val="16"/>
                <w:szCs w:val="24"/>
              </w:rPr>
            </w:pPr>
            <w:r w:rsidRPr="00A57F21">
              <w:rPr>
                <w:sz w:val="16"/>
                <w:szCs w:val="24"/>
              </w:rPr>
              <w:t>3</w:t>
            </w:r>
          </w:p>
        </w:tc>
        <w:tc>
          <w:tcPr>
            <w:tcW w:w="1801"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A57F21" w:rsidRDefault="00401565" w:rsidP="00B2446F">
            <w:pPr>
              <w:contextualSpacing/>
              <w:jc w:val="center"/>
              <w:rPr>
                <w:sz w:val="16"/>
                <w:szCs w:val="24"/>
              </w:rPr>
            </w:pPr>
            <w:r w:rsidRPr="00A57F21">
              <w:rPr>
                <w:sz w:val="16"/>
                <w:szCs w:val="24"/>
              </w:rPr>
              <w:t>4</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A57F21" w:rsidRDefault="00401565" w:rsidP="00B2446F">
            <w:pPr>
              <w:contextualSpacing/>
              <w:jc w:val="center"/>
              <w:rPr>
                <w:sz w:val="16"/>
                <w:szCs w:val="24"/>
              </w:rPr>
            </w:pPr>
            <w:r w:rsidRPr="00A57F21">
              <w:rPr>
                <w:sz w:val="16"/>
                <w:szCs w:val="24"/>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A57F21" w:rsidRDefault="00401565" w:rsidP="00B2446F">
            <w:pPr>
              <w:contextualSpacing/>
              <w:jc w:val="center"/>
              <w:rPr>
                <w:sz w:val="16"/>
                <w:szCs w:val="24"/>
              </w:rPr>
            </w:pPr>
            <w:r w:rsidRPr="00A57F21">
              <w:rPr>
                <w:sz w:val="16"/>
                <w:szCs w:val="24"/>
              </w:rPr>
              <w:t>6</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A57F21" w:rsidRDefault="00401565" w:rsidP="00B2446F">
            <w:pPr>
              <w:contextualSpacing/>
              <w:jc w:val="center"/>
              <w:rPr>
                <w:sz w:val="16"/>
                <w:szCs w:val="24"/>
              </w:rPr>
            </w:pPr>
            <w:r w:rsidRPr="00A57F21">
              <w:rPr>
                <w:sz w:val="16"/>
                <w:szCs w:val="24"/>
              </w:rPr>
              <w:t>7</w:t>
            </w:r>
          </w:p>
        </w:tc>
      </w:tr>
      <w:tr w:rsidR="00401565" w:rsidRPr="00513649" w:rsidTr="00E13600">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jc w:val="center"/>
              <w:rPr>
                <w:sz w:val="18"/>
                <w:szCs w:val="24"/>
              </w:rPr>
            </w:pPr>
            <w:bookmarkStart w:id="307" w:name="dfasrkqkk6"/>
            <w:bookmarkEnd w:id="307"/>
            <w:r w:rsidRPr="00513649">
              <w:rPr>
                <w:b/>
                <w:bCs/>
                <w:i/>
                <w:iCs/>
                <w:sz w:val="18"/>
                <w:szCs w:val="24"/>
              </w:rPr>
              <w:t xml:space="preserve">1. Денежные обязательства по </w:t>
            </w:r>
            <w:proofErr w:type="spellStart"/>
            <w:r w:rsidRPr="00513649">
              <w:rPr>
                <w:b/>
                <w:bCs/>
                <w:i/>
                <w:iCs/>
                <w:sz w:val="18"/>
                <w:szCs w:val="24"/>
              </w:rPr>
              <w:t>госконтрактам</w:t>
            </w:r>
            <w:proofErr w:type="spellEnd"/>
          </w:p>
        </w:tc>
      </w:tr>
      <w:tr w:rsidR="00401565" w:rsidRPr="00513649" w:rsidTr="00D95D1E">
        <w:tc>
          <w:tcPr>
            <w:tcW w:w="0" w:type="auto"/>
            <w:tcBorders>
              <w:top w:val="single" w:sz="8" w:space="0" w:color="000000"/>
              <w:left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08" w:name="dfaslho6gz"/>
            <w:bookmarkEnd w:id="308"/>
            <w:r w:rsidRPr="00513649">
              <w:rPr>
                <w:sz w:val="18"/>
                <w:szCs w:val="24"/>
              </w:rPr>
              <w:t>1.1</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Оплата </w:t>
            </w:r>
            <w:proofErr w:type="spellStart"/>
            <w:r w:rsidRPr="00513649">
              <w:rPr>
                <w:sz w:val="18"/>
                <w:szCs w:val="24"/>
              </w:rPr>
              <w:t>госконтрактов</w:t>
            </w:r>
            <w:proofErr w:type="spellEnd"/>
            <w:r w:rsidRPr="00513649">
              <w:rPr>
                <w:sz w:val="18"/>
                <w:szCs w:val="24"/>
              </w:rPr>
              <w:t xml:space="preserve"> на поставку материальных ценностей</w:t>
            </w:r>
          </w:p>
        </w:tc>
        <w:tc>
          <w:tcPr>
            <w:tcW w:w="2468"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Товарная накладная </w:t>
            </w:r>
            <w:r w:rsidRPr="00513649">
              <w:rPr>
                <w:sz w:val="18"/>
                <w:szCs w:val="24"/>
              </w:rPr>
              <w:br/>
              <w:t xml:space="preserve">и (или) акт </w:t>
            </w:r>
            <w:r w:rsidRPr="00513649">
              <w:rPr>
                <w:sz w:val="18"/>
                <w:szCs w:val="24"/>
              </w:rPr>
              <w:br/>
              <w:t xml:space="preserve">приемки-передачи </w:t>
            </w:r>
          </w:p>
        </w:tc>
        <w:tc>
          <w:tcPr>
            <w:tcW w:w="1801"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Дата подписания </w:t>
            </w:r>
            <w:r w:rsidRPr="00513649">
              <w:rPr>
                <w:sz w:val="18"/>
                <w:szCs w:val="24"/>
              </w:rPr>
              <w:br/>
              <w:t xml:space="preserve">подтверждающих </w:t>
            </w:r>
            <w:r w:rsidRPr="00513649">
              <w:rPr>
                <w:sz w:val="18"/>
                <w:szCs w:val="24"/>
              </w:rPr>
              <w:br/>
              <w:t>документов</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rsidR="00401565" w:rsidRPr="00513649" w:rsidRDefault="00401565" w:rsidP="00451833">
            <w:pPr>
              <w:contextualSpacing/>
              <w:rPr>
                <w:sz w:val="18"/>
                <w:szCs w:val="24"/>
              </w:rPr>
            </w:pPr>
            <w:r w:rsidRPr="00513649">
              <w:rPr>
                <w:sz w:val="18"/>
                <w:szCs w:val="24"/>
              </w:rPr>
              <w:t>Сумма начисленного обязательства за минусом ранее выплаченного аванса</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КРБ.1.502.12.ХХХ</w:t>
            </w:r>
          </w:p>
        </w:tc>
      </w:tr>
      <w:tr w:rsidR="00401565" w:rsidRPr="00513649" w:rsidTr="00E1360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09" w:name="dfasn1yv2c"/>
            <w:bookmarkEnd w:id="309"/>
            <w:r w:rsidRPr="00513649">
              <w:rPr>
                <w:sz w:val="18"/>
                <w:szCs w:val="24"/>
              </w:rPr>
              <w:t>1.2.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Оплата </w:t>
            </w:r>
            <w:proofErr w:type="spellStart"/>
            <w:r w:rsidRPr="00513649">
              <w:rPr>
                <w:sz w:val="18"/>
                <w:szCs w:val="24"/>
              </w:rPr>
              <w:t>госконтрактов</w:t>
            </w:r>
            <w:proofErr w:type="spellEnd"/>
            <w:r w:rsidRPr="00513649">
              <w:rPr>
                <w:sz w:val="18"/>
                <w:szCs w:val="24"/>
              </w:rPr>
              <w:t xml:space="preserve"> на выполнение работ, оказание услуг, в том числе:</w:t>
            </w:r>
          </w:p>
        </w:tc>
      </w:tr>
      <w:tr w:rsidR="00401565" w:rsidRPr="00513649" w:rsidTr="00D95D1E">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10" w:name="dfasul20vi"/>
            <w:bookmarkEnd w:id="310"/>
            <w:r w:rsidRPr="00513649">
              <w:rPr>
                <w:sz w:val="18"/>
                <w:szCs w:val="24"/>
              </w:rPr>
              <w:t>1.2.1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proofErr w:type="spellStart"/>
            <w:r w:rsidRPr="00513649">
              <w:rPr>
                <w:sz w:val="18"/>
                <w:szCs w:val="24"/>
              </w:rPr>
              <w:t>Госконтракты</w:t>
            </w:r>
            <w:proofErr w:type="spellEnd"/>
            <w:r w:rsidRPr="00513649">
              <w:rPr>
                <w:sz w:val="18"/>
                <w:szCs w:val="24"/>
              </w:rPr>
              <w:t xml:space="preserve"> на оказание коммунальных, </w:t>
            </w:r>
            <w:r w:rsidRPr="00513649">
              <w:rPr>
                <w:sz w:val="18"/>
                <w:szCs w:val="24"/>
              </w:rPr>
              <w:br/>
              <w:t>эксплуатационных услуг, услуг связи</w:t>
            </w:r>
          </w:p>
        </w:tc>
        <w:tc>
          <w:tcPr>
            <w:tcW w:w="24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66022D">
            <w:pPr>
              <w:contextualSpacing/>
              <w:rPr>
                <w:sz w:val="18"/>
                <w:szCs w:val="24"/>
              </w:rPr>
            </w:pPr>
            <w:bookmarkStart w:id="311" w:name="dfasszbgq6"/>
            <w:bookmarkEnd w:id="311"/>
            <w:r w:rsidRPr="00513649">
              <w:rPr>
                <w:sz w:val="18"/>
                <w:szCs w:val="24"/>
              </w:rPr>
              <w:t>Счет, счет-фактура (согласно условиям контракта).</w:t>
            </w:r>
            <w:r w:rsidRPr="00513649">
              <w:rPr>
                <w:sz w:val="18"/>
                <w:szCs w:val="24"/>
              </w:rPr>
              <w:br/>
              <w:t>Акт оказания услуг</w:t>
            </w:r>
          </w:p>
        </w:tc>
        <w:tc>
          <w:tcPr>
            <w:tcW w:w="180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66022D">
            <w:pPr>
              <w:contextualSpacing/>
              <w:rPr>
                <w:sz w:val="18"/>
                <w:szCs w:val="24"/>
              </w:rPr>
            </w:pPr>
            <w:bookmarkStart w:id="312" w:name="dfas3cuweb"/>
            <w:bookmarkEnd w:id="312"/>
            <w:r w:rsidRPr="00513649">
              <w:rPr>
                <w:sz w:val="18"/>
                <w:szCs w:val="24"/>
              </w:rPr>
              <w:t xml:space="preserve">Дата подписания </w:t>
            </w:r>
            <w:r w:rsidRPr="00513649">
              <w:rPr>
                <w:sz w:val="18"/>
                <w:szCs w:val="24"/>
              </w:rPr>
              <w:br/>
              <w:t xml:space="preserve">подтверждающих </w:t>
            </w:r>
            <w:r w:rsidRPr="00513649">
              <w:rPr>
                <w:sz w:val="18"/>
                <w:szCs w:val="24"/>
              </w:rPr>
              <w:br/>
            </w:r>
            <w:proofErr w:type="spellStart"/>
            <w:r w:rsidRPr="00513649">
              <w:rPr>
                <w:sz w:val="18"/>
                <w:szCs w:val="24"/>
              </w:rPr>
              <w:t>документов</w:t>
            </w:r>
            <w:proofErr w:type="gramStart"/>
            <w:r w:rsidRPr="00513649">
              <w:rPr>
                <w:sz w:val="18"/>
                <w:szCs w:val="24"/>
              </w:rPr>
              <w:t>.П</w:t>
            </w:r>
            <w:proofErr w:type="gramEnd"/>
            <w:r w:rsidRPr="00513649">
              <w:rPr>
                <w:sz w:val="18"/>
                <w:szCs w:val="24"/>
              </w:rPr>
              <w:t>ри</w:t>
            </w:r>
            <w:proofErr w:type="spellEnd"/>
            <w:r w:rsidRPr="00513649">
              <w:rPr>
                <w:sz w:val="18"/>
                <w:szCs w:val="24"/>
              </w:rPr>
              <w:t xml:space="preserve"> задержке </w:t>
            </w:r>
            <w:proofErr w:type="spellStart"/>
            <w:r w:rsidRPr="00513649">
              <w:rPr>
                <w:sz w:val="18"/>
                <w:szCs w:val="24"/>
              </w:rPr>
              <w:t>докумен</w:t>
            </w:r>
            <w:r w:rsidR="0066022D">
              <w:rPr>
                <w:sz w:val="18"/>
                <w:szCs w:val="24"/>
              </w:rPr>
              <w:t>-</w:t>
            </w:r>
            <w:r w:rsidRPr="00513649">
              <w:rPr>
                <w:sz w:val="18"/>
                <w:szCs w:val="24"/>
              </w:rPr>
              <w:t>тации</w:t>
            </w:r>
            <w:proofErr w:type="spellEnd"/>
            <w:r w:rsidRPr="00513649">
              <w:rPr>
                <w:sz w:val="18"/>
                <w:szCs w:val="24"/>
              </w:rPr>
              <w:t xml:space="preserve"> – дата поступления </w:t>
            </w:r>
            <w:r w:rsidRPr="00513649">
              <w:rPr>
                <w:sz w:val="18"/>
                <w:szCs w:val="24"/>
              </w:rPr>
              <w:br/>
              <w:t xml:space="preserve">документации в </w:t>
            </w:r>
            <w:r w:rsidRPr="00513649">
              <w:rPr>
                <w:sz w:val="18"/>
                <w:szCs w:val="24"/>
              </w:rPr>
              <w:br/>
              <w:t>бухгалтерию</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313" w:name="dfas8opnge"/>
            <w:bookmarkEnd w:id="313"/>
            <w:r w:rsidRPr="00513649">
              <w:rPr>
                <w:sz w:val="18"/>
                <w:szCs w:val="24"/>
              </w:rPr>
              <w:t xml:space="preserve">Сумма начисленного </w:t>
            </w:r>
            <w:r w:rsidRPr="00513649">
              <w:rPr>
                <w:sz w:val="18"/>
                <w:szCs w:val="24"/>
              </w:rPr>
              <w:br/>
              <w:t>обязательства за минусом ранее выплаченного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КРБ.1.502.12.ХХХ</w:t>
            </w:r>
          </w:p>
        </w:tc>
      </w:tr>
      <w:tr w:rsidR="00401565" w:rsidRPr="00513649" w:rsidTr="00D95D1E">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14" w:name="dfasi163h6"/>
            <w:bookmarkEnd w:id="314"/>
            <w:r w:rsidRPr="00513649">
              <w:rPr>
                <w:sz w:val="18"/>
                <w:szCs w:val="24"/>
              </w:rPr>
              <w:t>1.2.2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66022D">
            <w:pPr>
              <w:contextualSpacing/>
              <w:rPr>
                <w:sz w:val="18"/>
                <w:szCs w:val="24"/>
              </w:rPr>
            </w:pPr>
            <w:bookmarkStart w:id="315" w:name="dfastb0ees"/>
            <w:bookmarkEnd w:id="315"/>
            <w:proofErr w:type="spellStart"/>
            <w:r w:rsidRPr="00513649">
              <w:rPr>
                <w:sz w:val="18"/>
                <w:szCs w:val="24"/>
              </w:rPr>
              <w:t>Госконтракты</w:t>
            </w:r>
            <w:proofErr w:type="spellEnd"/>
            <w:r w:rsidRPr="00513649">
              <w:rPr>
                <w:sz w:val="18"/>
                <w:szCs w:val="24"/>
              </w:rPr>
              <w:t xml:space="preserve"> на выполнение подрядных работ по </w:t>
            </w:r>
            <w:proofErr w:type="spellStart"/>
            <w:proofErr w:type="gramStart"/>
            <w:r w:rsidRPr="00513649">
              <w:rPr>
                <w:sz w:val="18"/>
                <w:szCs w:val="24"/>
              </w:rPr>
              <w:t>строи</w:t>
            </w:r>
            <w:r w:rsidR="0066022D">
              <w:rPr>
                <w:sz w:val="18"/>
                <w:szCs w:val="24"/>
              </w:rPr>
              <w:t>-</w:t>
            </w:r>
            <w:r w:rsidRPr="00513649">
              <w:rPr>
                <w:sz w:val="18"/>
                <w:szCs w:val="24"/>
              </w:rPr>
              <w:t>тельству</w:t>
            </w:r>
            <w:proofErr w:type="spellEnd"/>
            <w:proofErr w:type="gramEnd"/>
            <w:r w:rsidRPr="00513649">
              <w:rPr>
                <w:sz w:val="18"/>
                <w:szCs w:val="24"/>
              </w:rPr>
              <w:t>, реконструкции, техничес</w:t>
            </w:r>
            <w:r w:rsidR="00451833" w:rsidRPr="00513649">
              <w:rPr>
                <w:sz w:val="18"/>
                <w:szCs w:val="24"/>
              </w:rPr>
              <w:t>ко</w:t>
            </w:r>
            <w:r w:rsidRPr="00513649">
              <w:rPr>
                <w:sz w:val="18"/>
                <w:szCs w:val="24"/>
              </w:rPr>
              <w:t>му перевооружению, расширению, модерниз</w:t>
            </w:r>
            <w:r w:rsidR="00451833" w:rsidRPr="00513649">
              <w:rPr>
                <w:sz w:val="18"/>
                <w:szCs w:val="24"/>
              </w:rPr>
              <w:t>а</w:t>
            </w:r>
            <w:r w:rsidRPr="00513649">
              <w:rPr>
                <w:sz w:val="18"/>
                <w:szCs w:val="24"/>
              </w:rPr>
              <w:t>ции основных средств, текущему и капитальному ремонту зданий, сооружений</w:t>
            </w:r>
          </w:p>
        </w:tc>
        <w:tc>
          <w:tcPr>
            <w:tcW w:w="24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451833">
            <w:pPr>
              <w:contextualSpacing/>
              <w:rPr>
                <w:sz w:val="18"/>
                <w:szCs w:val="24"/>
              </w:rPr>
            </w:pPr>
            <w:bookmarkStart w:id="316" w:name="dfaslgxz5y"/>
            <w:bookmarkEnd w:id="316"/>
            <w:r w:rsidRPr="00513649">
              <w:rPr>
                <w:sz w:val="18"/>
                <w:szCs w:val="24"/>
              </w:rPr>
              <w:t>Акт выполненных работ. Справка о стоимости выполненных работ и затрат (форма КС-3)</w:t>
            </w:r>
          </w:p>
        </w:tc>
        <w:tc>
          <w:tcPr>
            <w:tcW w:w="1801"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p>
        </w:tc>
        <w:tc>
          <w:tcPr>
            <w:tcW w:w="0" w:type="auto"/>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КРБ.1.502.12.ХХХ</w:t>
            </w:r>
          </w:p>
        </w:tc>
      </w:tr>
      <w:tr w:rsidR="00401565" w:rsidRPr="00513649" w:rsidTr="00D95D1E">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17" w:name="dfaspv2fbo"/>
            <w:bookmarkEnd w:id="317"/>
            <w:r w:rsidRPr="00513649">
              <w:rPr>
                <w:sz w:val="18"/>
                <w:szCs w:val="24"/>
              </w:rPr>
              <w:t>1.2.3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proofErr w:type="spellStart"/>
            <w:r w:rsidRPr="00513649">
              <w:rPr>
                <w:sz w:val="18"/>
                <w:szCs w:val="24"/>
              </w:rPr>
              <w:t>Госконтракты</w:t>
            </w:r>
            <w:proofErr w:type="spellEnd"/>
            <w:r w:rsidRPr="00513649">
              <w:rPr>
                <w:sz w:val="18"/>
                <w:szCs w:val="24"/>
              </w:rPr>
              <w:t xml:space="preserve"> на выполнение иных работ (оказание иных услуг)</w:t>
            </w:r>
          </w:p>
        </w:tc>
        <w:tc>
          <w:tcPr>
            <w:tcW w:w="24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66022D">
            <w:pPr>
              <w:contextualSpacing/>
              <w:rPr>
                <w:sz w:val="18"/>
                <w:szCs w:val="24"/>
              </w:rPr>
            </w:pPr>
            <w:bookmarkStart w:id="318" w:name="dfash45ocm"/>
            <w:bookmarkEnd w:id="318"/>
            <w:r w:rsidRPr="00513649">
              <w:rPr>
                <w:sz w:val="18"/>
                <w:szCs w:val="24"/>
              </w:rPr>
              <w:t>Акт выполненных работ (</w:t>
            </w:r>
            <w:proofErr w:type="spellStart"/>
            <w:proofErr w:type="gramStart"/>
            <w:r w:rsidRPr="00513649">
              <w:rPr>
                <w:sz w:val="18"/>
                <w:szCs w:val="24"/>
              </w:rPr>
              <w:t>ока</w:t>
            </w:r>
            <w:r w:rsidR="0066022D">
              <w:rPr>
                <w:sz w:val="18"/>
                <w:szCs w:val="24"/>
              </w:rPr>
              <w:t>-</w:t>
            </w:r>
            <w:r w:rsidRPr="00513649">
              <w:rPr>
                <w:sz w:val="18"/>
                <w:szCs w:val="24"/>
              </w:rPr>
              <w:t>занных</w:t>
            </w:r>
            <w:proofErr w:type="spellEnd"/>
            <w:proofErr w:type="gramEnd"/>
            <w:r w:rsidRPr="00513649">
              <w:rPr>
                <w:sz w:val="18"/>
                <w:szCs w:val="24"/>
              </w:rPr>
              <w:t xml:space="preserve"> услуг).</w:t>
            </w:r>
            <w:r w:rsidR="00451833" w:rsidRPr="00513649">
              <w:rPr>
                <w:sz w:val="18"/>
                <w:szCs w:val="24"/>
              </w:rPr>
              <w:t xml:space="preserve"> </w:t>
            </w:r>
            <w:r w:rsidRPr="00513649">
              <w:rPr>
                <w:sz w:val="18"/>
                <w:szCs w:val="24"/>
              </w:rPr>
              <w:t xml:space="preserve">Иной </w:t>
            </w:r>
            <w:proofErr w:type="spellStart"/>
            <w:proofErr w:type="gramStart"/>
            <w:r w:rsidR="0066022D">
              <w:rPr>
                <w:sz w:val="18"/>
                <w:szCs w:val="24"/>
              </w:rPr>
              <w:t>д</w:t>
            </w:r>
            <w:r w:rsidRPr="00513649">
              <w:rPr>
                <w:sz w:val="18"/>
                <w:szCs w:val="24"/>
              </w:rPr>
              <w:t>оку</w:t>
            </w:r>
            <w:r w:rsidR="0066022D">
              <w:rPr>
                <w:sz w:val="18"/>
                <w:szCs w:val="24"/>
              </w:rPr>
              <w:t>-</w:t>
            </w:r>
            <w:r w:rsidRPr="00513649">
              <w:rPr>
                <w:sz w:val="18"/>
                <w:szCs w:val="24"/>
              </w:rPr>
              <w:t>мент</w:t>
            </w:r>
            <w:proofErr w:type="spellEnd"/>
            <w:proofErr w:type="gramEnd"/>
            <w:r w:rsidRPr="00513649">
              <w:rPr>
                <w:sz w:val="18"/>
                <w:szCs w:val="24"/>
              </w:rPr>
              <w:t xml:space="preserve">, </w:t>
            </w:r>
            <w:r w:rsidR="00451833" w:rsidRPr="00513649">
              <w:rPr>
                <w:sz w:val="18"/>
                <w:szCs w:val="24"/>
              </w:rPr>
              <w:t>п</w:t>
            </w:r>
            <w:r w:rsidRPr="00513649">
              <w:rPr>
                <w:sz w:val="18"/>
                <w:szCs w:val="24"/>
              </w:rPr>
              <w:t xml:space="preserve">одтверждающий </w:t>
            </w:r>
            <w:proofErr w:type="spellStart"/>
            <w:r w:rsidRPr="00513649">
              <w:rPr>
                <w:sz w:val="18"/>
                <w:szCs w:val="24"/>
              </w:rPr>
              <w:t>выпо</w:t>
            </w:r>
            <w:r w:rsidR="0066022D">
              <w:rPr>
                <w:sz w:val="18"/>
                <w:szCs w:val="24"/>
              </w:rPr>
              <w:t>-</w:t>
            </w:r>
            <w:r w:rsidRPr="00513649">
              <w:rPr>
                <w:sz w:val="18"/>
                <w:szCs w:val="24"/>
              </w:rPr>
              <w:t>лнение</w:t>
            </w:r>
            <w:proofErr w:type="spellEnd"/>
            <w:r w:rsidRPr="00513649">
              <w:rPr>
                <w:sz w:val="18"/>
                <w:szCs w:val="24"/>
              </w:rPr>
              <w:t xml:space="preserve"> работ (оказание услуг)</w:t>
            </w:r>
          </w:p>
        </w:tc>
        <w:tc>
          <w:tcPr>
            <w:tcW w:w="1801"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p>
        </w:tc>
        <w:tc>
          <w:tcPr>
            <w:tcW w:w="0" w:type="auto"/>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КРБ.1.502.12.ХХХ</w:t>
            </w:r>
          </w:p>
        </w:tc>
      </w:tr>
      <w:tr w:rsidR="00401565" w:rsidRPr="00513649" w:rsidTr="00D95D1E">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19" w:name="dfasrz0fbb"/>
            <w:bookmarkEnd w:id="319"/>
            <w:r w:rsidRPr="00513649">
              <w:rPr>
                <w:sz w:val="18"/>
                <w:szCs w:val="24"/>
              </w:rPr>
              <w:t>1.3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r w:rsidRPr="00513649">
              <w:rPr>
                <w:sz w:val="18"/>
                <w:szCs w:val="24"/>
              </w:rPr>
              <w:t xml:space="preserve">Принятие денежного обязательства в том случае, если </w:t>
            </w:r>
            <w:proofErr w:type="spellStart"/>
            <w:r w:rsidRPr="00513649">
              <w:rPr>
                <w:sz w:val="18"/>
                <w:szCs w:val="24"/>
              </w:rPr>
              <w:t>госконтрактом</w:t>
            </w:r>
            <w:proofErr w:type="spellEnd"/>
            <w:r w:rsidRPr="00513649">
              <w:rPr>
                <w:sz w:val="18"/>
                <w:szCs w:val="24"/>
              </w:rPr>
              <w:t xml:space="preserve"> предусмотрена выплата аванса</w:t>
            </w:r>
          </w:p>
        </w:tc>
        <w:tc>
          <w:tcPr>
            <w:tcW w:w="24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proofErr w:type="spellStart"/>
            <w:r w:rsidRPr="00513649">
              <w:rPr>
                <w:sz w:val="18"/>
                <w:szCs w:val="24"/>
              </w:rPr>
              <w:t>Госконтракт</w:t>
            </w:r>
            <w:proofErr w:type="spellEnd"/>
            <w:r w:rsidRPr="00513649">
              <w:rPr>
                <w:sz w:val="18"/>
                <w:szCs w:val="24"/>
              </w:rPr>
              <w:t>.</w:t>
            </w:r>
            <w:r w:rsidRPr="00513649">
              <w:rPr>
                <w:sz w:val="18"/>
                <w:szCs w:val="24"/>
              </w:rPr>
              <w:br/>
              <w:t>Счет на оплату</w:t>
            </w:r>
          </w:p>
        </w:tc>
        <w:tc>
          <w:tcPr>
            <w:tcW w:w="1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66022D">
            <w:pPr>
              <w:contextualSpacing/>
              <w:rPr>
                <w:sz w:val="18"/>
                <w:szCs w:val="24"/>
              </w:rPr>
            </w:pPr>
            <w:r w:rsidRPr="00513649">
              <w:rPr>
                <w:sz w:val="18"/>
                <w:szCs w:val="24"/>
              </w:rPr>
              <w:t xml:space="preserve">Дата, переделенная </w:t>
            </w:r>
            <w:r w:rsidRPr="00513649">
              <w:rPr>
                <w:sz w:val="18"/>
                <w:szCs w:val="24"/>
              </w:rPr>
              <w:br/>
              <w:t xml:space="preserve">условиями </w:t>
            </w:r>
            <w:proofErr w:type="spellStart"/>
            <w:r w:rsidRPr="00513649">
              <w:rPr>
                <w:sz w:val="18"/>
                <w:szCs w:val="24"/>
              </w:rPr>
              <w:t>госконтракта</w:t>
            </w:r>
            <w:proofErr w:type="spell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Сумма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КРБ.1.502.12.ХХХ</w:t>
            </w:r>
          </w:p>
        </w:tc>
      </w:tr>
      <w:tr w:rsidR="00401565" w:rsidRPr="00513649" w:rsidTr="00E13600">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20" w:name="dfasdq9z0e"/>
            <w:bookmarkEnd w:id="320"/>
            <w:r w:rsidRPr="00513649">
              <w:rPr>
                <w:b/>
                <w:bCs/>
                <w:i/>
                <w:iCs/>
                <w:sz w:val="18"/>
                <w:szCs w:val="24"/>
              </w:rPr>
              <w:t>2. Денежные обязательства по текущей деятельности учреждения</w:t>
            </w:r>
          </w:p>
        </w:tc>
      </w:tr>
      <w:tr w:rsidR="00401565" w:rsidRPr="00513649" w:rsidTr="00E1360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21" w:name="dfas8ooe1l"/>
            <w:bookmarkEnd w:id="321"/>
            <w:r w:rsidRPr="00513649">
              <w:rPr>
                <w:b/>
                <w:bCs/>
                <w:sz w:val="18"/>
                <w:szCs w:val="24"/>
              </w:rPr>
              <w:t>2.1</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r w:rsidRPr="00513649">
              <w:rPr>
                <w:b/>
                <w:bCs/>
                <w:sz w:val="18"/>
                <w:szCs w:val="24"/>
              </w:rPr>
              <w:t>Денежные обязательства, связанные с оплатой труда</w:t>
            </w:r>
          </w:p>
        </w:tc>
      </w:tr>
      <w:tr w:rsidR="00401565" w:rsidRPr="00513649" w:rsidTr="00D95D1E">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22" w:name="dfas300ug5"/>
            <w:bookmarkEnd w:id="322"/>
            <w:r w:rsidRPr="00513649">
              <w:rPr>
                <w:sz w:val="18"/>
                <w:szCs w:val="24"/>
              </w:rPr>
              <w:t>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Выплата зарплаты</w:t>
            </w:r>
          </w:p>
        </w:tc>
        <w:tc>
          <w:tcPr>
            <w:tcW w:w="24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323" w:name="dfasiv92t7"/>
            <w:bookmarkEnd w:id="323"/>
            <w:r w:rsidRPr="00513649">
              <w:rPr>
                <w:sz w:val="18"/>
                <w:szCs w:val="24"/>
              </w:rPr>
              <w:t xml:space="preserve">Расчетно-платежные </w:t>
            </w:r>
            <w:r w:rsidRPr="00513649">
              <w:rPr>
                <w:sz w:val="18"/>
                <w:szCs w:val="24"/>
              </w:rPr>
              <w:br/>
              <w:t>ведомости (ф. 0504401).</w:t>
            </w:r>
            <w:r w:rsidRPr="00513649">
              <w:rPr>
                <w:sz w:val="18"/>
                <w:szCs w:val="24"/>
              </w:rPr>
              <w:br/>
              <w:t xml:space="preserve">Расчетные ведомости </w:t>
            </w:r>
            <w:r w:rsidRPr="00513649">
              <w:rPr>
                <w:sz w:val="18"/>
                <w:szCs w:val="24"/>
              </w:rPr>
              <w:br/>
              <w:t>(ф. 0301010)</w:t>
            </w:r>
          </w:p>
        </w:tc>
        <w:tc>
          <w:tcPr>
            <w:tcW w:w="1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324" w:name="dfas5bcr6r"/>
            <w:bookmarkEnd w:id="324"/>
            <w:r w:rsidRPr="00513649">
              <w:rPr>
                <w:sz w:val="18"/>
                <w:szCs w:val="24"/>
              </w:rPr>
              <w:t xml:space="preserve">Дата утверждения </w:t>
            </w:r>
            <w:r w:rsidRPr="00513649">
              <w:rPr>
                <w:sz w:val="18"/>
                <w:szCs w:val="24"/>
              </w:rPr>
              <w:br/>
              <w:t xml:space="preserve">(подписания) </w:t>
            </w:r>
            <w:r w:rsidRPr="00513649">
              <w:rPr>
                <w:sz w:val="18"/>
                <w:szCs w:val="24"/>
              </w:rPr>
              <w:br/>
              <w:t xml:space="preserve">соответствующих </w:t>
            </w:r>
            <w:r w:rsidRPr="00513649">
              <w:rPr>
                <w:sz w:val="18"/>
                <w:szCs w:val="24"/>
              </w:rPr>
              <w:br/>
              <w:t>документов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Сумма начисленных </w:t>
            </w:r>
            <w:r w:rsidRPr="00513649">
              <w:rPr>
                <w:sz w:val="18"/>
                <w:szCs w:val="24"/>
              </w:rPr>
              <w:br/>
              <w:t>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КРБ.1.502.12.211</w:t>
            </w:r>
          </w:p>
        </w:tc>
      </w:tr>
      <w:tr w:rsidR="00401565" w:rsidRPr="00513649" w:rsidTr="00D95D1E">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25" w:name="dfasz25foo"/>
            <w:bookmarkEnd w:id="325"/>
            <w:r w:rsidRPr="00513649">
              <w:rPr>
                <w:sz w:val="18"/>
                <w:szCs w:val="24"/>
              </w:rPr>
              <w:t>2.1.2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326" w:name="dfasb9e2ie"/>
            <w:bookmarkEnd w:id="326"/>
            <w:r w:rsidRPr="00513649">
              <w:rPr>
                <w:sz w:val="18"/>
                <w:szCs w:val="24"/>
              </w:rPr>
              <w:t xml:space="preserve">Уплата взносов на обязательное пенсионное (социальное, медицинское) страхование, </w:t>
            </w:r>
            <w:r w:rsidRPr="00513649">
              <w:rPr>
                <w:sz w:val="18"/>
                <w:szCs w:val="24"/>
              </w:rPr>
              <w:br/>
            </w:r>
            <w:r w:rsidRPr="00513649">
              <w:rPr>
                <w:sz w:val="18"/>
                <w:szCs w:val="24"/>
              </w:rPr>
              <w:lastRenderedPageBreak/>
              <w:t>взносов на страхование от несчастных случаев и профзаболеваний</w:t>
            </w:r>
          </w:p>
        </w:tc>
        <w:tc>
          <w:tcPr>
            <w:tcW w:w="24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327" w:name="dfasnmv80t"/>
            <w:bookmarkEnd w:id="327"/>
            <w:r w:rsidRPr="00513649">
              <w:rPr>
                <w:sz w:val="18"/>
                <w:szCs w:val="24"/>
              </w:rPr>
              <w:lastRenderedPageBreak/>
              <w:t xml:space="preserve">Расчетно-платежные </w:t>
            </w:r>
            <w:r w:rsidRPr="00513649">
              <w:rPr>
                <w:sz w:val="18"/>
                <w:szCs w:val="24"/>
              </w:rPr>
              <w:br/>
              <w:t>ведомости (ф. 0504401).</w:t>
            </w:r>
            <w:r w:rsidRPr="00513649">
              <w:rPr>
                <w:sz w:val="18"/>
                <w:szCs w:val="24"/>
              </w:rPr>
              <w:br/>
            </w:r>
            <w:r w:rsidRPr="00513649">
              <w:rPr>
                <w:sz w:val="18"/>
                <w:szCs w:val="24"/>
              </w:rPr>
              <w:lastRenderedPageBreak/>
              <w:t xml:space="preserve">Расчетные ведомости </w:t>
            </w:r>
            <w:r w:rsidRPr="00513649">
              <w:rPr>
                <w:sz w:val="18"/>
                <w:szCs w:val="24"/>
              </w:rPr>
              <w:br/>
              <w:t>(ф. 0301010)</w:t>
            </w:r>
          </w:p>
        </w:tc>
        <w:tc>
          <w:tcPr>
            <w:tcW w:w="1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lastRenderedPageBreak/>
              <w:t xml:space="preserve">Дата принятия </w:t>
            </w:r>
            <w:r w:rsidRPr="00513649">
              <w:rPr>
                <w:sz w:val="18"/>
                <w:szCs w:val="24"/>
              </w:rPr>
              <w:br/>
              <w:t xml:space="preserve">бюджетного </w:t>
            </w:r>
            <w:r w:rsidRPr="00513649">
              <w:rPr>
                <w:sz w:val="18"/>
                <w:szCs w:val="24"/>
              </w:rPr>
              <w:br/>
            </w:r>
            <w:r w:rsidRPr="00513649">
              <w:rPr>
                <w:sz w:val="18"/>
                <w:szCs w:val="24"/>
              </w:rPr>
              <w:lastRenderedPageBreak/>
              <w:t>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lastRenderedPageBreak/>
              <w:t xml:space="preserve">Сумма начисленных </w:t>
            </w:r>
            <w:r w:rsidRPr="00513649">
              <w:rPr>
                <w:sz w:val="18"/>
                <w:szCs w:val="24"/>
              </w:rPr>
              <w:br/>
              <w:t xml:space="preserve">обязательств </w:t>
            </w:r>
            <w:r w:rsidRPr="00513649">
              <w:rPr>
                <w:sz w:val="18"/>
                <w:szCs w:val="24"/>
              </w:rPr>
              <w:lastRenderedPageBreak/>
              <w:t>(платежей)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lastRenderedPageBreak/>
              <w:t>КРБ.1.502.11.213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КРБ.1.502.12.213</w:t>
            </w:r>
          </w:p>
        </w:tc>
      </w:tr>
      <w:tr w:rsidR="00401565" w:rsidRPr="00513649" w:rsidTr="00E1360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jc w:val="center"/>
              <w:rPr>
                <w:sz w:val="18"/>
                <w:szCs w:val="24"/>
              </w:rPr>
            </w:pPr>
            <w:bookmarkStart w:id="328" w:name="dfastowww0"/>
            <w:bookmarkEnd w:id="328"/>
            <w:r w:rsidRPr="00513649">
              <w:rPr>
                <w:b/>
                <w:bCs/>
                <w:sz w:val="18"/>
                <w:szCs w:val="24"/>
              </w:rPr>
              <w:lastRenderedPageBreak/>
              <w:t>2.2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b/>
                <w:bCs/>
                <w:sz w:val="18"/>
                <w:szCs w:val="24"/>
              </w:rPr>
              <w:t>Денежные обязательства по расчетам с подотчетными лицами</w:t>
            </w:r>
          </w:p>
        </w:tc>
      </w:tr>
      <w:tr w:rsidR="00401565" w:rsidRPr="00513649" w:rsidTr="00D95D1E">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29" w:name="dfasa0s4zy"/>
            <w:bookmarkEnd w:id="329"/>
            <w:r w:rsidRPr="00513649">
              <w:rPr>
                <w:sz w:val="18"/>
                <w:szCs w:val="24"/>
              </w:rPr>
              <w:t>2.2.1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pStyle w:val="HTML"/>
              <w:contextualSpacing/>
              <w:rPr>
                <w:rFonts w:ascii="Times New Roman" w:hAnsi="Times New Roman" w:cs="Times New Roman"/>
                <w:sz w:val="18"/>
                <w:szCs w:val="24"/>
              </w:rPr>
            </w:pPr>
            <w:r w:rsidRPr="00513649">
              <w:rPr>
                <w:rFonts w:ascii="Times New Roman" w:hAnsi="Times New Roman" w:cs="Times New Roman"/>
                <w:sz w:val="18"/>
                <w:szCs w:val="24"/>
              </w:rPr>
              <w:t>Выдача денег  под отчет сотруднику на приобретение товаров (работ, услуг) за наличный расчет</w:t>
            </w:r>
          </w:p>
        </w:tc>
        <w:tc>
          <w:tcPr>
            <w:tcW w:w="24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451833">
            <w:pPr>
              <w:contextualSpacing/>
              <w:rPr>
                <w:sz w:val="18"/>
                <w:szCs w:val="24"/>
              </w:rPr>
            </w:pPr>
            <w:bookmarkStart w:id="330" w:name="dfasfi65uh"/>
            <w:bookmarkEnd w:id="330"/>
            <w:r w:rsidRPr="00513649">
              <w:rPr>
                <w:sz w:val="18"/>
                <w:szCs w:val="24"/>
              </w:rPr>
              <w:t>Письменное заявление на выдачу денежных средств под отчёт</w:t>
            </w:r>
          </w:p>
        </w:tc>
        <w:tc>
          <w:tcPr>
            <w:tcW w:w="1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331" w:name="dfas9ci535"/>
            <w:bookmarkEnd w:id="331"/>
            <w:r w:rsidRPr="00513649">
              <w:rPr>
                <w:sz w:val="18"/>
                <w:szCs w:val="24"/>
              </w:rPr>
              <w:t xml:space="preserve">Дата утверждения </w:t>
            </w:r>
            <w:r w:rsidRPr="00513649">
              <w:rPr>
                <w:sz w:val="18"/>
                <w:szCs w:val="24"/>
              </w:rPr>
              <w:br/>
              <w:t xml:space="preserve">(подписания) </w:t>
            </w:r>
            <w:r w:rsidRPr="00513649">
              <w:rPr>
                <w:sz w:val="18"/>
                <w:szCs w:val="24"/>
              </w:rPr>
              <w:br/>
              <w:t xml:space="preserve">заявления </w:t>
            </w:r>
            <w:r w:rsidRPr="00513649">
              <w:rPr>
                <w:sz w:val="18"/>
                <w:szCs w:val="24"/>
              </w:rPr>
              <w:br/>
              <w:t>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Сумма начисленных </w:t>
            </w:r>
            <w:r w:rsidRPr="00513649">
              <w:rPr>
                <w:sz w:val="18"/>
                <w:szCs w:val="24"/>
              </w:rPr>
              <w:br/>
              <w:t>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КРБ.1.502.12.ХХХ</w:t>
            </w:r>
          </w:p>
        </w:tc>
      </w:tr>
      <w:tr w:rsidR="00401565" w:rsidRPr="00513649" w:rsidTr="00D95D1E">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32" w:name="dfasufxcz4"/>
            <w:bookmarkEnd w:id="332"/>
            <w:r w:rsidRPr="00513649">
              <w:rPr>
                <w:sz w:val="18"/>
                <w:szCs w:val="24"/>
              </w:rPr>
              <w:t>2.2.2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Выдача денег под отчет сотруднику при направлении в командировку</w:t>
            </w:r>
          </w:p>
        </w:tc>
        <w:tc>
          <w:tcPr>
            <w:tcW w:w="24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Приказ о направлении в командировку</w:t>
            </w:r>
          </w:p>
        </w:tc>
        <w:tc>
          <w:tcPr>
            <w:tcW w:w="1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66022D">
            <w:pPr>
              <w:contextualSpacing/>
              <w:rPr>
                <w:sz w:val="18"/>
                <w:szCs w:val="24"/>
              </w:rPr>
            </w:pPr>
            <w:r w:rsidRPr="00513649">
              <w:rPr>
                <w:sz w:val="18"/>
                <w:szCs w:val="24"/>
              </w:rPr>
              <w:t xml:space="preserve">Дата подписания </w:t>
            </w:r>
            <w:r w:rsidRPr="00513649">
              <w:rPr>
                <w:sz w:val="18"/>
                <w:szCs w:val="24"/>
              </w:rPr>
              <w:br/>
              <w:t>приказа 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Сумма начисленных </w:t>
            </w:r>
            <w:r w:rsidRPr="00513649">
              <w:rPr>
                <w:sz w:val="18"/>
                <w:szCs w:val="24"/>
              </w:rPr>
              <w:br/>
              <w:t>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КРБ.1.502.12.ХХХ</w:t>
            </w:r>
          </w:p>
        </w:tc>
      </w:tr>
      <w:tr w:rsidR="00401565" w:rsidRPr="00513649" w:rsidTr="00D95D1E">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33" w:name="dfasgtpor1"/>
            <w:bookmarkEnd w:id="333"/>
            <w:r w:rsidRPr="00513649">
              <w:rPr>
                <w:sz w:val="18"/>
                <w:szCs w:val="24"/>
              </w:rPr>
              <w:t>2.2.3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66022D">
            <w:pPr>
              <w:contextualSpacing/>
              <w:rPr>
                <w:sz w:val="18"/>
                <w:szCs w:val="24"/>
              </w:rPr>
            </w:pPr>
            <w:bookmarkStart w:id="334" w:name="dfaspx6wti"/>
            <w:bookmarkEnd w:id="334"/>
            <w:r w:rsidRPr="00513649">
              <w:rPr>
                <w:sz w:val="18"/>
                <w:szCs w:val="24"/>
              </w:rPr>
              <w:t>Корректировка ранее принятых денежных обязательств в момент принятия к учету авансового отчета (ф. 0504049).</w:t>
            </w:r>
            <w:r w:rsidR="00451833" w:rsidRPr="00513649">
              <w:rPr>
                <w:sz w:val="18"/>
                <w:szCs w:val="24"/>
              </w:rPr>
              <w:t xml:space="preserve"> </w:t>
            </w:r>
            <w:r w:rsidRPr="00513649">
              <w:rPr>
                <w:sz w:val="18"/>
                <w:szCs w:val="24"/>
              </w:rPr>
              <w:t xml:space="preserve">Сумму превышения принятых к учету расходов </w:t>
            </w:r>
            <w:proofErr w:type="spellStart"/>
            <w:proofErr w:type="gramStart"/>
            <w:r w:rsidRPr="00513649">
              <w:rPr>
                <w:sz w:val="18"/>
                <w:szCs w:val="24"/>
              </w:rPr>
              <w:t>подотчетно</w:t>
            </w:r>
            <w:r w:rsidR="0066022D">
              <w:rPr>
                <w:sz w:val="18"/>
                <w:szCs w:val="24"/>
              </w:rPr>
              <w:t>-</w:t>
            </w:r>
            <w:r w:rsidRPr="00513649">
              <w:rPr>
                <w:sz w:val="18"/>
                <w:szCs w:val="24"/>
              </w:rPr>
              <w:t>го</w:t>
            </w:r>
            <w:proofErr w:type="spellEnd"/>
            <w:proofErr w:type="gramEnd"/>
            <w:r w:rsidRPr="00513649">
              <w:rPr>
                <w:sz w:val="18"/>
                <w:szCs w:val="24"/>
              </w:rPr>
              <w:t xml:space="preserve"> лица над ранее выданным авансом (сумму утвержденного перерасхода) отражать на соответствующих счетах и </w:t>
            </w:r>
            <w:proofErr w:type="spellStart"/>
            <w:r w:rsidRPr="00513649">
              <w:rPr>
                <w:sz w:val="18"/>
                <w:szCs w:val="24"/>
              </w:rPr>
              <w:t>приз</w:t>
            </w:r>
            <w:r w:rsidR="0066022D">
              <w:rPr>
                <w:sz w:val="18"/>
                <w:szCs w:val="24"/>
              </w:rPr>
              <w:t>-</w:t>
            </w:r>
            <w:r w:rsidRPr="00513649">
              <w:rPr>
                <w:sz w:val="18"/>
                <w:szCs w:val="24"/>
              </w:rPr>
              <w:t>навать</w:t>
            </w:r>
            <w:proofErr w:type="spellEnd"/>
            <w:r w:rsidRPr="00513649">
              <w:rPr>
                <w:sz w:val="18"/>
                <w:szCs w:val="24"/>
              </w:rPr>
              <w:t xml:space="preserve"> принятым перед подотчетным лицом денежным обязательством</w:t>
            </w:r>
          </w:p>
        </w:tc>
        <w:tc>
          <w:tcPr>
            <w:tcW w:w="24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Авансовый отчет </w:t>
            </w:r>
            <w:r w:rsidRPr="00513649">
              <w:rPr>
                <w:sz w:val="18"/>
                <w:szCs w:val="24"/>
              </w:rPr>
              <w:br/>
              <w:t>(ф. 0504049)</w:t>
            </w:r>
          </w:p>
        </w:tc>
        <w:tc>
          <w:tcPr>
            <w:tcW w:w="180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335" w:name="dfashgcgmx"/>
            <w:bookmarkEnd w:id="335"/>
            <w:r w:rsidRPr="00513649">
              <w:rPr>
                <w:sz w:val="18"/>
                <w:szCs w:val="24"/>
              </w:rPr>
              <w:t xml:space="preserve">Дата утверждения </w:t>
            </w:r>
            <w:r w:rsidRPr="00513649">
              <w:rPr>
                <w:sz w:val="18"/>
                <w:szCs w:val="24"/>
              </w:rPr>
              <w:br/>
              <w:t xml:space="preserve">авансового отчета (ф. 0504049) </w:t>
            </w:r>
            <w:r w:rsidRPr="00513649">
              <w:rPr>
                <w:sz w:val="18"/>
                <w:szCs w:val="24"/>
              </w:rPr>
              <w:br/>
              <w:t>руководителем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bookmarkStart w:id="336" w:name="dfashy6i72"/>
            <w:bookmarkEnd w:id="336"/>
            <w:r w:rsidRPr="00513649">
              <w:rPr>
                <w:sz w:val="18"/>
                <w:szCs w:val="24"/>
              </w:rPr>
              <w:t xml:space="preserve">Корректировка </w:t>
            </w:r>
            <w:r w:rsidRPr="00513649">
              <w:rPr>
                <w:sz w:val="18"/>
                <w:szCs w:val="24"/>
              </w:rPr>
              <w:br/>
              <w:t xml:space="preserve">обязательства: при </w:t>
            </w:r>
            <w:r w:rsidRPr="00513649">
              <w:rPr>
                <w:sz w:val="18"/>
                <w:szCs w:val="24"/>
              </w:rPr>
              <w:br/>
              <w:t xml:space="preserve">перерасходе – в сторону увеличения; при экономии </w:t>
            </w:r>
            <w:r w:rsidRPr="00513649">
              <w:rPr>
                <w:sz w:val="18"/>
                <w:szCs w:val="24"/>
              </w:rPr>
              <w:br/>
              <w:t>– в сторону уменьшения</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i/>
                <w:iCs/>
                <w:sz w:val="18"/>
                <w:szCs w:val="24"/>
              </w:rPr>
              <w:t>Перерасход</w:t>
            </w:r>
          </w:p>
        </w:tc>
      </w:tr>
      <w:tr w:rsidR="00401565" w:rsidRPr="00513649" w:rsidTr="00D95D1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6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01"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37" w:name="dfas3midvq"/>
            <w:bookmarkEnd w:id="337"/>
            <w:r w:rsidRPr="00513649">
              <w:rPr>
                <w:sz w:val="18"/>
                <w:szCs w:val="24"/>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КРБ.1.502.12.ХХХ</w:t>
            </w:r>
          </w:p>
        </w:tc>
      </w:tr>
      <w:tr w:rsidR="00401565" w:rsidRPr="00513649" w:rsidTr="00D95D1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6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01"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38" w:name="dfasb8ghiu"/>
            <w:bookmarkEnd w:id="338"/>
            <w:r w:rsidRPr="00513649">
              <w:rPr>
                <w:i/>
                <w:iCs/>
                <w:sz w:val="18"/>
                <w:szCs w:val="24"/>
              </w:rPr>
              <w:t>Экономия</w:t>
            </w:r>
            <w:r w:rsidRPr="00513649">
              <w:rPr>
                <w:sz w:val="18"/>
                <w:szCs w:val="24"/>
              </w:rPr>
              <w:br/>
            </w:r>
            <w:r w:rsidRPr="00513649">
              <w:rPr>
                <w:i/>
                <w:iCs/>
                <w:sz w:val="18"/>
                <w:szCs w:val="24"/>
              </w:rPr>
              <w:t>способом «</w:t>
            </w:r>
            <w:proofErr w:type="gramStart"/>
            <w:r w:rsidRPr="00513649">
              <w:rPr>
                <w:i/>
                <w:iCs/>
                <w:sz w:val="18"/>
                <w:szCs w:val="24"/>
              </w:rPr>
              <w:t>Красное</w:t>
            </w:r>
            <w:proofErr w:type="gramEnd"/>
            <w:r w:rsidRPr="00513649">
              <w:rPr>
                <w:i/>
                <w:iCs/>
                <w:sz w:val="18"/>
                <w:szCs w:val="24"/>
              </w:rPr>
              <w:t xml:space="preserve"> </w:t>
            </w:r>
            <w:proofErr w:type="spellStart"/>
            <w:r w:rsidRPr="00513649">
              <w:rPr>
                <w:i/>
                <w:iCs/>
                <w:sz w:val="18"/>
                <w:szCs w:val="24"/>
              </w:rPr>
              <w:t>сторно</w:t>
            </w:r>
            <w:proofErr w:type="spellEnd"/>
            <w:r w:rsidRPr="00513649">
              <w:rPr>
                <w:i/>
                <w:iCs/>
                <w:sz w:val="18"/>
                <w:szCs w:val="24"/>
              </w:rPr>
              <w:t>»</w:t>
            </w:r>
          </w:p>
        </w:tc>
      </w:tr>
      <w:tr w:rsidR="00401565" w:rsidRPr="00513649" w:rsidTr="00D95D1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2468"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1801" w:type="dxa"/>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565" w:rsidRPr="00513649" w:rsidRDefault="00401565" w:rsidP="00B2446F">
            <w:pPr>
              <w:contextualSpacing/>
              <w:rPr>
                <w:sz w:val="18"/>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39" w:name="dfasbkrw1n"/>
            <w:bookmarkEnd w:id="339"/>
            <w:r w:rsidRPr="00513649">
              <w:rPr>
                <w:sz w:val="18"/>
                <w:szCs w:val="24"/>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КРБ.1.502.12.ХХХ</w:t>
            </w:r>
          </w:p>
        </w:tc>
      </w:tr>
      <w:tr w:rsidR="00401565" w:rsidRPr="00513649" w:rsidTr="00E1360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40" w:name="dfasr62d1r"/>
            <w:bookmarkEnd w:id="340"/>
            <w:r w:rsidRPr="00513649">
              <w:rPr>
                <w:b/>
                <w:bCs/>
                <w:sz w:val="18"/>
                <w:szCs w:val="24"/>
              </w:rPr>
              <w:t>2.3</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b/>
                <w:bCs/>
                <w:sz w:val="18"/>
                <w:szCs w:val="24"/>
              </w:rPr>
              <w:t>Денежные обязательства перед бюджетом, по возмещению вреда, по другим выплатам</w:t>
            </w:r>
          </w:p>
        </w:tc>
      </w:tr>
      <w:tr w:rsidR="00401565" w:rsidRPr="00513649" w:rsidTr="00D95D1E">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41" w:name="dfasrfz0g1"/>
            <w:bookmarkEnd w:id="341"/>
            <w:r w:rsidRPr="00513649">
              <w:rPr>
                <w:sz w:val="18"/>
                <w:szCs w:val="24"/>
              </w:rPr>
              <w:t>2.3.1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Уплата налогов (налог на имущество, налог на прибыль, НДС)</w:t>
            </w:r>
          </w:p>
        </w:tc>
        <w:tc>
          <w:tcPr>
            <w:tcW w:w="24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Налоговые декларации, расчеты</w:t>
            </w:r>
          </w:p>
        </w:tc>
        <w:tc>
          <w:tcPr>
            <w:tcW w:w="1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Дата принятия </w:t>
            </w:r>
            <w:r w:rsidRPr="00513649">
              <w:rPr>
                <w:sz w:val="18"/>
                <w:szCs w:val="24"/>
              </w:rPr>
              <w:br/>
              <w:t xml:space="preserve">бюджетного </w:t>
            </w:r>
            <w:r w:rsidRPr="00513649">
              <w:rPr>
                <w:sz w:val="18"/>
                <w:szCs w:val="24"/>
              </w:rPr>
              <w:br/>
              <w:t>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Сумма начисленных </w:t>
            </w:r>
            <w:r w:rsidRPr="00513649">
              <w:rPr>
                <w:sz w:val="18"/>
                <w:szCs w:val="24"/>
              </w:rPr>
              <w:br/>
              <w:t>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КРБ.1.502.12.ХХХ</w:t>
            </w:r>
          </w:p>
        </w:tc>
      </w:tr>
      <w:tr w:rsidR="00401565" w:rsidRPr="00513649" w:rsidTr="00D95D1E">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42" w:name="dfasktbukp"/>
            <w:bookmarkEnd w:id="342"/>
            <w:r w:rsidRPr="00513649">
              <w:rPr>
                <w:sz w:val="18"/>
                <w:szCs w:val="24"/>
              </w:rPr>
              <w:t>2.3.2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Уплата всех видов сборов, пошлин, патентных платежей</w:t>
            </w:r>
          </w:p>
        </w:tc>
        <w:tc>
          <w:tcPr>
            <w:tcW w:w="24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451833">
            <w:pPr>
              <w:contextualSpacing/>
              <w:rPr>
                <w:sz w:val="18"/>
                <w:szCs w:val="24"/>
              </w:rPr>
            </w:pPr>
            <w:bookmarkStart w:id="343" w:name="dfaszscs21"/>
            <w:bookmarkEnd w:id="343"/>
            <w:r w:rsidRPr="00513649">
              <w:rPr>
                <w:sz w:val="18"/>
                <w:szCs w:val="24"/>
              </w:rPr>
              <w:t>Справки (ф. 0504833) с приложением расчетов.</w:t>
            </w:r>
            <w:r w:rsidRPr="00513649">
              <w:rPr>
                <w:sz w:val="18"/>
                <w:szCs w:val="24"/>
              </w:rPr>
              <w:br/>
              <w:t xml:space="preserve">Служебные записки </w:t>
            </w:r>
            <w:r w:rsidRPr="00513649">
              <w:rPr>
                <w:sz w:val="18"/>
                <w:szCs w:val="24"/>
              </w:rPr>
              <w:br/>
              <w:t xml:space="preserve">(другие распоряжения </w:t>
            </w:r>
            <w:r w:rsidRPr="00513649">
              <w:rPr>
                <w:sz w:val="18"/>
                <w:szCs w:val="24"/>
              </w:rPr>
              <w:br/>
              <w:t>руководителя)</w:t>
            </w:r>
          </w:p>
        </w:tc>
        <w:tc>
          <w:tcPr>
            <w:tcW w:w="1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Дата принятия </w:t>
            </w:r>
            <w:r w:rsidRPr="00513649">
              <w:rPr>
                <w:sz w:val="18"/>
                <w:szCs w:val="24"/>
              </w:rPr>
              <w:br/>
              <w:t xml:space="preserve">бюджетного </w:t>
            </w:r>
            <w:r w:rsidRPr="00513649">
              <w:rPr>
                <w:sz w:val="18"/>
                <w:szCs w:val="24"/>
              </w:rPr>
              <w:br/>
              <w:t>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Сумма начисленных </w:t>
            </w:r>
            <w:r w:rsidRPr="00513649">
              <w:rPr>
                <w:sz w:val="18"/>
                <w:szCs w:val="24"/>
              </w:rPr>
              <w:br/>
              <w:t>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КРБ.1.502.11.290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КРБ.1.502.12.290</w:t>
            </w:r>
          </w:p>
        </w:tc>
      </w:tr>
      <w:tr w:rsidR="00401565" w:rsidRPr="00513649" w:rsidTr="00D95D1E">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44" w:name="dfas9174eb"/>
            <w:bookmarkEnd w:id="344"/>
            <w:r w:rsidRPr="00513649">
              <w:rPr>
                <w:sz w:val="18"/>
                <w:szCs w:val="24"/>
              </w:rPr>
              <w:t>2.3.3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Уплата штрафных санкций и сумм, предписанных судом</w:t>
            </w:r>
          </w:p>
        </w:tc>
        <w:tc>
          <w:tcPr>
            <w:tcW w:w="24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451833">
            <w:pPr>
              <w:pStyle w:val="a8"/>
              <w:spacing w:before="0" w:beforeAutospacing="0" w:after="0" w:afterAutospacing="0"/>
              <w:contextualSpacing/>
              <w:rPr>
                <w:rFonts w:ascii="Times New Roman" w:hAnsi="Times New Roman" w:cs="Times New Roman" w:hint="default"/>
                <w:sz w:val="18"/>
              </w:rPr>
            </w:pPr>
            <w:bookmarkStart w:id="345" w:name="dfas29rw4i"/>
            <w:bookmarkEnd w:id="345"/>
            <w:r w:rsidRPr="00513649">
              <w:rPr>
                <w:rFonts w:ascii="Times New Roman" w:hAnsi="Times New Roman" w:cs="Times New Roman" w:hint="default"/>
                <w:sz w:val="18"/>
              </w:rPr>
              <w:t xml:space="preserve">Исполнительный </w:t>
            </w:r>
            <w:r w:rsidRPr="00513649">
              <w:rPr>
                <w:rFonts w:ascii="Times New Roman" w:hAnsi="Times New Roman" w:cs="Times New Roman" w:hint="default"/>
                <w:sz w:val="18"/>
              </w:rPr>
              <w:br/>
              <w:t xml:space="preserve">лист. </w:t>
            </w:r>
            <w:bookmarkStart w:id="346" w:name="dfas7rd4i7"/>
            <w:bookmarkEnd w:id="346"/>
            <w:r w:rsidRPr="00513649">
              <w:rPr>
                <w:rFonts w:ascii="Times New Roman" w:hAnsi="Times New Roman" w:cs="Times New Roman" w:hint="default"/>
                <w:sz w:val="18"/>
              </w:rPr>
              <w:t>Судебный приказ.</w:t>
            </w:r>
            <w:bookmarkStart w:id="347" w:name="dfas5ssgxa"/>
            <w:bookmarkEnd w:id="347"/>
            <w:r w:rsidRPr="00513649">
              <w:rPr>
                <w:rFonts w:ascii="Times New Roman" w:hAnsi="Times New Roman" w:cs="Times New Roman" w:hint="default"/>
                <w:sz w:val="18"/>
              </w:rPr>
              <w:t xml:space="preserve"> Постановления судебных (следственных) органов.</w:t>
            </w:r>
            <w:bookmarkStart w:id="348" w:name="dfash3m1bo"/>
            <w:bookmarkEnd w:id="348"/>
            <w:r w:rsidRPr="00513649">
              <w:rPr>
                <w:rFonts w:ascii="Times New Roman" w:hAnsi="Times New Roman" w:cs="Times New Roman" w:hint="default"/>
                <w:sz w:val="18"/>
              </w:rPr>
              <w:t xml:space="preserve"> Иные документы, </w:t>
            </w:r>
            <w:proofErr w:type="spellStart"/>
            <w:proofErr w:type="gramStart"/>
            <w:r w:rsidRPr="00513649">
              <w:rPr>
                <w:rFonts w:ascii="Times New Roman" w:hAnsi="Times New Roman" w:cs="Times New Roman" w:hint="default"/>
                <w:sz w:val="18"/>
              </w:rPr>
              <w:t>устанав</w:t>
            </w:r>
            <w:r w:rsidR="00451833" w:rsidRPr="00513649">
              <w:rPr>
                <w:rFonts w:ascii="Times New Roman" w:hAnsi="Times New Roman" w:cs="Times New Roman" w:hint="default"/>
                <w:sz w:val="18"/>
              </w:rPr>
              <w:t>-</w:t>
            </w:r>
            <w:r w:rsidRPr="00513649">
              <w:rPr>
                <w:rFonts w:ascii="Times New Roman" w:hAnsi="Times New Roman" w:cs="Times New Roman" w:hint="default"/>
                <w:sz w:val="18"/>
              </w:rPr>
              <w:t>ливающие</w:t>
            </w:r>
            <w:proofErr w:type="spellEnd"/>
            <w:proofErr w:type="gramEnd"/>
            <w:r w:rsidRPr="00513649">
              <w:rPr>
                <w:rFonts w:ascii="Times New Roman" w:hAnsi="Times New Roman" w:cs="Times New Roman" w:hint="default"/>
                <w:sz w:val="18"/>
              </w:rPr>
              <w:t xml:space="preserve"> обязательства </w:t>
            </w:r>
            <w:r w:rsidRPr="00513649">
              <w:rPr>
                <w:rFonts w:ascii="Times New Roman" w:hAnsi="Times New Roman" w:cs="Times New Roman" w:hint="default"/>
                <w:sz w:val="18"/>
              </w:rPr>
              <w:br/>
              <w:t>учреждения</w:t>
            </w:r>
          </w:p>
        </w:tc>
        <w:tc>
          <w:tcPr>
            <w:tcW w:w="1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Дата принятия </w:t>
            </w:r>
            <w:r w:rsidRPr="00513649">
              <w:rPr>
                <w:sz w:val="18"/>
                <w:szCs w:val="24"/>
              </w:rPr>
              <w:br/>
              <w:t xml:space="preserve">бюджетного </w:t>
            </w:r>
            <w:r w:rsidRPr="00513649">
              <w:rPr>
                <w:sz w:val="18"/>
                <w:szCs w:val="24"/>
              </w:rPr>
              <w:br/>
              <w:t>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Сумма начисленных </w:t>
            </w:r>
            <w:r w:rsidRPr="00513649">
              <w:rPr>
                <w:sz w:val="18"/>
                <w:szCs w:val="24"/>
              </w:rPr>
              <w:br/>
              <w:t>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КРБ.1.502.11.290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КРБ.1.502.12.290</w:t>
            </w:r>
          </w:p>
        </w:tc>
      </w:tr>
      <w:tr w:rsidR="00401565" w:rsidRPr="00513649" w:rsidTr="00D95D1E">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bookmarkStart w:id="349" w:name="dfasuvo5h8"/>
            <w:bookmarkEnd w:id="349"/>
            <w:r w:rsidRPr="00513649">
              <w:rPr>
                <w:sz w:val="18"/>
                <w:szCs w:val="24"/>
              </w:rPr>
              <w:t>2.3.4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r w:rsidRPr="00513649">
              <w:rPr>
                <w:sz w:val="18"/>
                <w:szCs w:val="24"/>
              </w:rPr>
              <w:t>Иные денежные обязательства учреждения, подлежащие исполнению в текущем финансовом году</w:t>
            </w:r>
          </w:p>
        </w:tc>
        <w:tc>
          <w:tcPr>
            <w:tcW w:w="24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rPr>
                <w:sz w:val="18"/>
                <w:szCs w:val="24"/>
              </w:rPr>
            </w:pPr>
            <w:bookmarkStart w:id="350" w:name="dfas9ggruz"/>
            <w:bookmarkEnd w:id="350"/>
            <w:r w:rsidRPr="00513649">
              <w:rPr>
                <w:sz w:val="18"/>
                <w:szCs w:val="24"/>
              </w:rPr>
              <w:t xml:space="preserve">Документы, </w:t>
            </w:r>
            <w:r w:rsidRPr="00513649">
              <w:rPr>
                <w:sz w:val="18"/>
                <w:szCs w:val="24"/>
              </w:rPr>
              <w:br/>
              <w:t xml:space="preserve">являющиеся </w:t>
            </w:r>
            <w:r w:rsidRPr="00513649">
              <w:rPr>
                <w:sz w:val="18"/>
                <w:szCs w:val="24"/>
              </w:rPr>
              <w:br/>
              <w:t xml:space="preserve">основанием для </w:t>
            </w:r>
            <w:r w:rsidRPr="00513649">
              <w:rPr>
                <w:sz w:val="18"/>
                <w:szCs w:val="24"/>
              </w:rPr>
              <w:br/>
              <w:t>оплаты обязательств</w:t>
            </w:r>
          </w:p>
        </w:tc>
        <w:tc>
          <w:tcPr>
            <w:tcW w:w="1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Дата поступления </w:t>
            </w:r>
            <w:r w:rsidRPr="00513649">
              <w:rPr>
                <w:sz w:val="18"/>
                <w:szCs w:val="24"/>
              </w:rPr>
              <w:br/>
              <w:t xml:space="preserve">документации в </w:t>
            </w:r>
            <w:r w:rsidRPr="00513649">
              <w:rPr>
                <w:sz w:val="18"/>
                <w:szCs w:val="24"/>
              </w:rPr>
              <w:br/>
              <w:t>бухгалтерию</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01565" w:rsidRPr="00513649" w:rsidRDefault="00401565" w:rsidP="00B2446F">
            <w:pPr>
              <w:contextualSpacing/>
              <w:rPr>
                <w:sz w:val="18"/>
                <w:szCs w:val="24"/>
              </w:rPr>
            </w:pPr>
            <w:r w:rsidRPr="00513649">
              <w:rPr>
                <w:sz w:val="18"/>
                <w:szCs w:val="24"/>
              </w:rPr>
              <w:t xml:space="preserve">Сумма начисленных </w:t>
            </w:r>
            <w:r w:rsidRPr="00513649">
              <w:rPr>
                <w:sz w:val="18"/>
                <w:szCs w:val="24"/>
              </w:rPr>
              <w:br/>
              <w:t>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01565" w:rsidRPr="00513649" w:rsidRDefault="00401565" w:rsidP="00B2446F">
            <w:pPr>
              <w:contextualSpacing/>
              <w:jc w:val="center"/>
              <w:rPr>
                <w:sz w:val="18"/>
                <w:szCs w:val="24"/>
              </w:rPr>
            </w:pPr>
            <w:r w:rsidRPr="00513649">
              <w:rPr>
                <w:sz w:val="18"/>
                <w:szCs w:val="24"/>
              </w:rPr>
              <w:t>КРБ.1.502.12.ХХХ</w:t>
            </w:r>
          </w:p>
        </w:tc>
      </w:tr>
    </w:tbl>
    <w:p w:rsidR="00401565" w:rsidRPr="00CA3AC6" w:rsidRDefault="00401565" w:rsidP="00B2446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rPr>
          <w:rFonts w:ascii="Times New Roman" w:hAnsi="Times New Roman" w:cs="Times New Roman" w:hint="default"/>
        </w:rPr>
      </w:pPr>
      <w:bookmarkStart w:id="351" w:name="dfasv7odc0"/>
      <w:bookmarkStart w:id="352" w:name="dfas31a1c8"/>
      <w:bookmarkStart w:id="353" w:name="dfas938ip0"/>
      <w:bookmarkStart w:id="354" w:name="dfasab5bn0"/>
      <w:bookmarkStart w:id="355" w:name="dfas28cnpl"/>
      <w:bookmarkStart w:id="356" w:name="dfasta5gcx"/>
      <w:bookmarkEnd w:id="351"/>
      <w:bookmarkEnd w:id="352"/>
      <w:bookmarkEnd w:id="353"/>
      <w:bookmarkEnd w:id="354"/>
      <w:bookmarkEnd w:id="355"/>
      <w:bookmarkEnd w:id="356"/>
    </w:p>
    <w:sectPr w:rsidR="00401565" w:rsidRPr="00CA3AC6" w:rsidSect="00E13600">
      <w:pgSz w:w="16838" w:h="11906" w:orient="landscape"/>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557" w:rsidRDefault="005B4557" w:rsidP="001A6468">
      <w:r>
        <w:separator/>
      </w:r>
    </w:p>
  </w:endnote>
  <w:endnote w:type="continuationSeparator" w:id="0">
    <w:p w:rsidR="005B4557" w:rsidRDefault="005B4557" w:rsidP="001A64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DE0" w:rsidRDefault="00643DE0">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557" w:rsidRDefault="005B4557" w:rsidP="001A6468">
      <w:r>
        <w:separator/>
      </w:r>
    </w:p>
  </w:footnote>
  <w:footnote w:type="continuationSeparator" w:id="0">
    <w:p w:rsidR="005B4557" w:rsidRDefault="005B4557" w:rsidP="001A64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DE0" w:rsidRPr="00D5123E" w:rsidRDefault="00643DE0" w:rsidP="00E13600">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0"/>
    <w:lvl w:ilvl="0">
      <w:start w:val="1"/>
      <w:numFmt w:val="bullet"/>
      <w:suff w:val="space"/>
      <w:lvlText w:val="-"/>
      <w:lvlJc w:val="left"/>
      <w:pPr>
        <w:ind w:left="0" w:firstLine="0"/>
      </w:pPr>
    </w:lvl>
  </w:abstractNum>
  <w:abstractNum w:abstractNumId="1">
    <w:nsid w:val="048646EB"/>
    <w:multiLevelType w:val="hybridMultilevel"/>
    <w:tmpl w:val="ACD2928C"/>
    <w:lvl w:ilvl="0" w:tplc="371A6672">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2">
    <w:nsid w:val="0F667A93"/>
    <w:multiLevelType w:val="multilevel"/>
    <w:tmpl w:val="49BAB926"/>
    <w:lvl w:ilvl="0">
      <w:start w:val="2"/>
      <w:numFmt w:val="decimal"/>
      <w:lvlText w:val="%1"/>
      <w:lvlJc w:val="left"/>
      <w:pPr>
        <w:ind w:left="375" w:hanging="375"/>
      </w:pPr>
      <w:rPr>
        <w:rFonts w:hint="default"/>
      </w:rPr>
    </w:lvl>
    <w:lvl w:ilvl="1">
      <w:start w:val="7"/>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FF25DBE"/>
    <w:multiLevelType w:val="hybridMultilevel"/>
    <w:tmpl w:val="F3C6AAB8"/>
    <w:lvl w:ilvl="0" w:tplc="371A6672">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4">
    <w:nsid w:val="23A826A0"/>
    <w:multiLevelType w:val="hybridMultilevel"/>
    <w:tmpl w:val="1AEE6C3A"/>
    <w:lvl w:ilvl="0" w:tplc="04190001">
      <w:start w:val="1"/>
      <w:numFmt w:val="bullet"/>
      <w:lvlText w:val=""/>
      <w:lvlJc w:val="left"/>
      <w:pPr>
        <w:ind w:left="585" w:hanging="360"/>
      </w:pPr>
      <w:rPr>
        <w:rFonts w:ascii="Symbol" w:hAnsi="Symbol"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5">
    <w:nsid w:val="308404CC"/>
    <w:multiLevelType w:val="hybridMultilevel"/>
    <w:tmpl w:val="880CD0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997091"/>
    <w:multiLevelType w:val="hybridMultilevel"/>
    <w:tmpl w:val="996A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9360E6"/>
    <w:multiLevelType w:val="multilevel"/>
    <w:tmpl w:val="39EA15A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DED7EFD"/>
    <w:multiLevelType w:val="multilevel"/>
    <w:tmpl w:val="286A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0B1EBC"/>
    <w:multiLevelType w:val="multilevel"/>
    <w:tmpl w:val="9F18CC1A"/>
    <w:lvl w:ilvl="0">
      <w:start w:val="3"/>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nsid w:val="4263198C"/>
    <w:multiLevelType w:val="multilevel"/>
    <w:tmpl w:val="8B84BE2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57F5347"/>
    <w:multiLevelType w:val="multilevel"/>
    <w:tmpl w:val="9F18CC1A"/>
    <w:lvl w:ilvl="0">
      <w:start w:val="3"/>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nsid w:val="487C0E05"/>
    <w:multiLevelType w:val="hybridMultilevel"/>
    <w:tmpl w:val="FB22E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4">
    <w:nsid w:val="514C25B0"/>
    <w:multiLevelType w:val="hybridMultilevel"/>
    <w:tmpl w:val="31563836"/>
    <w:lvl w:ilvl="0" w:tplc="371A6672">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15">
    <w:nsid w:val="584400BC"/>
    <w:multiLevelType w:val="multilevel"/>
    <w:tmpl w:val="D0BAE7FC"/>
    <w:lvl w:ilvl="0">
      <w:start w:val="2"/>
      <w:numFmt w:val="decimal"/>
      <w:lvlText w:val="%1."/>
      <w:lvlJc w:val="left"/>
      <w:pPr>
        <w:ind w:left="450" w:hanging="450"/>
      </w:pPr>
      <w:rPr>
        <w:rFonts w:hint="default"/>
      </w:rPr>
    </w:lvl>
    <w:lvl w:ilvl="1">
      <w:start w:val="1"/>
      <w:numFmt w:val="decimal"/>
      <w:lvlText w:val="%1.%2."/>
      <w:lvlJc w:val="left"/>
      <w:pPr>
        <w:ind w:left="1202" w:hanging="72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6016" w:hanging="2160"/>
      </w:pPr>
      <w:rPr>
        <w:rFonts w:hint="default"/>
      </w:rPr>
    </w:lvl>
  </w:abstractNum>
  <w:abstractNum w:abstractNumId="16">
    <w:nsid w:val="63CA7A54"/>
    <w:multiLevelType w:val="multilevel"/>
    <w:tmpl w:val="8B20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FA5A49"/>
    <w:multiLevelType w:val="hybridMultilevel"/>
    <w:tmpl w:val="DC24FEA2"/>
    <w:lvl w:ilvl="0" w:tplc="371A6672">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18">
    <w:nsid w:val="6B9638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F860C2"/>
    <w:multiLevelType w:val="hybridMultilevel"/>
    <w:tmpl w:val="8E802DF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14"/>
  </w:num>
  <w:num w:numId="5">
    <w:abstractNumId w:val="1"/>
  </w:num>
  <w:num w:numId="6">
    <w:abstractNumId w:val="17"/>
  </w:num>
  <w:num w:numId="7">
    <w:abstractNumId w:val="13"/>
  </w:num>
  <w:num w:numId="8">
    <w:abstractNumId w:val="5"/>
  </w:num>
  <w:num w:numId="9">
    <w:abstractNumId w:val="13"/>
    <w:lvlOverride w:ilvl="0">
      <w:startOverride w:val="4"/>
    </w:lvlOverride>
  </w:num>
  <w:num w:numId="10">
    <w:abstractNumId w:val="15"/>
  </w:num>
  <w:num w:numId="11">
    <w:abstractNumId w:val="7"/>
  </w:num>
  <w:num w:numId="12">
    <w:abstractNumId w:val="2"/>
  </w:num>
  <w:num w:numId="13">
    <w:abstractNumId w:val="9"/>
  </w:num>
  <w:num w:numId="14">
    <w:abstractNumId w:val="11"/>
  </w:num>
  <w:num w:numId="15">
    <w:abstractNumId w:val="19"/>
  </w:num>
  <w:num w:numId="16">
    <w:abstractNumId w:val="1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num>
  <w:num w:numId="19">
    <w:abstractNumId w:val="13"/>
    <w:lvlOverride w:ilvl="0">
      <w:startOverride w:val="1"/>
    </w:lvlOverride>
  </w:num>
  <w:num w:numId="20">
    <w:abstractNumId w:val="16"/>
  </w:num>
  <w:num w:numId="21">
    <w:abstractNumId w:val="4"/>
  </w:num>
  <w:num w:numId="22">
    <w:abstractNumId w:val="18"/>
  </w:num>
  <w:num w:numId="23">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C2890"/>
    <w:rsid w:val="00004AF2"/>
    <w:rsid w:val="00005B7C"/>
    <w:rsid w:val="00021049"/>
    <w:rsid w:val="00034BA2"/>
    <w:rsid w:val="00045758"/>
    <w:rsid w:val="00047436"/>
    <w:rsid w:val="000530B7"/>
    <w:rsid w:val="000705D2"/>
    <w:rsid w:val="00075771"/>
    <w:rsid w:val="000847B7"/>
    <w:rsid w:val="00087529"/>
    <w:rsid w:val="000A0E28"/>
    <w:rsid w:val="000B4B8E"/>
    <w:rsid w:val="000C0329"/>
    <w:rsid w:val="000C2A4B"/>
    <w:rsid w:val="000E3343"/>
    <w:rsid w:val="000E6AB6"/>
    <w:rsid w:val="000F1302"/>
    <w:rsid w:val="000F2824"/>
    <w:rsid w:val="001041FE"/>
    <w:rsid w:val="001045E0"/>
    <w:rsid w:val="00104789"/>
    <w:rsid w:val="00106163"/>
    <w:rsid w:val="0011175A"/>
    <w:rsid w:val="00111CAD"/>
    <w:rsid w:val="00111E73"/>
    <w:rsid w:val="00116FBE"/>
    <w:rsid w:val="0011774A"/>
    <w:rsid w:val="00123347"/>
    <w:rsid w:val="00137727"/>
    <w:rsid w:val="001421A7"/>
    <w:rsid w:val="00142611"/>
    <w:rsid w:val="00145943"/>
    <w:rsid w:val="00145D4A"/>
    <w:rsid w:val="0014796D"/>
    <w:rsid w:val="00147A4B"/>
    <w:rsid w:val="00152322"/>
    <w:rsid w:val="00164B92"/>
    <w:rsid w:val="0017190D"/>
    <w:rsid w:val="001750D7"/>
    <w:rsid w:val="00180F6C"/>
    <w:rsid w:val="00181D63"/>
    <w:rsid w:val="00197AD6"/>
    <w:rsid w:val="001A4AA4"/>
    <w:rsid w:val="001A6468"/>
    <w:rsid w:val="001A781F"/>
    <w:rsid w:val="001C0790"/>
    <w:rsid w:val="001C0A48"/>
    <w:rsid w:val="001D164D"/>
    <w:rsid w:val="001D3749"/>
    <w:rsid w:val="001D4EF5"/>
    <w:rsid w:val="001D6832"/>
    <w:rsid w:val="001F06B6"/>
    <w:rsid w:val="00201E98"/>
    <w:rsid w:val="00211FF1"/>
    <w:rsid w:val="0021437F"/>
    <w:rsid w:val="00220745"/>
    <w:rsid w:val="00226940"/>
    <w:rsid w:val="00226993"/>
    <w:rsid w:val="00234855"/>
    <w:rsid w:val="00240D96"/>
    <w:rsid w:val="00241CC4"/>
    <w:rsid w:val="00246A5B"/>
    <w:rsid w:val="002504BD"/>
    <w:rsid w:val="0025199B"/>
    <w:rsid w:val="00260B7C"/>
    <w:rsid w:val="00272FF9"/>
    <w:rsid w:val="002814A9"/>
    <w:rsid w:val="00283DAE"/>
    <w:rsid w:val="00284FBD"/>
    <w:rsid w:val="00290300"/>
    <w:rsid w:val="002A1C5B"/>
    <w:rsid w:val="002A25F1"/>
    <w:rsid w:val="002A28B7"/>
    <w:rsid w:val="002B47FD"/>
    <w:rsid w:val="002B5F3A"/>
    <w:rsid w:val="002D6508"/>
    <w:rsid w:val="002F3682"/>
    <w:rsid w:val="00317EA3"/>
    <w:rsid w:val="00340DB0"/>
    <w:rsid w:val="0034278F"/>
    <w:rsid w:val="00347E42"/>
    <w:rsid w:val="00350036"/>
    <w:rsid w:val="00350894"/>
    <w:rsid w:val="003539CE"/>
    <w:rsid w:val="00362EEF"/>
    <w:rsid w:val="003654CB"/>
    <w:rsid w:val="003655A1"/>
    <w:rsid w:val="00370DF7"/>
    <w:rsid w:val="0037797A"/>
    <w:rsid w:val="00380A59"/>
    <w:rsid w:val="003822CB"/>
    <w:rsid w:val="00383BBD"/>
    <w:rsid w:val="003959D3"/>
    <w:rsid w:val="003979C9"/>
    <w:rsid w:val="003A3B6B"/>
    <w:rsid w:val="003A5369"/>
    <w:rsid w:val="003B23CF"/>
    <w:rsid w:val="003C4436"/>
    <w:rsid w:val="003D70C9"/>
    <w:rsid w:val="003E0922"/>
    <w:rsid w:val="003E4F7C"/>
    <w:rsid w:val="003F2B9D"/>
    <w:rsid w:val="003F391D"/>
    <w:rsid w:val="00401565"/>
    <w:rsid w:val="00401748"/>
    <w:rsid w:val="00431D10"/>
    <w:rsid w:val="00445732"/>
    <w:rsid w:val="00451833"/>
    <w:rsid w:val="0045248D"/>
    <w:rsid w:val="00482667"/>
    <w:rsid w:val="00482CB5"/>
    <w:rsid w:val="004849A7"/>
    <w:rsid w:val="00492AF1"/>
    <w:rsid w:val="004B1FC7"/>
    <w:rsid w:val="004B6FAC"/>
    <w:rsid w:val="004D5D54"/>
    <w:rsid w:val="004D6878"/>
    <w:rsid w:val="004E287F"/>
    <w:rsid w:val="004E2F2F"/>
    <w:rsid w:val="004F25F0"/>
    <w:rsid w:val="005047AF"/>
    <w:rsid w:val="00511B63"/>
    <w:rsid w:val="00513649"/>
    <w:rsid w:val="0051744F"/>
    <w:rsid w:val="00537BF8"/>
    <w:rsid w:val="00540845"/>
    <w:rsid w:val="005457BA"/>
    <w:rsid w:val="00546EA6"/>
    <w:rsid w:val="00590B6B"/>
    <w:rsid w:val="00592E0E"/>
    <w:rsid w:val="005A1509"/>
    <w:rsid w:val="005B4557"/>
    <w:rsid w:val="005C47B4"/>
    <w:rsid w:val="005C4A4F"/>
    <w:rsid w:val="005C60B6"/>
    <w:rsid w:val="005D5B8F"/>
    <w:rsid w:val="005E161E"/>
    <w:rsid w:val="005F701E"/>
    <w:rsid w:val="00605BA7"/>
    <w:rsid w:val="006062C2"/>
    <w:rsid w:val="0060738C"/>
    <w:rsid w:val="006104A0"/>
    <w:rsid w:val="00615E4E"/>
    <w:rsid w:val="00624DAF"/>
    <w:rsid w:val="00625B90"/>
    <w:rsid w:val="006261C2"/>
    <w:rsid w:val="00626F26"/>
    <w:rsid w:val="00641900"/>
    <w:rsid w:val="00643DE0"/>
    <w:rsid w:val="0065086E"/>
    <w:rsid w:val="006529FD"/>
    <w:rsid w:val="0066022D"/>
    <w:rsid w:val="00662D48"/>
    <w:rsid w:val="006659C5"/>
    <w:rsid w:val="00674967"/>
    <w:rsid w:val="006771BF"/>
    <w:rsid w:val="00690F8C"/>
    <w:rsid w:val="006B46B4"/>
    <w:rsid w:val="006B65E1"/>
    <w:rsid w:val="006C2890"/>
    <w:rsid w:val="006D001D"/>
    <w:rsid w:val="006D729E"/>
    <w:rsid w:val="00704CD1"/>
    <w:rsid w:val="00705A41"/>
    <w:rsid w:val="00707F23"/>
    <w:rsid w:val="00723CCD"/>
    <w:rsid w:val="00731B41"/>
    <w:rsid w:val="0073266C"/>
    <w:rsid w:val="0073338D"/>
    <w:rsid w:val="00741272"/>
    <w:rsid w:val="00741622"/>
    <w:rsid w:val="007643F4"/>
    <w:rsid w:val="00765AE0"/>
    <w:rsid w:val="00765B40"/>
    <w:rsid w:val="00783990"/>
    <w:rsid w:val="00785BAB"/>
    <w:rsid w:val="00786C86"/>
    <w:rsid w:val="007871C8"/>
    <w:rsid w:val="00794ADC"/>
    <w:rsid w:val="00797301"/>
    <w:rsid w:val="007A189D"/>
    <w:rsid w:val="007A242F"/>
    <w:rsid w:val="007B3141"/>
    <w:rsid w:val="007B3640"/>
    <w:rsid w:val="007D75B4"/>
    <w:rsid w:val="007E5840"/>
    <w:rsid w:val="007F6BE9"/>
    <w:rsid w:val="00814698"/>
    <w:rsid w:val="00814D53"/>
    <w:rsid w:val="00817527"/>
    <w:rsid w:val="00832D26"/>
    <w:rsid w:val="008408B8"/>
    <w:rsid w:val="008445E3"/>
    <w:rsid w:val="008506BB"/>
    <w:rsid w:val="00850BAC"/>
    <w:rsid w:val="00853B42"/>
    <w:rsid w:val="00855590"/>
    <w:rsid w:val="00861E29"/>
    <w:rsid w:val="0086447D"/>
    <w:rsid w:val="00883533"/>
    <w:rsid w:val="00892601"/>
    <w:rsid w:val="0089791E"/>
    <w:rsid w:val="008B660F"/>
    <w:rsid w:val="008C07EF"/>
    <w:rsid w:val="008C1677"/>
    <w:rsid w:val="008C77AE"/>
    <w:rsid w:val="008E0191"/>
    <w:rsid w:val="008E233B"/>
    <w:rsid w:val="008E7047"/>
    <w:rsid w:val="008E7743"/>
    <w:rsid w:val="008F384F"/>
    <w:rsid w:val="008F7B35"/>
    <w:rsid w:val="009012FE"/>
    <w:rsid w:val="0091327C"/>
    <w:rsid w:val="009173DD"/>
    <w:rsid w:val="009235EF"/>
    <w:rsid w:val="00937476"/>
    <w:rsid w:val="009375BF"/>
    <w:rsid w:val="00953557"/>
    <w:rsid w:val="00953705"/>
    <w:rsid w:val="00954048"/>
    <w:rsid w:val="00956217"/>
    <w:rsid w:val="00963811"/>
    <w:rsid w:val="00966CFD"/>
    <w:rsid w:val="00970453"/>
    <w:rsid w:val="00973B16"/>
    <w:rsid w:val="00984AF6"/>
    <w:rsid w:val="00993598"/>
    <w:rsid w:val="009A3202"/>
    <w:rsid w:val="009A3BE3"/>
    <w:rsid w:val="009A4695"/>
    <w:rsid w:val="009B260E"/>
    <w:rsid w:val="009C4699"/>
    <w:rsid w:val="009C6313"/>
    <w:rsid w:val="009C699E"/>
    <w:rsid w:val="009D5252"/>
    <w:rsid w:val="009E0CE4"/>
    <w:rsid w:val="009E1A4A"/>
    <w:rsid w:val="009E2C0D"/>
    <w:rsid w:val="009F0939"/>
    <w:rsid w:val="009F2DFF"/>
    <w:rsid w:val="009F4A0B"/>
    <w:rsid w:val="009F7EAE"/>
    <w:rsid w:val="00A01669"/>
    <w:rsid w:val="00A0399E"/>
    <w:rsid w:val="00A054C3"/>
    <w:rsid w:val="00A07B0C"/>
    <w:rsid w:val="00A2406E"/>
    <w:rsid w:val="00A466C1"/>
    <w:rsid w:val="00A57F21"/>
    <w:rsid w:val="00A607C6"/>
    <w:rsid w:val="00A62B5B"/>
    <w:rsid w:val="00A6362F"/>
    <w:rsid w:val="00A64F4D"/>
    <w:rsid w:val="00A66DDE"/>
    <w:rsid w:val="00A7702E"/>
    <w:rsid w:val="00A81547"/>
    <w:rsid w:val="00A825BE"/>
    <w:rsid w:val="00A94C7B"/>
    <w:rsid w:val="00AB0AFB"/>
    <w:rsid w:val="00AC1CF9"/>
    <w:rsid w:val="00AC4A90"/>
    <w:rsid w:val="00AC6477"/>
    <w:rsid w:val="00AD5821"/>
    <w:rsid w:val="00AE32C5"/>
    <w:rsid w:val="00AE3A5B"/>
    <w:rsid w:val="00AE7349"/>
    <w:rsid w:val="00AE7D95"/>
    <w:rsid w:val="00AF63B9"/>
    <w:rsid w:val="00B11249"/>
    <w:rsid w:val="00B15381"/>
    <w:rsid w:val="00B2446F"/>
    <w:rsid w:val="00B33EEE"/>
    <w:rsid w:val="00B34F4D"/>
    <w:rsid w:val="00B350DD"/>
    <w:rsid w:val="00B52DFB"/>
    <w:rsid w:val="00B548E9"/>
    <w:rsid w:val="00B55A08"/>
    <w:rsid w:val="00B64D6D"/>
    <w:rsid w:val="00B6735A"/>
    <w:rsid w:val="00B67B6C"/>
    <w:rsid w:val="00B712B1"/>
    <w:rsid w:val="00B753FB"/>
    <w:rsid w:val="00B76BA7"/>
    <w:rsid w:val="00B90064"/>
    <w:rsid w:val="00BA4861"/>
    <w:rsid w:val="00BB3BA7"/>
    <w:rsid w:val="00BB5248"/>
    <w:rsid w:val="00BE0D2E"/>
    <w:rsid w:val="00BE104F"/>
    <w:rsid w:val="00BF445F"/>
    <w:rsid w:val="00C13B5E"/>
    <w:rsid w:val="00C202C5"/>
    <w:rsid w:val="00C22CC0"/>
    <w:rsid w:val="00C24A56"/>
    <w:rsid w:val="00C34547"/>
    <w:rsid w:val="00C3455C"/>
    <w:rsid w:val="00C5137A"/>
    <w:rsid w:val="00C5262D"/>
    <w:rsid w:val="00C53565"/>
    <w:rsid w:val="00C71B58"/>
    <w:rsid w:val="00C75CE1"/>
    <w:rsid w:val="00C835AB"/>
    <w:rsid w:val="00C84DA9"/>
    <w:rsid w:val="00CA3AC6"/>
    <w:rsid w:val="00CB40EE"/>
    <w:rsid w:val="00CC1A84"/>
    <w:rsid w:val="00CD2B84"/>
    <w:rsid w:val="00CD3F92"/>
    <w:rsid w:val="00CD493D"/>
    <w:rsid w:val="00CD5A13"/>
    <w:rsid w:val="00CE439D"/>
    <w:rsid w:val="00CE4474"/>
    <w:rsid w:val="00D03595"/>
    <w:rsid w:val="00D1475E"/>
    <w:rsid w:val="00D22A0F"/>
    <w:rsid w:val="00D23A47"/>
    <w:rsid w:val="00D32778"/>
    <w:rsid w:val="00D35A81"/>
    <w:rsid w:val="00D4004A"/>
    <w:rsid w:val="00D4196F"/>
    <w:rsid w:val="00D47146"/>
    <w:rsid w:val="00D53060"/>
    <w:rsid w:val="00D64AAE"/>
    <w:rsid w:val="00D6665D"/>
    <w:rsid w:val="00D7328F"/>
    <w:rsid w:val="00D73CFA"/>
    <w:rsid w:val="00D80844"/>
    <w:rsid w:val="00D8356B"/>
    <w:rsid w:val="00D87CE3"/>
    <w:rsid w:val="00D90913"/>
    <w:rsid w:val="00D95BDC"/>
    <w:rsid w:val="00D95D1E"/>
    <w:rsid w:val="00DF184B"/>
    <w:rsid w:val="00DF242D"/>
    <w:rsid w:val="00E13600"/>
    <w:rsid w:val="00E27DFB"/>
    <w:rsid w:val="00E30388"/>
    <w:rsid w:val="00E329DD"/>
    <w:rsid w:val="00E345A2"/>
    <w:rsid w:val="00E43620"/>
    <w:rsid w:val="00E447A6"/>
    <w:rsid w:val="00E634FA"/>
    <w:rsid w:val="00E65218"/>
    <w:rsid w:val="00E71BED"/>
    <w:rsid w:val="00E93565"/>
    <w:rsid w:val="00EB2E6E"/>
    <w:rsid w:val="00EC1D4F"/>
    <w:rsid w:val="00ED140A"/>
    <w:rsid w:val="00EE02CB"/>
    <w:rsid w:val="00EF1CCC"/>
    <w:rsid w:val="00EF453C"/>
    <w:rsid w:val="00EF5526"/>
    <w:rsid w:val="00EF7DE5"/>
    <w:rsid w:val="00F018E8"/>
    <w:rsid w:val="00F03B5E"/>
    <w:rsid w:val="00F11A4B"/>
    <w:rsid w:val="00F15255"/>
    <w:rsid w:val="00F337C7"/>
    <w:rsid w:val="00F346FD"/>
    <w:rsid w:val="00F45FDB"/>
    <w:rsid w:val="00F55E97"/>
    <w:rsid w:val="00F57E81"/>
    <w:rsid w:val="00F644B1"/>
    <w:rsid w:val="00F6683D"/>
    <w:rsid w:val="00F77BA3"/>
    <w:rsid w:val="00F820BA"/>
    <w:rsid w:val="00FB0A3F"/>
    <w:rsid w:val="00FC3916"/>
    <w:rsid w:val="00FC72E3"/>
    <w:rsid w:val="00FD48C7"/>
    <w:rsid w:val="00FE66B5"/>
    <w:rsid w:val="00FF5D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611"/>
  </w:style>
  <w:style w:type="paragraph" w:styleId="1">
    <w:name w:val="heading 1"/>
    <w:basedOn w:val="a"/>
    <w:next w:val="a"/>
    <w:link w:val="10"/>
    <w:uiPriority w:val="9"/>
    <w:qFormat/>
    <w:rsid w:val="00401565"/>
    <w:pPr>
      <w:keepNext/>
      <w:widowControl w:val="0"/>
      <w:shd w:val="clear" w:color="auto" w:fill="FFFFFF"/>
      <w:autoSpaceDE w:val="0"/>
      <w:autoSpaceDN w:val="0"/>
      <w:adjustRightInd w:val="0"/>
      <w:spacing w:before="154" w:line="341" w:lineRule="exact"/>
      <w:ind w:left="5" w:right="53"/>
      <w:jc w:val="center"/>
      <w:outlineLvl w:val="0"/>
    </w:pPr>
    <w:rPr>
      <w:rFonts w:eastAsia="Times New Roman"/>
      <w:sz w:val="28"/>
      <w:szCs w:val="20"/>
      <w:lang w:eastAsia="ru-RU"/>
    </w:rPr>
  </w:style>
  <w:style w:type="paragraph" w:styleId="2">
    <w:name w:val="heading 2"/>
    <w:basedOn w:val="a"/>
    <w:next w:val="a"/>
    <w:link w:val="20"/>
    <w:uiPriority w:val="9"/>
    <w:qFormat/>
    <w:rsid w:val="00401565"/>
    <w:pPr>
      <w:keepNext/>
      <w:shd w:val="clear" w:color="auto" w:fill="FFFFFF"/>
      <w:jc w:val="center"/>
      <w:outlineLvl w:val="1"/>
    </w:pPr>
    <w:rPr>
      <w:rFonts w:eastAsia="Times New Roman"/>
      <w:b/>
      <w:bCs/>
      <w:i/>
      <w:iCs/>
      <w:sz w:val="28"/>
      <w:szCs w:val="24"/>
      <w:lang w:eastAsia="ru-RU"/>
    </w:rPr>
  </w:style>
  <w:style w:type="paragraph" w:styleId="3">
    <w:name w:val="heading 3"/>
    <w:basedOn w:val="a"/>
    <w:next w:val="a"/>
    <w:link w:val="30"/>
    <w:qFormat/>
    <w:rsid w:val="00401565"/>
    <w:pPr>
      <w:keepNext/>
      <w:shd w:val="clear" w:color="auto" w:fill="FFFFFF"/>
      <w:jc w:val="right"/>
      <w:outlineLvl w:val="2"/>
    </w:pPr>
    <w:rPr>
      <w:rFonts w:eastAsia="Times New Roman"/>
      <w:sz w:val="28"/>
      <w:szCs w:val="24"/>
      <w:lang w:eastAsia="ru-RU"/>
    </w:rPr>
  </w:style>
  <w:style w:type="paragraph" w:styleId="4">
    <w:name w:val="heading 4"/>
    <w:basedOn w:val="a"/>
    <w:next w:val="a"/>
    <w:link w:val="40"/>
    <w:qFormat/>
    <w:rsid w:val="00401565"/>
    <w:pPr>
      <w:keepNext/>
      <w:widowControl w:val="0"/>
      <w:shd w:val="clear" w:color="auto" w:fill="FFFFFF"/>
      <w:autoSpaceDE w:val="0"/>
      <w:autoSpaceDN w:val="0"/>
      <w:adjustRightInd w:val="0"/>
      <w:jc w:val="both"/>
      <w:outlineLvl w:val="3"/>
    </w:pPr>
    <w:rPr>
      <w:rFonts w:eastAsia="Times New Roman"/>
      <w:i/>
      <w:iCs/>
      <w:sz w:val="28"/>
      <w:szCs w:val="20"/>
      <w:lang w:eastAsia="ru-RU"/>
    </w:rPr>
  </w:style>
  <w:style w:type="paragraph" w:styleId="5">
    <w:name w:val="heading 5"/>
    <w:basedOn w:val="a"/>
    <w:next w:val="a"/>
    <w:link w:val="50"/>
    <w:qFormat/>
    <w:rsid w:val="00401565"/>
    <w:pPr>
      <w:keepNext/>
      <w:shd w:val="clear" w:color="auto" w:fill="FFFFFF"/>
      <w:jc w:val="center"/>
      <w:outlineLvl w:val="4"/>
    </w:pPr>
    <w:rPr>
      <w:rFonts w:eastAsia="Times New Roman"/>
      <w:b/>
      <w:bCs/>
      <w:sz w:val="28"/>
      <w:szCs w:val="24"/>
      <w:lang w:eastAsia="ru-RU"/>
    </w:rPr>
  </w:style>
  <w:style w:type="paragraph" w:styleId="6">
    <w:name w:val="heading 6"/>
    <w:basedOn w:val="a"/>
    <w:next w:val="a"/>
    <w:link w:val="60"/>
    <w:qFormat/>
    <w:rsid w:val="00401565"/>
    <w:pPr>
      <w:keepNext/>
      <w:jc w:val="both"/>
      <w:outlineLvl w:val="5"/>
    </w:pPr>
    <w:rPr>
      <w:rFonts w:eastAsia="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565"/>
    <w:rPr>
      <w:rFonts w:eastAsia="Times New Roman"/>
      <w:sz w:val="28"/>
      <w:szCs w:val="20"/>
      <w:shd w:val="clear" w:color="auto" w:fill="FFFFFF"/>
      <w:lang w:eastAsia="ru-RU"/>
    </w:rPr>
  </w:style>
  <w:style w:type="character" w:customStyle="1" w:styleId="20">
    <w:name w:val="Заголовок 2 Знак"/>
    <w:basedOn w:val="a0"/>
    <w:link w:val="2"/>
    <w:uiPriority w:val="9"/>
    <w:rsid w:val="00401565"/>
    <w:rPr>
      <w:rFonts w:eastAsia="Times New Roman"/>
      <w:b/>
      <w:bCs/>
      <w:i/>
      <w:iCs/>
      <w:sz w:val="28"/>
      <w:szCs w:val="24"/>
      <w:shd w:val="clear" w:color="auto" w:fill="FFFFFF"/>
      <w:lang w:eastAsia="ru-RU"/>
    </w:rPr>
  </w:style>
  <w:style w:type="character" w:customStyle="1" w:styleId="30">
    <w:name w:val="Заголовок 3 Знак"/>
    <w:basedOn w:val="a0"/>
    <w:link w:val="3"/>
    <w:rsid w:val="00401565"/>
    <w:rPr>
      <w:rFonts w:eastAsia="Times New Roman"/>
      <w:sz w:val="28"/>
      <w:szCs w:val="24"/>
      <w:shd w:val="clear" w:color="auto" w:fill="FFFFFF"/>
      <w:lang w:eastAsia="ru-RU"/>
    </w:rPr>
  </w:style>
  <w:style w:type="character" w:customStyle="1" w:styleId="40">
    <w:name w:val="Заголовок 4 Знак"/>
    <w:basedOn w:val="a0"/>
    <w:link w:val="4"/>
    <w:rsid w:val="00401565"/>
    <w:rPr>
      <w:rFonts w:eastAsia="Times New Roman"/>
      <w:i/>
      <w:iCs/>
      <w:sz w:val="28"/>
      <w:szCs w:val="20"/>
      <w:shd w:val="clear" w:color="auto" w:fill="FFFFFF"/>
      <w:lang w:eastAsia="ru-RU"/>
    </w:rPr>
  </w:style>
  <w:style w:type="character" w:customStyle="1" w:styleId="50">
    <w:name w:val="Заголовок 5 Знак"/>
    <w:basedOn w:val="a0"/>
    <w:link w:val="5"/>
    <w:rsid w:val="00401565"/>
    <w:rPr>
      <w:rFonts w:eastAsia="Times New Roman"/>
      <w:b/>
      <w:bCs/>
      <w:sz w:val="28"/>
      <w:szCs w:val="24"/>
      <w:shd w:val="clear" w:color="auto" w:fill="FFFFFF"/>
      <w:lang w:eastAsia="ru-RU"/>
    </w:rPr>
  </w:style>
  <w:style w:type="character" w:customStyle="1" w:styleId="60">
    <w:name w:val="Заголовок 6 Знак"/>
    <w:basedOn w:val="a0"/>
    <w:link w:val="6"/>
    <w:rsid w:val="00401565"/>
    <w:rPr>
      <w:rFonts w:eastAsia="Times New Roman"/>
      <w:sz w:val="28"/>
      <w:szCs w:val="20"/>
      <w:lang w:eastAsia="ru-RU"/>
    </w:rPr>
  </w:style>
  <w:style w:type="paragraph" w:styleId="a3">
    <w:name w:val="List Paragraph"/>
    <w:basedOn w:val="a"/>
    <w:uiPriority w:val="34"/>
    <w:qFormat/>
    <w:rsid w:val="006C2890"/>
    <w:pPr>
      <w:ind w:left="720"/>
      <w:contextualSpacing/>
    </w:pPr>
  </w:style>
  <w:style w:type="paragraph" w:styleId="a4">
    <w:name w:val="No Spacing"/>
    <w:uiPriority w:val="1"/>
    <w:qFormat/>
    <w:rsid w:val="00401748"/>
    <w:rPr>
      <w:rFonts w:eastAsia="Times New Roman"/>
      <w:sz w:val="28"/>
      <w:szCs w:val="20"/>
      <w:lang w:eastAsia="ru-RU"/>
    </w:rPr>
  </w:style>
  <w:style w:type="table" w:styleId="a5">
    <w:name w:val="Table Grid"/>
    <w:basedOn w:val="a1"/>
    <w:uiPriority w:val="59"/>
    <w:rsid w:val="007871C8"/>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871C8"/>
    <w:pPr>
      <w:widowControl w:val="0"/>
      <w:autoSpaceDE w:val="0"/>
      <w:autoSpaceDN w:val="0"/>
      <w:adjustRightInd w:val="0"/>
    </w:pPr>
    <w:rPr>
      <w:rFonts w:eastAsia="Times New Roman"/>
      <w:b/>
      <w:bCs/>
      <w:sz w:val="24"/>
      <w:szCs w:val="24"/>
      <w:lang w:eastAsia="ru-RU"/>
    </w:rPr>
  </w:style>
  <w:style w:type="paragraph" w:styleId="a6">
    <w:name w:val="Body Text"/>
    <w:aliases w:val="Заг1,BO,ID,body indent,ändrad, ändrad,EHPT,Body Text2"/>
    <w:basedOn w:val="a"/>
    <w:link w:val="a7"/>
    <w:semiHidden/>
    <w:rsid w:val="00401565"/>
    <w:pPr>
      <w:widowControl w:val="0"/>
      <w:shd w:val="clear" w:color="auto" w:fill="FFFFFF"/>
      <w:autoSpaceDE w:val="0"/>
      <w:autoSpaceDN w:val="0"/>
      <w:adjustRightInd w:val="0"/>
      <w:jc w:val="both"/>
    </w:pPr>
    <w:rPr>
      <w:rFonts w:eastAsia="Times New Roman"/>
      <w:sz w:val="28"/>
      <w:szCs w:val="20"/>
      <w:lang w:eastAsia="ru-RU"/>
    </w:rPr>
  </w:style>
  <w:style w:type="character" w:customStyle="1" w:styleId="a7">
    <w:name w:val="Основной текст Знак"/>
    <w:aliases w:val="Заг1 Знак,BO Знак,ID Знак,body indent Знак,ändrad Знак, ändrad Знак,EHPT Знак,Body Text2 Знак"/>
    <w:basedOn w:val="a0"/>
    <w:link w:val="a6"/>
    <w:rsid w:val="00401565"/>
    <w:rPr>
      <w:rFonts w:eastAsia="Times New Roman"/>
      <w:sz w:val="28"/>
      <w:szCs w:val="20"/>
      <w:shd w:val="clear" w:color="auto" w:fill="FFFFFF"/>
      <w:lang w:eastAsia="ru-RU"/>
    </w:rPr>
  </w:style>
  <w:style w:type="paragraph" w:customStyle="1" w:styleId="ConsPlusNormal">
    <w:name w:val="ConsPlusNormal"/>
    <w:rsid w:val="00401565"/>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11">
    <w:name w:val="Обычный1"/>
    <w:rsid w:val="00401565"/>
    <w:pPr>
      <w:snapToGrid w:val="0"/>
    </w:pPr>
    <w:rPr>
      <w:rFonts w:ascii="Arial" w:eastAsia="Times New Roman" w:hAnsi="Arial"/>
      <w:sz w:val="18"/>
      <w:szCs w:val="20"/>
      <w:lang w:eastAsia="ru-RU"/>
    </w:rPr>
  </w:style>
  <w:style w:type="paragraph" w:styleId="21">
    <w:name w:val="Body Text 2"/>
    <w:basedOn w:val="a"/>
    <w:link w:val="22"/>
    <w:semiHidden/>
    <w:rsid w:val="00401565"/>
    <w:pPr>
      <w:shd w:val="clear" w:color="auto" w:fill="FFFFFF"/>
      <w:jc w:val="both"/>
    </w:pPr>
    <w:rPr>
      <w:rFonts w:eastAsia="Times New Roman"/>
      <w:i/>
      <w:iCs/>
      <w:sz w:val="28"/>
      <w:szCs w:val="24"/>
      <w:lang w:eastAsia="ru-RU"/>
    </w:rPr>
  </w:style>
  <w:style w:type="character" w:customStyle="1" w:styleId="22">
    <w:name w:val="Основной текст 2 Знак"/>
    <w:basedOn w:val="a0"/>
    <w:link w:val="21"/>
    <w:semiHidden/>
    <w:rsid w:val="00401565"/>
    <w:rPr>
      <w:rFonts w:eastAsia="Times New Roman"/>
      <w:i/>
      <w:iCs/>
      <w:sz w:val="28"/>
      <w:szCs w:val="24"/>
      <w:shd w:val="clear" w:color="auto" w:fill="FFFFFF"/>
      <w:lang w:eastAsia="ru-RU"/>
    </w:rPr>
  </w:style>
  <w:style w:type="paragraph" w:customStyle="1" w:styleId="ConsPlusNonformat">
    <w:name w:val="ConsPlusNonformat"/>
    <w:rsid w:val="00401565"/>
    <w:pPr>
      <w:widowControl w:val="0"/>
      <w:autoSpaceDE w:val="0"/>
      <w:autoSpaceDN w:val="0"/>
      <w:adjustRightInd w:val="0"/>
    </w:pPr>
    <w:rPr>
      <w:rFonts w:ascii="Courier New" w:eastAsia="Times New Roman" w:hAnsi="Courier New" w:cs="Courier New"/>
      <w:sz w:val="20"/>
      <w:szCs w:val="20"/>
      <w:lang w:eastAsia="ru-RU"/>
    </w:rPr>
  </w:style>
  <w:style w:type="paragraph" w:styleId="a8">
    <w:name w:val="Normal (Web)"/>
    <w:basedOn w:val="a"/>
    <w:uiPriority w:val="99"/>
    <w:rsid w:val="00401565"/>
    <w:pPr>
      <w:spacing w:before="100" w:beforeAutospacing="1" w:after="100" w:afterAutospacing="1"/>
    </w:pPr>
    <w:rPr>
      <w:rFonts w:ascii="Arial Unicode MS" w:eastAsia="Arial Unicode MS" w:hAnsi="Arial Unicode MS" w:cs="Arial Unicode MS" w:hint="eastAsia"/>
      <w:sz w:val="24"/>
      <w:szCs w:val="24"/>
      <w:lang w:eastAsia="ru-RU"/>
    </w:rPr>
  </w:style>
  <w:style w:type="character" w:styleId="a9">
    <w:name w:val="Emphasis"/>
    <w:qFormat/>
    <w:rsid w:val="00401565"/>
    <w:rPr>
      <w:i/>
      <w:iCs/>
    </w:rPr>
  </w:style>
  <w:style w:type="character" w:styleId="aa">
    <w:name w:val="Strong"/>
    <w:uiPriority w:val="22"/>
    <w:qFormat/>
    <w:rsid w:val="00401565"/>
    <w:rPr>
      <w:b/>
      <w:bCs/>
    </w:rPr>
  </w:style>
  <w:style w:type="paragraph" w:customStyle="1" w:styleId="ab">
    <w:name w:val="Прижатый влево"/>
    <w:basedOn w:val="a"/>
    <w:next w:val="a"/>
    <w:uiPriority w:val="99"/>
    <w:rsid w:val="00401565"/>
    <w:pPr>
      <w:widowControl w:val="0"/>
      <w:autoSpaceDE w:val="0"/>
      <w:autoSpaceDN w:val="0"/>
      <w:adjustRightInd w:val="0"/>
    </w:pPr>
    <w:rPr>
      <w:rFonts w:ascii="Arial" w:eastAsia="Times New Roman" w:hAnsi="Arial" w:cs="Arial"/>
      <w:sz w:val="24"/>
      <w:szCs w:val="24"/>
      <w:lang w:eastAsia="ru-RU"/>
    </w:rPr>
  </w:style>
  <w:style w:type="paragraph" w:customStyle="1" w:styleId="FORMATTEXT">
    <w:name w:val=".FORMATTEXT"/>
    <w:rsid w:val="00401565"/>
    <w:pPr>
      <w:widowControl w:val="0"/>
      <w:autoSpaceDE w:val="0"/>
      <w:autoSpaceDN w:val="0"/>
      <w:adjustRightInd w:val="0"/>
    </w:pPr>
    <w:rPr>
      <w:rFonts w:eastAsia="Times New Roman"/>
      <w:sz w:val="24"/>
      <w:szCs w:val="24"/>
      <w:lang w:eastAsia="ru-RU"/>
    </w:rPr>
  </w:style>
  <w:style w:type="character" w:styleId="ac">
    <w:name w:val="Hyperlink"/>
    <w:rsid w:val="00401565"/>
    <w:rPr>
      <w:color w:val="0000FF"/>
      <w:u w:val="single"/>
    </w:rPr>
  </w:style>
  <w:style w:type="paragraph" w:customStyle="1" w:styleId="ConsPlusCell">
    <w:name w:val="ConsPlusCell"/>
    <w:rsid w:val="00401565"/>
    <w:pPr>
      <w:widowControl w:val="0"/>
      <w:autoSpaceDE w:val="0"/>
      <w:autoSpaceDN w:val="0"/>
      <w:adjustRightInd w:val="0"/>
    </w:pPr>
    <w:rPr>
      <w:rFonts w:ascii="Arial" w:eastAsia="Times New Roman" w:hAnsi="Arial" w:cs="Arial"/>
      <w:sz w:val="20"/>
      <w:szCs w:val="20"/>
      <w:lang w:eastAsia="ru-RU"/>
    </w:rPr>
  </w:style>
  <w:style w:type="paragraph" w:styleId="ad">
    <w:name w:val="Title"/>
    <w:aliases w:val="Текст сноски Знак"/>
    <w:basedOn w:val="a"/>
    <w:link w:val="ae"/>
    <w:uiPriority w:val="10"/>
    <w:qFormat/>
    <w:rsid w:val="00401565"/>
    <w:pPr>
      <w:jc w:val="center"/>
    </w:pPr>
    <w:rPr>
      <w:rFonts w:eastAsia="Times New Roman"/>
      <w:b/>
      <w:bCs/>
      <w:sz w:val="24"/>
      <w:szCs w:val="24"/>
      <w:lang w:eastAsia="ru-RU"/>
    </w:rPr>
  </w:style>
  <w:style w:type="character" w:customStyle="1" w:styleId="ae">
    <w:name w:val="Название Знак"/>
    <w:aliases w:val="Текст сноски Знак Знак"/>
    <w:basedOn w:val="a0"/>
    <w:link w:val="ad"/>
    <w:uiPriority w:val="10"/>
    <w:rsid w:val="00401565"/>
    <w:rPr>
      <w:rFonts w:eastAsia="Times New Roman"/>
      <w:b/>
      <w:bCs/>
      <w:sz w:val="24"/>
      <w:szCs w:val="24"/>
      <w:lang w:eastAsia="ru-RU"/>
    </w:rPr>
  </w:style>
  <w:style w:type="character" w:styleId="af">
    <w:name w:val="FollowedHyperlink"/>
    <w:uiPriority w:val="99"/>
    <w:semiHidden/>
    <w:rsid w:val="00401565"/>
    <w:rPr>
      <w:color w:val="800080"/>
      <w:u w:val="single"/>
    </w:rPr>
  </w:style>
  <w:style w:type="paragraph" w:styleId="31">
    <w:name w:val="Body Text 3"/>
    <w:basedOn w:val="a"/>
    <w:link w:val="32"/>
    <w:semiHidden/>
    <w:rsid w:val="00401565"/>
    <w:pPr>
      <w:shd w:val="clear" w:color="auto" w:fill="FFFFFF"/>
      <w:jc w:val="both"/>
    </w:pPr>
    <w:rPr>
      <w:rFonts w:eastAsia="Times New Roman"/>
      <w:b/>
      <w:bCs/>
      <w:sz w:val="28"/>
      <w:szCs w:val="24"/>
      <w:lang w:eastAsia="ru-RU"/>
    </w:rPr>
  </w:style>
  <w:style w:type="character" w:customStyle="1" w:styleId="32">
    <w:name w:val="Основной текст 3 Знак"/>
    <w:basedOn w:val="a0"/>
    <w:link w:val="31"/>
    <w:semiHidden/>
    <w:rsid w:val="00401565"/>
    <w:rPr>
      <w:rFonts w:eastAsia="Times New Roman"/>
      <w:b/>
      <w:bCs/>
      <w:sz w:val="28"/>
      <w:szCs w:val="24"/>
      <w:shd w:val="clear" w:color="auto" w:fill="FFFFFF"/>
      <w:lang w:eastAsia="ru-RU"/>
    </w:rPr>
  </w:style>
  <w:style w:type="paragraph" w:styleId="af0">
    <w:name w:val="Balloon Text"/>
    <w:basedOn w:val="a"/>
    <w:link w:val="af1"/>
    <w:uiPriority w:val="99"/>
    <w:rsid w:val="00401565"/>
    <w:rPr>
      <w:rFonts w:ascii="Tahoma" w:eastAsia="Times New Roman" w:hAnsi="Tahoma"/>
      <w:sz w:val="16"/>
      <w:szCs w:val="16"/>
    </w:rPr>
  </w:style>
  <w:style w:type="character" w:customStyle="1" w:styleId="af1">
    <w:name w:val="Текст выноски Знак"/>
    <w:basedOn w:val="a0"/>
    <w:link w:val="af0"/>
    <w:uiPriority w:val="99"/>
    <w:rsid w:val="00401565"/>
    <w:rPr>
      <w:rFonts w:ascii="Tahoma" w:eastAsia="Times New Roman" w:hAnsi="Tahoma"/>
      <w:sz w:val="16"/>
      <w:szCs w:val="16"/>
    </w:rPr>
  </w:style>
  <w:style w:type="paragraph" w:styleId="af2">
    <w:name w:val="footer"/>
    <w:basedOn w:val="a"/>
    <w:link w:val="af3"/>
    <w:rsid w:val="00401565"/>
    <w:pPr>
      <w:tabs>
        <w:tab w:val="center" w:pos="4677"/>
        <w:tab w:val="right" w:pos="9355"/>
      </w:tabs>
    </w:pPr>
    <w:rPr>
      <w:rFonts w:eastAsia="Times New Roman"/>
      <w:sz w:val="24"/>
      <w:szCs w:val="24"/>
      <w:lang w:eastAsia="ru-RU"/>
    </w:rPr>
  </w:style>
  <w:style w:type="character" w:customStyle="1" w:styleId="af3">
    <w:name w:val="Нижний колонтитул Знак"/>
    <w:basedOn w:val="a0"/>
    <w:link w:val="af2"/>
    <w:rsid w:val="00401565"/>
    <w:rPr>
      <w:rFonts w:eastAsia="Times New Roman"/>
      <w:sz w:val="24"/>
      <w:szCs w:val="24"/>
      <w:lang w:eastAsia="ru-RU"/>
    </w:rPr>
  </w:style>
  <w:style w:type="character" w:styleId="af4">
    <w:name w:val="page number"/>
    <w:basedOn w:val="a0"/>
    <w:rsid w:val="00401565"/>
  </w:style>
  <w:style w:type="paragraph" w:customStyle="1" w:styleId="ConsNonformat">
    <w:name w:val="ConsNonformat"/>
    <w:rsid w:val="00401565"/>
    <w:pPr>
      <w:widowControl w:val="0"/>
      <w:autoSpaceDE w:val="0"/>
      <w:autoSpaceDN w:val="0"/>
      <w:adjustRightInd w:val="0"/>
      <w:ind w:right="19772"/>
    </w:pPr>
    <w:rPr>
      <w:rFonts w:ascii="Courier New" w:eastAsia="Times New Roman" w:hAnsi="Courier New" w:cs="Courier New"/>
      <w:sz w:val="20"/>
      <w:szCs w:val="20"/>
      <w:lang w:eastAsia="ru-RU"/>
    </w:rPr>
  </w:style>
  <w:style w:type="paragraph" w:customStyle="1" w:styleId="ConsTitle">
    <w:name w:val="ConsTitle"/>
    <w:rsid w:val="00401565"/>
    <w:pPr>
      <w:widowControl w:val="0"/>
      <w:autoSpaceDE w:val="0"/>
      <w:autoSpaceDN w:val="0"/>
      <w:adjustRightInd w:val="0"/>
      <w:ind w:right="19772"/>
    </w:pPr>
    <w:rPr>
      <w:rFonts w:ascii="Arial" w:eastAsia="Times New Roman" w:hAnsi="Arial" w:cs="Arial"/>
      <w:b/>
      <w:bCs/>
      <w:sz w:val="20"/>
      <w:szCs w:val="20"/>
      <w:lang w:eastAsia="ru-RU"/>
    </w:rPr>
  </w:style>
  <w:style w:type="paragraph" w:customStyle="1" w:styleId="12">
    <w:name w:val="Стиль1"/>
    <w:basedOn w:val="a"/>
    <w:rsid w:val="00401565"/>
    <w:pPr>
      <w:tabs>
        <w:tab w:val="left" w:pos="709"/>
      </w:tabs>
      <w:overflowPunct w:val="0"/>
      <w:autoSpaceDE w:val="0"/>
      <w:autoSpaceDN w:val="0"/>
      <w:adjustRightInd w:val="0"/>
      <w:spacing w:line="288" w:lineRule="auto"/>
      <w:ind w:firstLine="709"/>
      <w:jc w:val="both"/>
      <w:textAlignment w:val="baseline"/>
    </w:pPr>
    <w:rPr>
      <w:rFonts w:eastAsia="Times New Roman"/>
      <w:sz w:val="24"/>
      <w:szCs w:val="24"/>
      <w:lang w:eastAsia="ru-RU"/>
    </w:rPr>
  </w:style>
  <w:style w:type="character" w:customStyle="1" w:styleId="titledateend">
    <w:name w:val="title_date_end"/>
    <w:rsid w:val="00401565"/>
  </w:style>
  <w:style w:type="paragraph" w:styleId="af5">
    <w:name w:val="header"/>
    <w:basedOn w:val="a"/>
    <w:link w:val="af6"/>
    <w:rsid w:val="00401565"/>
    <w:pPr>
      <w:tabs>
        <w:tab w:val="center" w:pos="4677"/>
        <w:tab w:val="right" w:pos="9355"/>
      </w:tabs>
    </w:pPr>
    <w:rPr>
      <w:rFonts w:eastAsia="Times New Roman"/>
      <w:sz w:val="24"/>
      <w:szCs w:val="24"/>
      <w:lang w:eastAsia="ru-RU"/>
    </w:rPr>
  </w:style>
  <w:style w:type="character" w:customStyle="1" w:styleId="af6">
    <w:name w:val="Верхний колонтитул Знак"/>
    <w:basedOn w:val="a0"/>
    <w:link w:val="af5"/>
    <w:rsid w:val="00401565"/>
    <w:rPr>
      <w:rFonts w:eastAsia="Times New Roman"/>
      <w:sz w:val="24"/>
      <w:szCs w:val="24"/>
      <w:lang w:eastAsia="ru-RU"/>
    </w:rPr>
  </w:style>
  <w:style w:type="paragraph" w:customStyle="1" w:styleId="xl32">
    <w:name w:val="xl32"/>
    <w:basedOn w:val="a"/>
    <w:rsid w:val="00401565"/>
    <w:pPr>
      <w:spacing w:before="100" w:beforeAutospacing="1" w:after="100" w:afterAutospacing="1"/>
      <w:textAlignment w:val="top"/>
    </w:pPr>
    <w:rPr>
      <w:rFonts w:ascii="Arial CYR" w:eastAsia="Times New Roman" w:hAnsi="Arial CYR"/>
      <w:sz w:val="16"/>
      <w:szCs w:val="16"/>
      <w:lang w:eastAsia="ru-RU"/>
    </w:rPr>
  </w:style>
  <w:style w:type="paragraph" w:customStyle="1" w:styleId="Heading">
    <w:name w:val="Heading"/>
    <w:rsid w:val="00401565"/>
    <w:pPr>
      <w:autoSpaceDE w:val="0"/>
      <w:autoSpaceDN w:val="0"/>
      <w:adjustRightInd w:val="0"/>
    </w:pPr>
    <w:rPr>
      <w:rFonts w:ascii="Arial" w:eastAsia="Times New Roman" w:hAnsi="Arial" w:cs="Arial"/>
      <w:b/>
      <w:bCs/>
      <w:lang w:eastAsia="ru-RU"/>
    </w:rPr>
  </w:style>
  <w:style w:type="paragraph" w:styleId="af7">
    <w:name w:val="Subtitle"/>
    <w:basedOn w:val="a"/>
    <w:link w:val="af8"/>
    <w:qFormat/>
    <w:rsid w:val="00401565"/>
    <w:pPr>
      <w:jc w:val="center"/>
    </w:pPr>
    <w:rPr>
      <w:rFonts w:eastAsia="Times New Roman"/>
      <w:sz w:val="28"/>
      <w:szCs w:val="24"/>
      <w:lang w:eastAsia="ru-RU"/>
    </w:rPr>
  </w:style>
  <w:style w:type="character" w:customStyle="1" w:styleId="af8">
    <w:name w:val="Подзаголовок Знак"/>
    <w:basedOn w:val="a0"/>
    <w:link w:val="af7"/>
    <w:rsid w:val="00401565"/>
    <w:rPr>
      <w:rFonts w:eastAsia="Times New Roman"/>
      <w:sz w:val="28"/>
      <w:szCs w:val="24"/>
      <w:lang w:eastAsia="ru-RU"/>
    </w:rPr>
  </w:style>
  <w:style w:type="paragraph" w:customStyle="1" w:styleId="ConsNormal">
    <w:name w:val="ConsNormal"/>
    <w:rsid w:val="00401565"/>
    <w:pPr>
      <w:widowControl w:val="0"/>
      <w:autoSpaceDE w:val="0"/>
      <w:autoSpaceDN w:val="0"/>
      <w:adjustRightInd w:val="0"/>
      <w:ind w:right="19772" w:firstLine="720"/>
    </w:pPr>
    <w:rPr>
      <w:rFonts w:ascii="Arial" w:eastAsia="Times New Roman" w:hAnsi="Arial" w:cs="Arial"/>
      <w:sz w:val="28"/>
      <w:szCs w:val="28"/>
      <w:lang w:eastAsia="ru-RU"/>
    </w:rPr>
  </w:style>
  <w:style w:type="paragraph" w:styleId="HTML">
    <w:name w:val="HTML Preformatted"/>
    <w:basedOn w:val="a"/>
    <w:link w:val="HTML0"/>
    <w:uiPriority w:val="99"/>
    <w:unhideWhenUsed/>
    <w:rsid w:val="0040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01565"/>
    <w:rPr>
      <w:rFonts w:ascii="Courier New" w:eastAsia="Times New Roman" w:hAnsi="Courier New" w:cs="Courier New"/>
      <w:sz w:val="20"/>
      <w:szCs w:val="20"/>
      <w:lang w:eastAsia="ru-RU"/>
    </w:rPr>
  </w:style>
  <w:style w:type="character" w:customStyle="1" w:styleId="fill">
    <w:name w:val="fill"/>
    <w:basedOn w:val="a0"/>
    <w:rsid w:val="00401565"/>
  </w:style>
  <w:style w:type="character" w:customStyle="1" w:styleId="sfwc">
    <w:name w:val="sfwc"/>
    <w:basedOn w:val="a0"/>
    <w:rsid w:val="00401565"/>
  </w:style>
  <w:style w:type="character" w:customStyle="1" w:styleId="apple-converted-space">
    <w:name w:val="apple-converted-space"/>
    <w:basedOn w:val="a0"/>
    <w:rsid w:val="00401565"/>
  </w:style>
  <w:style w:type="paragraph" w:styleId="33">
    <w:name w:val="Body Text Indent 3"/>
    <w:basedOn w:val="a"/>
    <w:link w:val="34"/>
    <w:semiHidden/>
    <w:unhideWhenUsed/>
    <w:rsid w:val="00401565"/>
    <w:pPr>
      <w:spacing w:after="120"/>
      <w:ind w:left="283"/>
    </w:pPr>
    <w:rPr>
      <w:rFonts w:eastAsia="Times New Roman"/>
      <w:sz w:val="16"/>
      <w:szCs w:val="16"/>
    </w:rPr>
  </w:style>
  <w:style w:type="character" w:customStyle="1" w:styleId="34">
    <w:name w:val="Основной текст с отступом 3 Знак"/>
    <w:basedOn w:val="a0"/>
    <w:link w:val="33"/>
    <w:semiHidden/>
    <w:rsid w:val="00401565"/>
    <w:rPr>
      <w:rFonts w:eastAsia="Times New Roman"/>
      <w:sz w:val="16"/>
      <w:szCs w:val="16"/>
    </w:rPr>
  </w:style>
  <w:style w:type="paragraph" w:styleId="af9">
    <w:name w:val="Document Map"/>
    <w:basedOn w:val="a"/>
    <w:link w:val="afa"/>
    <w:uiPriority w:val="99"/>
    <w:semiHidden/>
    <w:unhideWhenUsed/>
    <w:rsid w:val="00401565"/>
    <w:rPr>
      <w:rFonts w:ascii="Tahoma" w:eastAsia="Times New Roman" w:hAnsi="Tahoma" w:cs="Tahoma"/>
      <w:sz w:val="16"/>
      <w:szCs w:val="16"/>
      <w:lang w:eastAsia="ru-RU"/>
    </w:rPr>
  </w:style>
  <w:style w:type="character" w:customStyle="1" w:styleId="afa">
    <w:name w:val="Схема документа Знак"/>
    <w:basedOn w:val="a0"/>
    <w:link w:val="af9"/>
    <w:uiPriority w:val="99"/>
    <w:semiHidden/>
    <w:rsid w:val="00401565"/>
    <w:rPr>
      <w:rFonts w:ascii="Tahoma" w:eastAsia="Times New Roman" w:hAnsi="Tahoma" w:cs="Tahoma"/>
      <w:sz w:val="16"/>
      <w:szCs w:val="16"/>
      <w:lang w:eastAsia="ru-RU"/>
    </w:rPr>
  </w:style>
  <w:style w:type="paragraph" w:customStyle="1" w:styleId="23">
    <w:name w:val="Обычный2"/>
    <w:rsid w:val="00A81547"/>
    <w:pPr>
      <w:snapToGrid w:val="0"/>
    </w:pPr>
    <w:rPr>
      <w:rFonts w:ascii="Arial" w:eastAsia="Times New Roman" w:hAnsi="Arial"/>
      <w:sz w:val="18"/>
      <w:szCs w:val="20"/>
      <w:lang w:eastAsia="ru-RU"/>
    </w:rPr>
  </w:style>
  <w:style w:type="paragraph" w:customStyle="1" w:styleId="pj">
    <w:name w:val="pj"/>
    <w:basedOn w:val="a"/>
    <w:rsid w:val="00A81547"/>
    <w:pPr>
      <w:spacing w:before="100" w:beforeAutospacing="1" w:after="100" w:afterAutospacing="1"/>
    </w:pPr>
    <w:rPr>
      <w:rFonts w:eastAsia="Times New Roman"/>
      <w:sz w:val="24"/>
      <w:szCs w:val="24"/>
      <w:lang w:eastAsia="ru-RU"/>
    </w:rPr>
  </w:style>
  <w:style w:type="paragraph" w:customStyle="1" w:styleId="pc">
    <w:name w:val="pc"/>
    <w:basedOn w:val="a"/>
    <w:rsid w:val="00A81547"/>
    <w:pPr>
      <w:spacing w:before="100" w:beforeAutospacing="1" w:after="100" w:afterAutospacing="1"/>
    </w:pPr>
    <w:rPr>
      <w:rFonts w:eastAsia="Times New Roman"/>
      <w:sz w:val="24"/>
      <w:szCs w:val="24"/>
      <w:lang w:eastAsia="ru-RU"/>
    </w:rPr>
  </w:style>
  <w:style w:type="paragraph" w:customStyle="1" w:styleId="align-center">
    <w:name w:val="align-center"/>
    <w:basedOn w:val="a"/>
    <w:rsid w:val="007643F4"/>
    <w:pPr>
      <w:spacing w:after="223"/>
      <w:jc w:val="center"/>
    </w:pPr>
    <w:rPr>
      <w:rFonts w:eastAsiaTheme="minorEastAsia"/>
      <w:sz w:val="24"/>
      <w:szCs w:val="24"/>
      <w:lang w:eastAsia="ru-RU"/>
    </w:rPr>
  </w:style>
  <w:style w:type="paragraph" w:customStyle="1" w:styleId="formattext0">
    <w:name w:val="formattext"/>
    <w:basedOn w:val="a"/>
    <w:rsid w:val="007643F4"/>
    <w:pPr>
      <w:spacing w:after="223"/>
      <w:jc w:val="both"/>
    </w:pPr>
    <w:rPr>
      <w:rFonts w:eastAsiaTheme="minorEastAsia"/>
      <w:sz w:val="24"/>
      <w:szCs w:val="24"/>
      <w:lang w:eastAsia="ru-RU"/>
    </w:rPr>
  </w:style>
  <w:style w:type="paragraph" w:customStyle="1" w:styleId="heading1normal">
    <w:name w:val="heading 1 normal"/>
    <w:aliases w:val="Заголовок 1 Обычный"/>
    <w:basedOn w:val="a"/>
    <w:next w:val="a"/>
    <w:uiPriority w:val="9"/>
    <w:qFormat/>
    <w:rsid w:val="00ED140A"/>
    <w:pPr>
      <w:numPr>
        <w:numId w:val="7"/>
      </w:numPr>
      <w:spacing w:before="120" w:after="120" w:line="276" w:lineRule="auto"/>
      <w:ind w:firstLine="482"/>
      <w:jc w:val="both"/>
      <w:outlineLvl w:val="0"/>
    </w:pPr>
    <w:rPr>
      <w:rFonts w:eastAsia="Times New Roman"/>
      <w:lang w:eastAsia="ru-RU"/>
    </w:rPr>
  </w:style>
  <w:style w:type="paragraph" w:customStyle="1" w:styleId="heading2normal">
    <w:name w:val="heading 2 normal"/>
    <w:aliases w:val="Заголовок 2 Обычный"/>
    <w:basedOn w:val="a"/>
    <w:next w:val="a"/>
    <w:uiPriority w:val="9"/>
    <w:qFormat/>
    <w:rsid w:val="00ED140A"/>
    <w:pPr>
      <w:numPr>
        <w:ilvl w:val="1"/>
        <w:numId w:val="7"/>
      </w:numPr>
      <w:spacing w:before="120" w:after="120" w:line="276" w:lineRule="auto"/>
      <w:ind w:firstLine="482"/>
      <w:jc w:val="both"/>
      <w:outlineLvl w:val="1"/>
    </w:pPr>
    <w:rPr>
      <w:rFonts w:eastAsia="Times New Roman"/>
      <w:lang w:eastAsia="ru-RU"/>
    </w:rPr>
  </w:style>
  <w:style w:type="paragraph" w:customStyle="1" w:styleId="heading3normal">
    <w:name w:val="heading 3 normal"/>
    <w:aliases w:val="Заголовок 3 Обычный"/>
    <w:basedOn w:val="a"/>
    <w:next w:val="a"/>
    <w:uiPriority w:val="9"/>
    <w:qFormat/>
    <w:rsid w:val="00ED140A"/>
    <w:pPr>
      <w:numPr>
        <w:ilvl w:val="2"/>
        <w:numId w:val="7"/>
      </w:numPr>
      <w:spacing w:before="120" w:after="120" w:line="276" w:lineRule="auto"/>
      <w:ind w:firstLine="482"/>
      <w:jc w:val="both"/>
      <w:outlineLvl w:val="2"/>
    </w:pPr>
    <w:rPr>
      <w:rFonts w:eastAsia="Times New Roman"/>
      <w:lang w:eastAsia="ru-RU"/>
    </w:rPr>
  </w:style>
  <w:style w:type="paragraph" w:customStyle="1" w:styleId="heading4normal">
    <w:name w:val="heading 4 normal"/>
    <w:aliases w:val="Заголовок 4 Обычный"/>
    <w:basedOn w:val="a"/>
    <w:next w:val="a"/>
    <w:uiPriority w:val="9"/>
    <w:qFormat/>
    <w:rsid w:val="00ED140A"/>
    <w:pPr>
      <w:numPr>
        <w:ilvl w:val="3"/>
        <w:numId w:val="7"/>
      </w:numPr>
      <w:spacing w:before="120" w:after="120" w:line="276" w:lineRule="auto"/>
      <w:ind w:firstLine="482"/>
      <w:jc w:val="both"/>
      <w:outlineLvl w:val="3"/>
    </w:pPr>
    <w:rPr>
      <w:rFonts w:eastAsia="Times New Roman"/>
      <w:lang w:eastAsia="ru-RU"/>
    </w:rPr>
  </w:style>
  <w:style w:type="paragraph" w:customStyle="1" w:styleId="heading5normal">
    <w:name w:val="heading 5 normal"/>
    <w:aliases w:val="Заголовок 5 Обычный"/>
    <w:basedOn w:val="a"/>
    <w:next w:val="a"/>
    <w:uiPriority w:val="9"/>
    <w:qFormat/>
    <w:rsid w:val="00ED140A"/>
    <w:pPr>
      <w:numPr>
        <w:ilvl w:val="4"/>
        <w:numId w:val="7"/>
      </w:numPr>
      <w:spacing w:before="120" w:after="120" w:line="276" w:lineRule="auto"/>
      <w:ind w:firstLine="482"/>
      <w:jc w:val="both"/>
      <w:outlineLvl w:val="4"/>
    </w:pPr>
    <w:rPr>
      <w:rFonts w:eastAsia="Times New Roman"/>
      <w:lang w:eastAsia="ru-RU"/>
    </w:rPr>
  </w:style>
  <w:style w:type="paragraph" w:customStyle="1" w:styleId="heading6normal">
    <w:name w:val="heading 6 normal"/>
    <w:aliases w:val="Заголовок 6 Обычный"/>
    <w:basedOn w:val="a"/>
    <w:next w:val="a"/>
    <w:uiPriority w:val="9"/>
    <w:qFormat/>
    <w:rsid w:val="00ED140A"/>
    <w:pPr>
      <w:numPr>
        <w:ilvl w:val="5"/>
        <w:numId w:val="7"/>
      </w:numPr>
      <w:spacing w:before="120" w:after="120" w:line="276" w:lineRule="auto"/>
      <w:ind w:firstLine="482"/>
      <w:jc w:val="both"/>
      <w:outlineLvl w:val="5"/>
    </w:pPr>
    <w:rPr>
      <w:rFonts w:eastAsia="Times New Roman"/>
      <w:lang w:eastAsia="ru-RU"/>
    </w:rPr>
  </w:style>
  <w:style w:type="paragraph" w:customStyle="1" w:styleId="heading7normal">
    <w:name w:val="heading 7 normal"/>
    <w:aliases w:val="Заголовок 7 Обычный"/>
    <w:basedOn w:val="a"/>
    <w:next w:val="a"/>
    <w:uiPriority w:val="9"/>
    <w:qFormat/>
    <w:rsid w:val="00ED140A"/>
    <w:pPr>
      <w:numPr>
        <w:ilvl w:val="6"/>
        <w:numId w:val="7"/>
      </w:numPr>
      <w:spacing w:before="120" w:after="120" w:line="276" w:lineRule="auto"/>
      <w:ind w:firstLine="482"/>
      <w:jc w:val="both"/>
      <w:outlineLvl w:val="6"/>
    </w:pPr>
    <w:rPr>
      <w:rFonts w:eastAsia="Times New Roman"/>
      <w:lang w:eastAsia="ru-RU"/>
    </w:rPr>
  </w:style>
  <w:style w:type="paragraph" w:customStyle="1" w:styleId="heading8normal">
    <w:name w:val="heading 8 normal"/>
    <w:aliases w:val="Заголовок 8 Обычный"/>
    <w:basedOn w:val="a"/>
    <w:next w:val="a"/>
    <w:uiPriority w:val="9"/>
    <w:qFormat/>
    <w:rsid w:val="00ED140A"/>
    <w:pPr>
      <w:numPr>
        <w:ilvl w:val="7"/>
        <w:numId w:val="7"/>
      </w:numPr>
      <w:spacing w:before="120" w:after="120" w:line="276" w:lineRule="auto"/>
      <w:ind w:firstLine="482"/>
      <w:jc w:val="both"/>
      <w:outlineLvl w:val="7"/>
    </w:pPr>
    <w:rPr>
      <w:rFonts w:eastAsia="Times New Roman"/>
      <w:lang w:eastAsia="ru-RU"/>
    </w:rPr>
  </w:style>
  <w:style w:type="paragraph" w:customStyle="1" w:styleId="heading9normal">
    <w:name w:val="heading 9 normal"/>
    <w:aliases w:val="Заголовок 9 Обычный"/>
    <w:basedOn w:val="a"/>
    <w:next w:val="a"/>
    <w:uiPriority w:val="9"/>
    <w:qFormat/>
    <w:rsid w:val="00ED140A"/>
    <w:pPr>
      <w:numPr>
        <w:ilvl w:val="8"/>
        <w:numId w:val="7"/>
      </w:numPr>
      <w:spacing w:before="120" w:after="120" w:line="276" w:lineRule="auto"/>
      <w:ind w:firstLine="482"/>
      <w:jc w:val="both"/>
      <w:outlineLvl w:val="8"/>
    </w:pPr>
    <w:rPr>
      <w:rFonts w:eastAsia="Times New Roman"/>
      <w:lang w:eastAsia="ru-RU"/>
    </w:rPr>
  </w:style>
  <w:style w:type="paragraph" w:customStyle="1" w:styleId="Normalunindented">
    <w:name w:val="Normal unindented"/>
    <w:aliases w:val="Обычный Без отступа"/>
    <w:qFormat/>
    <w:rsid w:val="000C0329"/>
    <w:pPr>
      <w:spacing w:before="120" w:after="120" w:line="276" w:lineRule="auto"/>
      <w:jc w:val="both"/>
    </w:pPr>
    <w:rPr>
      <w:rFonts w:eastAsia="Times New Roman"/>
      <w:lang w:eastAsia="ru-RU"/>
    </w:rPr>
  </w:style>
  <w:style w:type="character" w:customStyle="1" w:styleId="docuntyped-name">
    <w:name w:val="doc__untyped-name"/>
    <w:basedOn w:val="a0"/>
    <w:rsid w:val="009A4695"/>
  </w:style>
  <w:style w:type="paragraph" w:customStyle="1" w:styleId="copyright-info">
    <w:name w:val="copyright-info"/>
    <w:basedOn w:val="a"/>
    <w:rsid w:val="009A4695"/>
    <w:pPr>
      <w:spacing w:before="100" w:beforeAutospacing="1" w:after="100" w:afterAutospacing="1"/>
    </w:pPr>
    <w:rPr>
      <w:rFonts w:eastAsia="Times New Roman"/>
      <w:sz w:val="24"/>
      <w:szCs w:val="24"/>
      <w:lang w:eastAsia="ru-RU"/>
    </w:rPr>
  </w:style>
  <w:style w:type="paragraph" w:customStyle="1" w:styleId="Default">
    <w:name w:val="Default"/>
    <w:rsid w:val="00690F8C"/>
    <w:pPr>
      <w:autoSpaceDE w:val="0"/>
      <w:autoSpaceDN w:val="0"/>
      <w:adjustRightInd w:val="0"/>
    </w:pPr>
    <w:rPr>
      <w:rFonts w:eastAsia="Calibri"/>
      <w:color w:val="000000"/>
      <w:sz w:val="24"/>
      <w:szCs w:val="24"/>
    </w:rPr>
  </w:style>
  <w:style w:type="character" w:customStyle="1" w:styleId="afb">
    <w:name w:val="Гипертекстовая ссылка"/>
    <w:basedOn w:val="a0"/>
    <w:uiPriority w:val="99"/>
    <w:rsid w:val="00690F8C"/>
    <w:rPr>
      <w:color w:val="106BBE"/>
    </w:rPr>
  </w:style>
  <w:style w:type="paragraph" w:customStyle="1" w:styleId="afc">
    <w:name w:val="Нормальный (таблица)"/>
    <w:basedOn w:val="a"/>
    <w:next w:val="a"/>
    <w:uiPriority w:val="99"/>
    <w:rsid w:val="00690F8C"/>
    <w:pPr>
      <w:widowControl w:val="0"/>
      <w:autoSpaceDE w:val="0"/>
      <w:autoSpaceDN w:val="0"/>
      <w:adjustRightInd w:val="0"/>
      <w:jc w:val="both"/>
    </w:pPr>
    <w:rPr>
      <w:rFonts w:ascii="Times New Roman CYR" w:eastAsia="Times New Roman" w:hAnsi="Times New Roman CYR" w:cs="Times New Roman CYR"/>
      <w:sz w:val="24"/>
      <w:szCs w:val="24"/>
      <w:lang w:eastAsia="ru-RU"/>
    </w:rPr>
  </w:style>
  <w:style w:type="character" w:customStyle="1" w:styleId="24">
    <w:name w:val="Заголовок №2_"/>
    <w:basedOn w:val="a0"/>
    <w:link w:val="25"/>
    <w:locked/>
    <w:rsid w:val="003E4F7C"/>
    <w:rPr>
      <w:b/>
      <w:bCs/>
      <w:spacing w:val="7"/>
      <w:shd w:val="clear" w:color="auto" w:fill="FFFFFF"/>
    </w:rPr>
  </w:style>
  <w:style w:type="paragraph" w:customStyle="1" w:styleId="25">
    <w:name w:val="Заголовок №2"/>
    <w:basedOn w:val="a"/>
    <w:link w:val="24"/>
    <w:rsid w:val="003E4F7C"/>
    <w:pPr>
      <w:widowControl w:val="0"/>
      <w:shd w:val="clear" w:color="auto" w:fill="FFFFFF"/>
      <w:spacing w:before="240" w:after="360" w:line="240" w:lineRule="atLeast"/>
      <w:ind w:hanging="1780"/>
      <w:outlineLvl w:val="1"/>
    </w:pPr>
    <w:rPr>
      <w:b/>
      <w:bCs/>
      <w:spacing w:val="7"/>
    </w:rPr>
  </w:style>
</w:styles>
</file>

<file path=word/webSettings.xml><?xml version="1.0" encoding="utf-8"?>
<w:webSettings xmlns:r="http://schemas.openxmlformats.org/officeDocument/2006/relationships" xmlns:w="http://schemas.openxmlformats.org/wordprocessingml/2006/main">
  <w:divs>
    <w:div w:id="151337309">
      <w:bodyDiv w:val="1"/>
      <w:marLeft w:val="0"/>
      <w:marRight w:val="0"/>
      <w:marTop w:val="0"/>
      <w:marBottom w:val="0"/>
      <w:divBdr>
        <w:top w:val="none" w:sz="0" w:space="0" w:color="auto"/>
        <w:left w:val="none" w:sz="0" w:space="0" w:color="auto"/>
        <w:bottom w:val="none" w:sz="0" w:space="0" w:color="auto"/>
        <w:right w:val="none" w:sz="0" w:space="0" w:color="auto"/>
      </w:divBdr>
    </w:div>
    <w:div w:id="345256322">
      <w:bodyDiv w:val="1"/>
      <w:marLeft w:val="0"/>
      <w:marRight w:val="0"/>
      <w:marTop w:val="0"/>
      <w:marBottom w:val="0"/>
      <w:divBdr>
        <w:top w:val="none" w:sz="0" w:space="0" w:color="auto"/>
        <w:left w:val="none" w:sz="0" w:space="0" w:color="auto"/>
        <w:bottom w:val="none" w:sz="0" w:space="0" w:color="auto"/>
        <w:right w:val="none" w:sz="0" w:space="0" w:color="auto"/>
      </w:divBdr>
    </w:div>
    <w:div w:id="631713044">
      <w:bodyDiv w:val="1"/>
      <w:marLeft w:val="0"/>
      <w:marRight w:val="0"/>
      <w:marTop w:val="0"/>
      <w:marBottom w:val="0"/>
      <w:divBdr>
        <w:top w:val="none" w:sz="0" w:space="0" w:color="auto"/>
        <w:left w:val="none" w:sz="0" w:space="0" w:color="auto"/>
        <w:bottom w:val="none" w:sz="0" w:space="0" w:color="auto"/>
        <w:right w:val="none" w:sz="0" w:space="0" w:color="auto"/>
      </w:divBdr>
    </w:div>
    <w:div w:id="1035081823">
      <w:bodyDiv w:val="1"/>
      <w:marLeft w:val="0"/>
      <w:marRight w:val="0"/>
      <w:marTop w:val="0"/>
      <w:marBottom w:val="0"/>
      <w:divBdr>
        <w:top w:val="none" w:sz="0" w:space="0" w:color="auto"/>
        <w:left w:val="none" w:sz="0" w:space="0" w:color="auto"/>
        <w:bottom w:val="none" w:sz="0" w:space="0" w:color="auto"/>
        <w:right w:val="none" w:sz="0" w:space="0" w:color="auto"/>
      </w:divBdr>
    </w:div>
    <w:div w:id="1668904625">
      <w:bodyDiv w:val="1"/>
      <w:marLeft w:val="0"/>
      <w:marRight w:val="0"/>
      <w:marTop w:val="0"/>
      <w:marBottom w:val="0"/>
      <w:divBdr>
        <w:top w:val="none" w:sz="0" w:space="0" w:color="auto"/>
        <w:left w:val="none" w:sz="0" w:space="0" w:color="auto"/>
        <w:bottom w:val="none" w:sz="0" w:space="0" w:color="auto"/>
        <w:right w:val="none" w:sz="0" w:space="0" w:color="auto"/>
      </w:divBdr>
      <w:divsChild>
        <w:div w:id="92478829">
          <w:marLeft w:val="0"/>
          <w:marRight w:val="0"/>
          <w:marTop w:val="409"/>
          <w:marBottom w:val="245"/>
          <w:divBdr>
            <w:top w:val="none" w:sz="0" w:space="0" w:color="auto"/>
            <w:left w:val="none" w:sz="0" w:space="0" w:color="auto"/>
            <w:bottom w:val="none" w:sz="0" w:space="0" w:color="auto"/>
            <w:right w:val="none" w:sz="0" w:space="0" w:color="auto"/>
          </w:divBdr>
        </w:div>
      </w:divsChild>
    </w:div>
    <w:div w:id="1788114115">
      <w:bodyDiv w:val="1"/>
      <w:marLeft w:val="0"/>
      <w:marRight w:val="0"/>
      <w:marTop w:val="0"/>
      <w:marBottom w:val="0"/>
      <w:divBdr>
        <w:top w:val="none" w:sz="0" w:space="0" w:color="auto"/>
        <w:left w:val="none" w:sz="0" w:space="0" w:color="auto"/>
        <w:bottom w:val="none" w:sz="0" w:space="0" w:color="auto"/>
        <w:right w:val="none" w:sz="0" w:space="0" w:color="auto"/>
      </w:divBdr>
    </w:div>
    <w:div w:id="21143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mo.consultant.ru/cgi/online.cgi?ref=9D8161AA42813FF2C5CEF20345109A18045E915A4D486592BF0D91A3DD55F1698951AD87C989255BD5FBE893C30799654393C4422B6702763792395C742FD69F8ADC4C4BBB23d1R3M" TargetMode="External"/><Relationship Id="rId21" Type="http://schemas.openxmlformats.org/officeDocument/2006/relationships/hyperlink" Target="https://demo.consultant.ru/cgi/online.cgi?ref=9D8161AA42813FF2C5CEF20345109A18045E915A4D486592BF0D91A3DD55F1698951AD87C989255BD5FBE091C30D9A654393C4422B6702763792395C742FD69E8FDD4C4BBB23d1R3M" TargetMode="External"/><Relationship Id="rId42" Type="http://schemas.openxmlformats.org/officeDocument/2006/relationships/hyperlink" Target="https://demo.consultant.ru/cgi/online.cgi?ref=9D8161AA42813FF2C5CEF20345109A18045E915A4D486592BF0D91A3DD55F1698951AD87C989255BD5FBE092C10199654393C4422B6702763792395C742FD69D86DB4C4BBB23d1R3M" TargetMode="External"/><Relationship Id="rId63" Type="http://schemas.openxmlformats.org/officeDocument/2006/relationships/hyperlink" Target="https://demo.consultant.ru/cgi/online.cgi?ref=9D8161AA42813FF2C5CEF20345109A18045E915A4D486592BF0D91A3DD55F1698951AD87C989255BD5FAED90C30191654393C4422B6702763792395C742FD69E8FDD4C43BB2402B724F73A4029D403E6C1ADE60AF36CdFRFM" TargetMode="External"/><Relationship Id="rId84"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38" Type="http://schemas.openxmlformats.org/officeDocument/2006/relationships/hyperlink" Target="https://www.referent.ru/1/329429?l833" TargetMode="External"/><Relationship Id="rId159" Type="http://schemas.openxmlformats.org/officeDocument/2006/relationships/hyperlink" Target="https://demo.consultant.ru/cgi/online.cgi?ref=9D8161AA42813FF2C5CEF20345109A18045E915A4D486592BF0D91A3DD55F1698951AD9ADB9C510E86F4E89CC1079E654393C4422B6702763792395C742FD69E8EDB4C43BB2402B727F13A402DD403E6C2A4E60AF36CdFRFM" TargetMode="External"/><Relationship Id="rId170" Type="http://schemas.openxmlformats.org/officeDocument/2006/relationships/hyperlink" Target="http://budget.1gl.ru/" TargetMode="External"/><Relationship Id="rId191" Type="http://schemas.openxmlformats.org/officeDocument/2006/relationships/hyperlink" Target="https://demo.consultant.ru/cgi/online.cgi?ref=9D8161AA42813FF2C5CEF20345109A18045E915A4D486592BF0D91A3DD55F1698951AD87C989255BD5FBE190C6009D654393C4422B6702763792395C742FD69F88DF4C4BBB23d1R3M" TargetMode="External"/><Relationship Id="rId205" Type="http://schemas.openxmlformats.org/officeDocument/2006/relationships/hyperlink" Target="https://demo.consultant.ru/cgi/online.cgi?ref=9D8161AA42813FF2C5CEF20345109A18045E915A4D486592BF0D91A3DD55F1698951AD87C989255BD5FAE892C3049C654393C4422B6702763792395C7D2EDDCADF98121AE86349BA23E826402AC30ABA92EEdAR9M" TargetMode="External"/><Relationship Id="rId16" Type="http://schemas.openxmlformats.org/officeDocument/2006/relationships/hyperlink" Target="https://demo.consultant.ru/cgi/online.cgi?ref=9D8161AA42813FF2C5CEF20345109A18045E915A4D486592BF0D91A3DD55F1698951AD87C989255BD5FBE893C10091654393C4422B6702763792395C742FD69E8FDD4C4BBB23d1R3M" TargetMode="External"/><Relationship Id="rId107" Type="http://schemas.openxmlformats.org/officeDocument/2006/relationships/hyperlink" Target="https://demo.consultant.ru/cgi/online.cgi?ref=9D8161AA42813FF2C5CEF20345109A18045E915A4D486592BF0D91A3DD55F1698951AD87C989255BD5FBE893C30799654393C4422B6702763792395C742FD69F8EDB4C43BB2402B727F23A4129D403E6C2A5E60AF36CdFRFM" TargetMode="External"/><Relationship Id="rId11" Type="http://schemas.openxmlformats.org/officeDocument/2006/relationships/hyperlink" Target="https://demo.consultant.ru/cgi/online.cgi?ref=9D8161AA42813FF2C5CEF20345109A18045E915A4D486592BF0D91A3DD55F1698951AD87C989255BD5FBE893C30799654393C4422B6702763792395C742FD69E8FDD4C4BBB23d1R3M" TargetMode="External"/><Relationship Id="rId32" Type="http://schemas.openxmlformats.org/officeDocument/2006/relationships/hyperlink" Target="https://demo.consultant.ru/cgi/online.cgi?ref=9D8161AA42813FF2C5CEF20345109A18045E915A4D486592BF0D91A3DD55F1698951AD87C989255BD5FBE09DC5059F654393C4422B6702763792395C742FD69E8FDD4C43BB2402B726F43A412BD403E6C2A4E60AF36CdFRFM" TargetMode="External"/><Relationship Id="rId37" Type="http://schemas.openxmlformats.org/officeDocument/2006/relationships/hyperlink" Target="https://demo.consultant.ru/cgi/online.cgi?ref=9D8161AA42813FF2C5CEF20345109A18045E915A4D486592BF0D91A3DD55F1698951AD87C989255BD5FAE890CA0099654393C4422B6702763792395C742FD69E8FDD4C43BB2402B726F43A412BD403E6C2A4E60AF36CdFRFM" TargetMode="External"/><Relationship Id="rId53" Type="http://schemas.openxmlformats.org/officeDocument/2006/relationships/hyperlink" Target="https://demo.consultant.ru/cgi/online.cgi?ref=9D8161AA42813FF2C5CEF20345109A18045E915A4D486592BF0D91A3DD55F1698951AD87C989255BD5FBEB97C0019A654393C4422B6702763792395C742FD69E8EDC4717EA615CE677B5d6R0M" TargetMode="External"/><Relationship Id="rId58" Type="http://schemas.openxmlformats.org/officeDocument/2006/relationships/hyperlink" Target="https://demo.consultant.ru/cgi/online.cgi?ref=9D8161AA42813FF2C5CEF20345109A18045E915A4D486592BF0D91A3DD55F1698951AD87C989255BD5FAE996C10499654393C4422B6702763792395C742FD69E8ED44C4BBB23d1R3M" TargetMode="External"/><Relationship Id="rId74" Type="http://schemas.openxmlformats.org/officeDocument/2006/relationships/hyperlink" Target="consultantplus://offline/ref=DFC99CDDE72A0794CF647DA66BED83E35154C792FCA148C9ADAF7A1AC74A16D6641A023C81A36F2F34E5F1992B45322B8DEC52CBBEB73220c7X9J" TargetMode="External"/><Relationship Id="rId79" Type="http://schemas.openxmlformats.org/officeDocument/2006/relationships/hyperlink" Target="consultantplus://offline/ref=9D8161AA42813FF2C5CEF20345109A18045E915A4D486592BF0D91A3DD55F1698951AD87C989255BD5FBE09DC1019F654393C4422B6702763792395C742FD69E8AD44C4BBB23d1R3M" TargetMode="External"/><Relationship Id="rId102" Type="http://schemas.openxmlformats.org/officeDocument/2006/relationships/hyperlink" Target="https://demo.consultant.ru/cgi/online.cgi?ref=9D8161AA42813FF2C5CEF20345109A18045E915A4D486592BF0D91A3DD55F1698951AD87C989255BD5FBE092C10199654393C4422B6702763792395C742FD6988BD44C4BBB23d1R3M" TargetMode="External"/><Relationship Id="rId123" Type="http://schemas.openxmlformats.org/officeDocument/2006/relationships/hyperlink" Target="https://demo.consultant.ru/cgi/online.cgi?ref=9D8161AA42813FF2C5CEF20345109A18045E915A4D486592BF0D91A3DD55F1698951AD87C989255BD5FBE190C6009D654393C4422B6702763792395C742FD79F8CDB4C4BBB23d1R3M" TargetMode="External"/><Relationship Id="rId128" Type="http://schemas.openxmlformats.org/officeDocument/2006/relationships/hyperlink" Target="http://budget.1gl.ru/" TargetMode="External"/><Relationship Id="rId144" Type="http://schemas.openxmlformats.org/officeDocument/2006/relationships/hyperlink" Target="https://demo.consultant.ru/cgi/online.cgi?ref=9D8161AA42813FF2C5CEF20345109A18045E915A4D486592BF0D91A3DD55F1698951AD87C989255BD5FBE09DC10190654393C4422B6702763792395C742FD69E87DB4C43BB2402B727F43A4129D403E6C2A4E60AF36CdFRFM" TargetMode="External"/><Relationship Id="rId149" Type="http://schemas.openxmlformats.org/officeDocument/2006/relationships/hyperlink" Target="https://demo.consultant.ru/cgi/online.cgi?ref=9D8161AA42813FF2C5CEF20345109A18045E915A4D486592BF0D91A3DD55F1698951AD87C989255BD5FBE190C6009D654393C4422B6702763792395C742FD59B8BD54C4BBB23d1R3M" TargetMode="External"/><Relationship Id="rId5" Type="http://schemas.openxmlformats.org/officeDocument/2006/relationships/webSettings" Target="webSettings.xml"/><Relationship Id="rId90" Type="http://schemas.openxmlformats.org/officeDocument/2006/relationships/hyperlink" Target="http://budget.1gl.ru/" TargetMode="External"/><Relationship Id="rId95" Type="http://schemas.openxmlformats.org/officeDocument/2006/relationships/hyperlink" Target="http://budget.1gl.ru/" TargetMode="External"/><Relationship Id="rId160" Type="http://schemas.openxmlformats.org/officeDocument/2006/relationships/hyperlink" Target="https://demo.consultant.ru/cgi/online.cgi?ref=9D8161AA42813FF2C5CEF20345109A18045E915A4D486592BF0D91A3DD55F1698951AD87C989255BD5FBE09DC1019F654393C4422B6702763792395C742FD69E8BDF4C4BBB23d1R3M" TargetMode="External"/><Relationship Id="rId165" Type="http://schemas.openxmlformats.org/officeDocument/2006/relationships/hyperlink" Target="http://budget.1gl.ru/" TargetMode="External"/><Relationship Id="rId181" Type="http://schemas.openxmlformats.org/officeDocument/2006/relationships/hyperlink" Target="http://budget.1gl.ru/" TargetMode="External"/><Relationship Id="rId186" Type="http://schemas.openxmlformats.org/officeDocument/2006/relationships/hyperlink" Target="https://demo.consultant.ru/cgi/online.cgi?ref=9D8161AA42813FF2C5CEF20345109A18045E915A4D486592BF0D91A3DD55F1698951AD87C989255BD5FBE190C6009D654393C4422B6702763792395C742FD69D8EDD4C4BBB23d1R3M" TargetMode="External"/><Relationship Id="rId22" Type="http://schemas.openxmlformats.org/officeDocument/2006/relationships/hyperlink" Target="https://demo.consultant.ru/cgi/online.cgi?ref=9D8161AA42813FF2C5CEF20345109A18045E915A4D486592BF0D91A3DD55F1698951AD87C989255BD5FBE091C30D9A654393C4422B6702763792395C742FD69E8FDD4C4BBB23d1R3M" TargetMode="External"/><Relationship Id="rId27" Type="http://schemas.openxmlformats.org/officeDocument/2006/relationships/hyperlink" Target="https://demo.consultant.ru/cgi/online.cgi?ref=9D8161AA42813FF2C5CEF20345109A18045E915A4D486592BF0D91A3DD55F1698951AD87C989255BD5FBE09DC10190654393C4422B6702763792395C742FD69E8FDD4C4BBB23d1R3M" TargetMode="External"/><Relationship Id="rId43" Type="http://schemas.openxmlformats.org/officeDocument/2006/relationships/hyperlink" Target="https://plus.gosfinansy.ru/" TargetMode="External"/><Relationship Id="rId48" Type="http://schemas.openxmlformats.org/officeDocument/2006/relationships/hyperlink" Target="https://demo.consultant.ru/cgi/online.cgi?ref=9D8161AA42813FF2C5CEF20345109A18045E915A4D486592BF0D91A3DD55F1698951AD87C989255BD5FBE190C6009D654393C4422B6702763792395C742FD69E8EDC4717EA615CE677B5d6R0M" TargetMode="External"/><Relationship Id="rId64" Type="http://schemas.openxmlformats.org/officeDocument/2006/relationships/hyperlink" Target="https://demo.consultant.ru/cgi/online.cgi?ref=9D8161AA42813FF2C5CEF20345109A18045E915A4D486592BF0D91A3DD55F1698951AD87C989255BD5FBE191CB009D654393C4422B6702763792395C742FD69E8FDD4C4BBB23d1R3M" TargetMode="External"/><Relationship Id="rId69" Type="http://schemas.openxmlformats.org/officeDocument/2006/relationships/hyperlink" Target="consultantplus://offline/ref=DFC99CDDE72A0794CF647DA66BED83E35052C094F5A915C3A5F67618C04549C163530E3D81A3622A3BBAF48C3A1D3D2D97F352D4A2B530c2X2J" TargetMode="External"/><Relationship Id="rId113" Type="http://schemas.openxmlformats.org/officeDocument/2006/relationships/hyperlink" Target="https://demo.consultant.ru/cgi/online.cgi?ref=9D8161AA42813FF2C5CEF20345109A18045E915A4D486592BF0D91A3DD55F1698951AD87C989255BD5FAE892C3049C654393C4422B6702763792395C742FD6968FDF4C43BB2402B726F43A4022D403E6C2A4E60AF36CdFRFM" TargetMode="External"/><Relationship Id="rId118" Type="http://schemas.openxmlformats.org/officeDocument/2006/relationships/hyperlink" Target="https://demo.consultant.ru/cgi/online.cgi?ref=9D8161AA42813FF2C5CEF20345109A18045E915A4D486592BF0D91A3DD55F1698951AD87C989255BD5FBE092C10199654393C4422B6702763792395C7426D695D28D04d5R3M" TargetMode="External"/><Relationship Id="rId134" Type="http://schemas.openxmlformats.org/officeDocument/2006/relationships/hyperlink" Target="https://demo.consultant.ru/cgi/online.cgi?ref=9D8161AA42813FF2C5CEF20345109A18045E915A4D486592BF0D91A3DD55F1698951AD87C989255BD5FBE092C10199654393C4422B6702763792395C732ADDC2DF9Fd0R3M" TargetMode="External"/><Relationship Id="rId139" Type="http://schemas.openxmlformats.org/officeDocument/2006/relationships/hyperlink" Target="https://www.referent.ru/1/329429?l343" TargetMode="External"/><Relationship Id="rId80" Type="http://schemas.openxmlformats.org/officeDocument/2006/relationships/hyperlink" Target="consultantplus://offline/ref=9D8161AA42813FF2C5CEF20345109A18045E915A4D486592BF0D91A3DD55F1698951AD87C989255BD5FAEF97C4079F654393C4422B6702763792395C7427D19785881653BF6D55B838F62D5E29CA03E6C8F1BC15dER6M" TargetMode="External"/><Relationship Id="rId85"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150" Type="http://schemas.openxmlformats.org/officeDocument/2006/relationships/hyperlink" Target="https://demo.consultant.ru/cgi/online.cgi?ref=9D8161AA42813FF2C5CEF20345109A18045E915A4D486592BF0D91A3DD55F1698951AD87C989255BD5FBE092C10199654393C4422B6702763792395C742FD79D89DF4C4BBB23d1R3M" TargetMode="External"/><Relationship Id="rId155" Type="http://schemas.openxmlformats.org/officeDocument/2006/relationships/hyperlink" Target="https://demo.consultant.ru/cgi/online.cgi?ref=9D8161AA42813FF2C5CEF20345109A18045E915A4D486592BF0D91A3DD55F1698951AD87C989255BD5FBE190C6009D654393C4422B6702763792395C742FD39D88D44C4BBB23d1R3M" TargetMode="External"/><Relationship Id="rId171" Type="http://schemas.openxmlformats.org/officeDocument/2006/relationships/hyperlink" Target="http://budget.1gl.ru/" TargetMode="External"/><Relationship Id="rId176" Type="http://schemas.openxmlformats.org/officeDocument/2006/relationships/hyperlink" Target="http://budget.1gl.ru/" TargetMode="External"/><Relationship Id="rId192" Type="http://schemas.openxmlformats.org/officeDocument/2006/relationships/hyperlink" Target="https://demo.consultant.ru/cgi/online.cgi?ref=9D8161AA42813FF2C5CEF20345109A18045E915A4D486592BF0D91A3DD55F1698951AD87C989255BD5FBE190C6009D654393C4422B6702763792395C742FD69D86DD4C4BBB23d1R3M" TargetMode="External"/><Relationship Id="rId197" Type="http://schemas.openxmlformats.org/officeDocument/2006/relationships/footer" Target="footer1.xml"/><Relationship Id="rId206" Type="http://schemas.openxmlformats.org/officeDocument/2006/relationships/hyperlink" Target="https://demo.consultant.ru/cgi/online.cgi?ref=9D8161AA42813FF2C5CEF20345109A18045E915A4D486592BF0D91A3DD55F1698951AD87C989255BD5FAE892C3049C654393C4422B6702763792395C7D2EDDCADF98121AE86349BA23E826402AC30ABA92EEdAR9M" TargetMode="External"/><Relationship Id="rId201" Type="http://schemas.openxmlformats.org/officeDocument/2006/relationships/hyperlink" Target="https://demo.consultant.ru/cgi/online.cgi?ref=9D8161AA42813FF2C5CEF20345109A18045E915A4D486592BF0D91A3DD55F1698951AD9BC98E255BD5FCED91C70D9338499B9D4E29600D213292d3R9M" TargetMode="External"/><Relationship Id="rId12" Type="http://schemas.openxmlformats.org/officeDocument/2006/relationships/hyperlink" Target="https://demo.consultant.ru/cgi/online.cgi?ref=9D8161AA42813FF2C5CEF20345109A18045E915A4D486592BF0D91A3DD55F1698951AD87C989255BD5FBE893C30799654393C4422B6702763792395C742FD69E8FDD4C4BBB23d1R3M" TargetMode="External"/><Relationship Id="rId17" Type="http://schemas.openxmlformats.org/officeDocument/2006/relationships/hyperlink" Target="https://demo.consultant.ru/cgi/online.cgi?ref=9D8161AA42813FF2C5CEF20345109A18045E915A4D486592BF0D91A3DD55F1698951AD87C989255BD5FBE893C30798654393C4422B6702763792395C742FD69E8FDD4C4BBB23d1R3M" TargetMode="External"/><Relationship Id="rId33" Type="http://schemas.openxmlformats.org/officeDocument/2006/relationships/hyperlink" Target="https://demo.consultant.ru/cgi/online.cgi?ref=9D8161AA42813FF2C5CEF20345109A18045E915A4D486592BF0D91A3DD55F1698951AD87C989255BD5FAE994C6039C654393C4422B6702763792395C742FD69E8FDD4C43BB2402B726F43A412BD403E6C2A4E60AF36CdFRFM" TargetMode="External"/><Relationship Id="rId38" Type="http://schemas.openxmlformats.org/officeDocument/2006/relationships/hyperlink" Target="https://demo.consultant.ru/cgi/online.cgi?ref=9D8161AA42813FF2C5CEF20345109A18045E915A4D486592BF0D91A3DD55F1698951AD87C989255BD5FAE890CA0099654393C4422B6702763792395C742FD69E8FDD4C43BB2402B726F43A412BD403E6C2A4E60AF36CdFRFM" TargetMode="External"/><Relationship Id="rId59" Type="http://schemas.openxmlformats.org/officeDocument/2006/relationships/hyperlink" Target="https://demo.consultant.ru/cgi/online.cgi?ref=9D8161AA42813FF2C5CEF20345109A18045E915A4D486592BF0D91A3DD55F1698951AD87C989255BD5FAE996C10499654393C4422B6702763792395C742FD69E8ED44C4BBB23d1R3M" TargetMode="External"/><Relationship Id="rId103" Type="http://schemas.openxmlformats.org/officeDocument/2006/relationships/hyperlink" Target="http://budget.1gl.ru/" TargetMode="External"/><Relationship Id="rId108" Type="http://schemas.openxmlformats.org/officeDocument/2006/relationships/hyperlink" Target="https://demo.consultant.ru/cgi/online.cgi?ref=9D8161AA42813FF2C5CEF20345109A18045E915A4D486592BF0D91A3DD55F1698951AD9ADB9C5105D8F8E2CBCF04996C16CB9B1976300B7C60D57605366BDB9F8EDC4717E36B03EB62A329412FD400E4DDAFED57AA24E767ECd9R3M" TargetMode="External"/><Relationship Id="rId124" Type="http://schemas.openxmlformats.org/officeDocument/2006/relationships/hyperlink" Target="https://demo.consultant.ru/cgi/online.cgi?ref=9D8161AA42813FF2C5CEF20345109A18045E915A4D486592BF0D91A3DD55F1698951AD87C989255BD5FBE09DC1019F654393C4422B6702763792395C742FD69E8BDF4C4BBB23d1R3M" TargetMode="External"/><Relationship Id="rId129" Type="http://schemas.openxmlformats.org/officeDocument/2006/relationships/hyperlink" Target="http://budget.1gl.ru/" TargetMode="External"/><Relationship Id="rId54" Type="http://schemas.openxmlformats.org/officeDocument/2006/relationships/hyperlink" Target="https://demo.consultant.ru/cgi/online.cgi?ref=9D8161AA42813FF2C5CEF20345109A18045E915A4D486592BF0D91A3DD55F1698951AD87C989255BD5F8EF97C60D98654393C4422B6702763792395C742FD69E8EDC4717EA615CE677B5d6R0M" TargetMode="External"/><Relationship Id="rId70" Type="http://schemas.openxmlformats.org/officeDocument/2006/relationships/hyperlink" Target="consultantplus://offline/ref=DFC99CDDE72A0794CF647DA66BED83E35052C094F5A915C3A5F67618C04549C163530E3D81A2682E3BBAF48C3A1D3D2D97F352D4A2B530c2X2J" TargetMode="External"/><Relationship Id="rId75" Type="http://schemas.openxmlformats.org/officeDocument/2006/relationships/hyperlink" Target="consultantplus://offline/ref=DFC99CDDE72A0794CF647DA66BED83E35153C591F5A648C9ADAF7A1AC74A16D6641A023C81A36B2831E5F1992B45322B8DEC52CBBEB73220c7X9J" TargetMode="External"/><Relationship Id="rId91" Type="http://schemas.openxmlformats.org/officeDocument/2006/relationships/hyperlink" Target="http://budget.1gl.ru/" TargetMode="External"/><Relationship Id="rId96" Type="http://schemas.openxmlformats.org/officeDocument/2006/relationships/hyperlink" Target="https://demo.consultant.ru/cgi/online.cgi?ref=9D8161AA42813FF2C5CEF20345109A18045E915A4D486592BF0D91A3DD55F1698951AD87C989255BD5FBE092C10199654393C4422B6702763792395C7126D595D28D04d5R3M" TargetMode="External"/><Relationship Id="rId140" Type="http://schemas.openxmlformats.org/officeDocument/2006/relationships/hyperlink" Target="https://www.referent.ru/1/329429?l836" TargetMode="External"/><Relationship Id="rId145" Type="http://schemas.openxmlformats.org/officeDocument/2006/relationships/hyperlink" Target="https://demo.consultant.ru/cgi/online.cgi?ref=9D8161AA42813FF2C5CEF20345109A18045E915A4D486592BF0D91A3DD55F1698951AD9ADB9C510E86F4E89DCB0790654393C4422B6702763792395C742FD69E8FD94C43BB2402B727F43A4129D403E6C2A4E60AF36CdFRFM" TargetMode="External"/><Relationship Id="rId161" Type="http://schemas.openxmlformats.org/officeDocument/2006/relationships/hyperlink" Target="http://budget.1gl.ru/" TargetMode="External"/><Relationship Id="rId166" Type="http://schemas.openxmlformats.org/officeDocument/2006/relationships/hyperlink" Target="http://budget.1gl.ru/" TargetMode="External"/><Relationship Id="rId182" Type="http://schemas.openxmlformats.org/officeDocument/2006/relationships/hyperlink" Target="http://budget.1gl.ru/" TargetMode="External"/><Relationship Id="rId187" Type="http://schemas.openxmlformats.org/officeDocument/2006/relationships/hyperlink" Target="https://demo.consultant.ru/cgi/online.cgi?ref=9D8161AA42813FF2C5CEF20345109A18045E915A4D486592BF0D91A3DD55F1698951AD87C989255BD5FBE190C6009D654393C4422B6702763792395C742FD69D8EDD4C4BBB23d1R3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emo.consultant.ru/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demo.consultant.ru/cgi/online.cgi?ref=9D8161AA42813FF2C5CEF20345109A18045E915A4D486592BF0D91A3DD55F1698951AD87C989255BD5FBE09DC10190654393C4422B6702763792395C742FD69E8FDD4C4BBB23d1R3M" TargetMode="External"/><Relationship Id="rId49" Type="http://schemas.openxmlformats.org/officeDocument/2006/relationships/hyperlink" Target="https://demo.consultant.ru/cgi/online.cgi?ref=9D8161AA42813FF2C5CEF20345109A18045E915A4D486592BF0D91A3DD55F1698951AD87C989255BD5FBE190C6009D654393C4422B6702763792395C742FD69E8EDC4717EA615CE677B5d6R0M" TargetMode="External"/><Relationship Id="rId114" Type="http://schemas.openxmlformats.org/officeDocument/2006/relationships/hyperlink" Target="https://demo.consultant.ru/cgi/online.cgi?ref=9D8161AA42813FF2C5CEF20345109A18045E915A4D486592BF0D91A3DD55F1698951AD87C989255BD5FBE092C10199654393C4422B6702763792395C742FD6968FDA4C4BBB23d1R3M" TargetMode="External"/><Relationship Id="rId119" Type="http://schemas.openxmlformats.org/officeDocument/2006/relationships/hyperlink" Target="https://demo.consultant.ru/cgi/online.cgi?ref=9D8161AA42813FF2C5CEF20345109A18045E915A4D486592BF0D91A3DD55F1698951AD87C989255BD5FBE893C30799654393C4422B6702763792395C742FD69F8CDB4C4BBB23d1R3M" TargetMode="External"/><Relationship Id="rId44" Type="http://schemas.openxmlformats.org/officeDocument/2006/relationships/hyperlink" Target="https://demo.consultant.ru/cgi/online.cgi?ref=9D8161AA42813FF2C5CEF20345109A18045E915A4D486592BF0D91A3DD55F1698951AD87C989255BD5FBE092C60399654393C4422B6702763792395C742FD69E8FDF4C4BBB23d1R3M" TargetMode="External"/><Relationship Id="rId60" Type="http://schemas.openxmlformats.org/officeDocument/2006/relationships/hyperlink" Target="https://demo.consultant.ru/cgi/online.cgi?ref=9D8161AA42813FF2C5CEF20345109A18045E915A4D486592BF0D91A3DD55F1698951AD87C989255BD5FBE091C5079A654393C4422B6702763792395C742FD69E8FD94C4BBB23d1R3M" TargetMode="External"/><Relationship Id="rId65" Type="http://schemas.openxmlformats.org/officeDocument/2006/relationships/hyperlink" Target="https://demo.consultant.ru/cgi/online.cgi?ref=9D8161AA42813FF2C5CEF20345109A18045E915A4D486592BF0D91A3DD55F1698951AD87C989255BD5FBE191CB009D654393C4422B6702763792395C742FD69E8FDD4C4BBB23d1R3M" TargetMode="External"/><Relationship Id="rId81" Type="http://schemas.openxmlformats.org/officeDocument/2006/relationships/hyperlink" Target="http://internet.garant.ru/document/redirect/70951956/2210" TargetMode="External"/><Relationship Id="rId86" Type="http://schemas.openxmlformats.org/officeDocument/2006/relationships/hyperlink" Target="consultantplus://offline/ref=9D8161AA42813FF2C5CEF20345109A18045E915A4D486592BF0D91A3DD55F1698951AD87C989255BD5FAEF97C4079F654393C4422B6702763792395C7427D19885881653BF6D55B938F62D5E29CA03E6C8F1BC15dER6M" TargetMode="External"/><Relationship Id="rId130" Type="http://schemas.openxmlformats.org/officeDocument/2006/relationships/hyperlink" Target="https://demo.consultant.ru/cgi/online.cgi?ref=9D8161AA42813FF2C5CEF20345109A18045E915A4D486592BF0D91A3DD55F1698951AD87C989255BD5FBEB97C0019A654393C4422B6702763792395C742FD69E8ED84C43BB2402B726F23A412BD403E6C2A5E60AF36CdFRFM" TargetMode="External"/><Relationship Id="rId135" Type="http://schemas.openxmlformats.org/officeDocument/2006/relationships/hyperlink" Target="https://demo.consultant.ru/cgi/online.cgi?ref=9D8161AA42813FF2C5CEF20345109A18045E915A4D486592BF0D91A3DD55F1698951AD87C989255BD5FBE09DC1019F654393C4422B6702763792395C742FD69E8BDF4C4BBB23d1R3M" TargetMode="External"/><Relationship Id="rId151" Type="http://schemas.openxmlformats.org/officeDocument/2006/relationships/hyperlink" Target="https://demo.consultant.ru/cgi/online.cgi?ref=9D8161AA42813FF2C5CEF20345109A18045E915A4D486592BF0D91A3DD55F1698951AD87C989255BD5FBE190C6009D654393C4422B6702763792395C742FD59B8BD54C4BBB23d1R3M" TargetMode="External"/><Relationship Id="rId156" Type="http://schemas.openxmlformats.org/officeDocument/2006/relationships/hyperlink" Target="https://demo.consultant.ru/cgi/online.cgi?ref=9D8161AA42813FF2C5CEF20345109A18045E915A4D486592BF0D91A3DD55F1698951AD87C989255BD5FBE09DC10190654393C4422B6702763792395C742FD69E8BDF4C4BBB23d1R3M" TargetMode="External"/><Relationship Id="rId177" Type="http://schemas.openxmlformats.org/officeDocument/2006/relationships/hyperlink" Target="http://budget.1gl.ru/" TargetMode="External"/><Relationship Id="rId198" Type="http://schemas.openxmlformats.org/officeDocument/2006/relationships/hyperlink" Target="https://www.gosfinansy.ru/" TargetMode="External"/><Relationship Id="rId172" Type="http://schemas.openxmlformats.org/officeDocument/2006/relationships/hyperlink" Target="http://budget.1gl.ru/" TargetMode="External"/><Relationship Id="rId193" Type="http://schemas.openxmlformats.org/officeDocument/2006/relationships/hyperlink" Target="https://demo.consultant.ru/cgi/online.cgi?ref=9D8161AA42813FF2C5CEF20345109A18045E915A4D486592BF0D91A3DD55F1698951AD87C989255BD5FBE190C6009D654393C4422B6702763792395C742FD69A89D84C4BBB23d1R3M" TargetMode="External"/><Relationship Id="rId202" Type="http://schemas.openxmlformats.org/officeDocument/2006/relationships/hyperlink" Target="https://demo.consultant.ru/cgi/online.cgi?ref=9D8161AA42813FF2C5CEF20345109A18045E915A4D486592BF0D91A3DD55F1698951AD9BC98E255BD5FCEE95C1019338499B9D4E29600D213292d3R9M" TargetMode="External"/><Relationship Id="rId207" Type="http://schemas.openxmlformats.org/officeDocument/2006/relationships/fontTable" Target="fontTable.xml"/><Relationship Id="rId13" Type="http://schemas.openxmlformats.org/officeDocument/2006/relationships/hyperlink" Target="https://demo.consultant.ru/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demo.consultant.ru/cgi/online.cgi?ref=9D8161AA42813FF2C5CEF20345109A18045E915A4D486592BF0D91A3DD55F1698951AD87C989255BD5FBE893C30798654393C4422B6702763792395C742FD69E8FDD4C4BBB23d1R3M" TargetMode="External"/><Relationship Id="rId39" Type="http://schemas.openxmlformats.org/officeDocument/2006/relationships/hyperlink" Target="https://demo.consultant.ru/cgi/online.cgi?ref=9D8161AA42813FF2C5CEF20345109A18045E915A4D486592BF0D91A3DD55F1698951AD87C989255BD5FBE092C10199654393C4422B6702763792395C742FD69E8FDA4C4BBB23d1R3M" TargetMode="External"/><Relationship Id="rId109" Type="http://schemas.openxmlformats.org/officeDocument/2006/relationships/hyperlink" Target="https://demo.consultant.ru/cgi/online.cgi?ref=9D8161AA42813FF2C5CEF20345109A18045E915A4D486592BF0D91A3DD55F1698951AD87C989255BD5FBE092C10199654393C4422B6702763792395C742FD49C8FD54C43BB2402B727F23A4129D403E6C2A5E60AF36CdFRFM" TargetMode="External"/><Relationship Id="rId34" Type="http://schemas.openxmlformats.org/officeDocument/2006/relationships/hyperlink" Target="https://demo.consultant.ru/cgi/online.cgi?ref=9D8161AA42813FF2C5CEF20345109A18045E915A4D486592BF0D91A3DD55F1698951AD87C989255BD5FAE994C6039C654393C4422B6702763792395C742FD69E8FDD4C43BB2402B726F43A412BD403E6C2A4E60AF36CdFRFM" TargetMode="External"/><Relationship Id="rId50" Type="http://schemas.openxmlformats.org/officeDocument/2006/relationships/hyperlink" Target="https://demo.consultant.ru/cgi/online.cgi?ref=9D8161AA42813FF2C5CEF20345109A18045E915A4D486592BF0D91A3DD55F1698951AD87C989255BD5FBE190C6009D654393C4422B6702763792395C742FD39C8DD94C4BBB23d1R3M" TargetMode="External"/><Relationship Id="rId55" Type="http://schemas.openxmlformats.org/officeDocument/2006/relationships/hyperlink" Target="https://demo.consultant.ru/cgi/online.cgi?ref=9D8161AA42813FF2C5CEF20345109A18045E915A4D486592BF0D91A3DD55F1698951AD87C989255BD5F8EF97C60D98654393C4422B6702763792395C742FD69E8EDC4717EA615CE677B5d6R0M" TargetMode="External"/><Relationship Id="rId76" Type="http://schemas.openxmlformats.org/officeDocument/2006/relationships/hyperlink" Target="consultantplus://offline/ref=9D8161AA42813FF2C5CEF20345109A18045E915A4D486592BF0D91A3DD55F1698951AD87C989255BD5FAE996C40691654393C4422B6702763792395C742FD69E86DC4C4BBB23d1R3M" TargetMode="External"/><Relationship Id="rId97" Type="http://schemas.openxmlformats.org/officeDocument/2006/relationships/hyperlink" Target="https://demo.consultant.ru/cgi/online.cgi?ref=9D8161AA42813FF2C5CEF20345109A18045E915A4D486592BF0D91A3DD55F1698951AD87C989255BD5FBE092C10199654393C4422B6702763792395C7126D595D28D04d5R3M" TargetMode="External"/><Relationship Id="rId104" Type="http://schemas.openxmlformats.org/officeDocument/2006/relationships/hyperlink" Target="http://budget.1gl.ru/" TargetMode="External"/><Relationship Id="rId120" Type="http://schemas.openxmlformats.org/officeDocument/2006/relationships/hyperlink" Target="https://demo.consultant.ru/cgi/online.cgi?ref=9D8161AA42813FF2C5CEF20345109A18045E915A4D486592BF0D91A3DD55F1698951AD87C989255BD5FBE092C10199654393C4422B6702763792395C742FD6968DDC4C4BBB23d1R3M" TargetMode="External"/><Relationship Id="rId125" Type="http://schemas.openxmlformats.org/officeDocument/2006/relationships/hyperlink" Target="https://demo.consultant.ru/cgi/online.cgi?ref=9D8161AA42813FF2C5CEF20345109A18045E915A4D486592BF0D91A3DD55F1698951AD87C989255BD5FAE890CA0099654393C4422B6702763792395C742FD69E8ADA4C43BB2402B727F63A412BD403E6C2A4E60AF36CdFRFM" TargetMode="External"/><Relationship Id="rId141" Type="http://schemas.openxmlformats.org/officeDocument/2006/relationships/hyperlink" Target="https://www.referent.ru/1/329429?l343" TargetMode="External"/><Relationship Id="rId146" Type="http://schemas.openxmlformats.org/officeDocument/2006/relationships/hyperlink" Target="https://demo.consultant.ru/cgi/online.cgi?ref=9D8161AA42813FF2C5CEF20345109A18045E915A4D486592BF0D91A3DD55F1698951AD87C989255BD5FBE09DC1019F654393C4422B6702763792395C742FD69E8BDF4C4BBB23d1R3M" TargetMode="External"/><Relationship Id="rId167" Type="http://schemas.openxmlformats.org/officeDocument/2006/relationships/hyperlink" Target="http://budget.1gl.ru/" TargetMode="External"/><Relationship Id="rId188" Type="http://schemas.openxmlformats.org/officeDocument/2006/relationships/hyperlink" Target="https://demo.consultant.ru/cgi/online.cgi?ref=9D8161AA42813FF2C5CEF20345109A18045E915A4D486592BF0D91A3DD55F1698951AD9BC98E255BD5FCE890C4009338499B9D4E29600D213292d3R9M" TargetMode="External"/><Relationship Id="rId7" Type="http://schemas.openxmlformats.org/officeDocument/2006/relationships/endnotes" Target="endnotes.xml"/><Relationship Id="rId71" Type="http://schemas.openxmlformats.org/officeDocument/2006/relationships/hyperlink" Target="consultantplus://offline/ref=DFC99CDDE72A0794CF647DA66BED83E35052C094F5A915C3A5F67618C04549C163530E3D81A263293BBAF48C3A1D3D2D97F352D4A2B530c2X2J" TargetMode="External"/><Relationship Id="rId92" Type="http://schemas.openxmlformats.org/officeDocument/2006/relationships/hyperlink" Target="http://budget.1gl.ru/" TargetMode="External"/><Relationship Id="rId162" Type="http://schemas.openxmlformats.org/officeDocument/2006/relationships/hyperlink" Target="http://budget.1gl.ru/" TargetMode="External"/><Relationship Id="rId183" Type="http://schemas.openxmlformats.org/officeDocument/2006/relationships/hyperlink" Target="consultantplus://offline/ref=19467785C053AEDCE45B227FD237580C565BD2E8B420C077453DA46EFBg0wDK" TargetMode="External"/><Relationship Id="rId2" Type="http://schemas.openxmlformats.org/officeDocument/2006/relationships/numbering" Target="numbering.xml"/><Relationship Id="rId29" Type="http://schemas.openxmlformats.org/officeDocument/2006/relationships/hyperlink" Target="https://demo.consultant.ru/cgi/online.cgi?ref=9D8161AA42813FF2C5CEF20345109A18045E915A4D486592BF0D91A3DD55F1698951AD87C989255BD5FAE994C6039B654393C4422B6702763792395C742FD69E8FDD4C4BBB23d1R3M" TargetMode="External"/><Relationship Id="rId24" Type="http://schemas.openxmlformats.org/officeDocument/2006/relationships/hyperlink" Target="https://demo.consultant.ru/cgi/online.cgi?ref=9D8161AA42813FF2C5CEF20345109A18045E915A4D486592BF0D91A3DD55F1698951AD87C989255BD5FBE09DC1019F654393C4422B6702763792395C742FD69E8FDD4C4BBB23d1R3M" TargetMode="External"/><Relationship Id="rId40" Type="http://schemas.openxmlformats.org/officeDocument/2006/relationships/hyperlink" Target="https://demo.consultant.ru/cgi/online.cgi?ref=9D8161AA42813FF2C5CEF20345109A18045E915A4D486592BF0D91A3DD55F1698951AD87C989255BD5FBE092C10199654393C4422B6702763792395C742FD69E8FDA4C4BBB23d1R3M" TargetMode="External"/><Relationship Id="rId45" Type="http://schemas.openxmlformats.org/officeDocument/2006/relationships/hyperlink" Target="https://demo.consultant.ru/cgi/online.cgi?ref=9D8161AA42813FF2C5CEF20345109A18045E915A4D486592BF0D91A3DD55F1698951AD87C989255BD5FBE092C60399654393C4422B6702763792395C742FD69E8FDF4C4BBB23d1R3M" TargetMode="External"/><Relationship Id="rId66" Type="http://schemas.openxmlformats.org/officeDocument/2006/relationships/hyperlink" Target="https://demo.consultant.ru/cgi/online.cgi?ref=9D8161AA42813FF2C5CEF20345109A18045E915A4D486592BF0D91A3DD55F1698951AD87C989255BD5FBE191CB009D654393C4422B6702763792395C742FD69E8FDD4C4BBB23d1R3M" TargetMode="External"/><Relationship Id="rId87" Type="http://schemas.openxmlformats.org/officeDocument/2006/relationships/hyperlink" Target="http://budget.1gl.ru/" TargetMode="External"/><Relationship Id="rId110" Type="http://schemas.openxmlformats.org/officeDocument/2006/relationships/hyperlink" Target="https://demo.consultant.ru/cgi/online.cgi?ref=9D8161AA42813FF2C5CEF20345109A18045E915A4D486592BF0D91A3DD55F1698951AD87C989255BD5FBE092C60399654393C4422B6702763792395C742FD19D8DD94C43BB2402B727F23A4129D403E6C2A5E60AF36CdFRFM" TargetMode="External"/><Relationship Id="rId115" Type="http://schemas.openxmlformats.org/officeDocument/2006/relationships/hyperlink" Target="https://demo.consultant.ru/cgi/online.cgi?ref=9D8161AA42813FF2C5CEF20345109A18045E915A4D486592BF0D91A3DD55F1698951AD87C989255BD5FBE09DC1019F654393C4422B6702763792395C742FD69E8BDF4C43BB2402B726F53A412BD403E6C2A5E60AF36CdFRFM" TargetMode="External"/><Relationship Id="rId131" Type="http://schemas.openxmlformats.org/officeDocument/2006/relationships/hyperlink" Target="https://demo.consultant.ru/cgi/online.cgi?ref=9D8161AA42813FF2C5CEF20345109A18045E915A4D486592BF0D91A3DD55F1698951AD87C989255BD5FBEB97C0019A654393C4422B6702763792395C742FD69E8EDC4717EA615CE677B5d6R0M" TargetMode="External"/><Relationship Id="rId136" Type="http://schemas.openxmlformats.org/officeDocument/2006/relationships/hyperlink" Target="https://www.referent.ru/1/327847?l96" TargetMode="External"/><Relationship Id="rId157" Type="http://schemas.openxmlformats.org/officeDocument/2006/relationships/hyperlink" Target="https://demo.consultant.ru/cgi/online.cgi?ref=9D8161AA42813FF2C5CEF20345109A18045E915A4D486592BF0D91A3DD55F1698951AD87C989255BD5FBE09DC1019F654393C4422B6702763792395C742FD69E8BDF4C4BBB23d1R3M" TargetMode="External"/><Relationship Id="rId178" Type="http://schemas.openxmlformats.org/officeDocument/2006/relationships/hyperlink" Target="http://budget.1gl.ru/" TargetMode="External"/><Relationship Id="rId61" Type="http://schemas.openxmlformats.org/officeDocument/2006/relationships/hyperlink" Target="https://demo.consultant.ru/cgi/online.cgi?ref=9D8161AA42813FF2C5CEF20345109A18045E915A4D486592BF0D91A3DD55F1698951AD87C989255BD5FBE091C5079A654393C4422B6702763792395C742FD69E8FD94C4BBB23d1R3M" TargetMode="External"/><Relationship Id="rId82" Type="http://schemas.openxmlformats.org/officeDocument/2006/relationships/hyperlink" Target="consultantplus://offline/ref=9D8161AA42813FF2C5CEF20345109A18045E915A4D486592BF0D91A3DD55F1698951AD87C989255BD5FAE996C40691654393C4422B6702763792395C742FD69E87DC4C4BBB23d1R3M" TargetMode="External"/><Relationship Id="rId152" Type="http://schemas.openxmlformats.org/officeDocument/2006/relationships/hyperlink" Target="https://demo.consultant.ru/cgi/online.cgi?ref=9D8161AA42813FF2C5CEF20345109A18045E915A4D486592BF0D91A3DD55F1698951AD87C989255BD5FBE092C10199654393C4422B6702763792395C742FD79A8EDA4C4BBB23d1R3M" TargetMode="External"/><Relationship Id="rId173" Type="http://schemas.openxmlformats.org/officeDocument/2006/relationships/hyperlink" Target="http://budget.1gl.ru/" TargetMode="External"/><Relationship Id="rId194" Type="http://schemas.openxmlformats.org/officeDocument/2006/relationships/hyperlink" Target="https://demo.consultant.ru/cgi/online.cgi?ref=9D8161AA42813FF2C5CEF20345109A18045E915A4D486592BF0D91A3DD55F1698951AD87C989255BD5FBE190C6009D654393C4422B6702763792395C742FD69B8ADB4C4BBB23d1R3M" TargetMode="External"/><Relationship Id="rId199" Type="http://schemas.openxmlformats.org/officeDocument/2006/relationships/hyperlink" Target="https://www.gosfinansy.ru/" TargetMode="External"/><Relationship Id="rId203" Type="http://schemas.openxmlformats.org/officeDocument/2006/relationships/hyperlink" Target="https://demo.consultant.ru/cgi/online.cgi?ref=9D8161AA42813FF2C5CEF20345109A18045E915A4D486592BF0D91A3DD55F1698951AD87C989255BD5FBE99DC50399654393C4422B6702763792395C74248ACFCDd9R8M" TargetMode="External"/><Relationship Id="rId208" Type="http://schemas.openxmlformats.org/officeDocument/2006/relationships/theme" Target="theme/theme1.xml"/><Relationship Id="rId19" Type="http://schemas.openxmlformats.org/officeDocument/2006/relationships/hyperlink" Target="https://demo.consultant.ru/cgi/online.cgi?ref=9D8161AA42813FF2C5CEF20345109A18045E915A4D486592BF0D91A3DD55F1698951AD87C989255BD5FBE893C30490654393C4422B6702763792395C742FD69E8FDD4C4BBB23d1R3M" TargetMode="External"/><Relationship Id="rId14" Type="http://schemas.openxmlformats.org/officeDocument/2006/relationships/hyperlink" Target="https://demo.consultant.ru/cgi/online.cgi?ref=9D8161AA42813FF2C5CEF20345109A18045E915A4D486592BF0D91A3DD55F1698951AD87C989255BD5FBE893C30491654393C4422B6702763792395C742FD69E8FDD4C4BBB23d1R3M" TargetMode="External"/><Relationship Id="rId30" Type="http://schemas.openxmlformats.org/officeDocument/2006/relationships/hyperlink" Target="https://demo.consultant.ru/cgi/online.cgi?ref=9D8161AA42813FF2C5CEF20345109A18045E915A4D486592BF0D91A3DD55F1698951AD87C989255BD5FAE994C6039B654393C4422B6702763792395C742FD69E8FDD4C4BBB23d1R3M" TargetMode="External"/><Relationship Id="rId35" Type="http://schemas.openxmlformats.org/officeDocument/2006/relationships/hyperlink" Target="https://demo.consultant.ru/cgi/online.cgi?ref=9D8161AA42813FF2C5CEF20345109A18045E915A4D486592BF0D91A3DD55F1698951AD87C989255BD5FAE993C50591654393C4422B6702763792395C742FD69E8FDD4C43BB2402B726F43A412BD403E6C2A4E60AF36CdFRFM" TargetMode="External"/><Relationship Id="rId56" Type="http://schemas.openxmlformats.org/officeDocument/2006/relationships/hyperlink" Target="https://demo.consultant.ru/cgi/online.cgi?ref=9D8161AA42813FF2C5CEF20345109A18045E915A4D486592BF0D91A3DD55F1698951AD87C989255BD5F8E992CB0298654393C4422B6702763792395C742FD69E8FDC4C4BBB23d1R3M" TargetMode="External"/><Relationship Id="rId77" Type="http://schemas.openxmlformats.org/officeDocument/2006/relationships/hyperlink" Target="consultantplus://offline/ref=9D8161AA42813FF2C5CEF20345109A18045E915A4D486592BF0D91A3DD55F1698951AD87C989255BD5FAE996C40691654393C4422B6702763792395C742FD69D8CDB4C43BB2402B726F33A412BD403E6C2A5E60AF36CdFRFM" TargetMode="External"/><Relationship Id="rId100" Type="http://schemas.openxmlformats.org/officeDocument/2006/relationships/hyperlink" Target="https://demo.consultant.ru/cgi/online.cgi?ref=9D8161AA42813FF2C5CEF20345109A18045E915A4D486592BF0D91A3DD55F1698951AD87C989255BD5FBE09DC40290654393C4422B6702763792395C702DD295D28D04d5R3M" TargetMode="External"/><Relationship Id="rId105" Type="http://schemas.openxmlformats.org/officeDocument/2006/relationships/hyperlink" Target="https://demo.consultant.ru/cgi/online.cgi?ref=9D8161AA42813FF2C5CEF20345109A18045E915A4D486592BF0D91A3DD55F1698951AD87C989255BD5FAE892C3049C654393C4422B6702763792395C7427D395DA8D0342E76256A426F73A422BC801ED9FFCAEd1R2M" TargetMode="External"/><Relationship Id="rId126" Type="http://schemas.openxmlformats.org/officeDocument/2006/relationships/hyperlink" Target="https://demo.consultant.ru/cgi/online.cgi?ref=9D8161AA42813FF2C5CEF20345109A18045E915A4D486592BF0D91A3DD55F1698951AD87C989255BD5FAE890CA0099654393C4422B6702763792395C742FD69F8DDC4C43BB2402B727F63A412BD403E6C2A4E60AF36CdFRFM" TargetMode="External"/><Relationship Id="rId147" Type="http://schemas.openxmlformats.org/officeDocument/2006/relationships/hyperlink" Target="https://demo.consultant.ru/cgi/online.cgi?ref=9D8161AA42813FF2C5CEF20345109A18045E915A4D486592BF0D91A3DD55F1698951AD87C989255BD5FBE190C6009D654393C4422B6702763792395C742FD59B8BD54C4BBB23d1R3M" TargetMode="External"/><Relationship Id="rId168" Type="http://schemas.openxmlformats.org/officeDocument/2006/relationships/hyperlink" Target="http://budget.1gl.ru/" TargetMode="External"/><Relationship Id="rId8" Type="http://schemas.openxmlformats.org/officeDocument/2006/relationships/hyperlink" Target="https://demo.consultant.ru/cgi/online.cgi?ref=9D8161AA42813FF2C5CEF20345109A18045E915A4D486592BF0D91A3DD55F1698951AD87C989255BD5FAE991C30C9B654393C4422B6702763792395C742FD69E8EDC4717EA615CE677B5d6R0M" TargetMode="External"/><Relationship Id="rId51" Type="http://schemas.openxmlformats.org/officeDocument/2006/relationships/hyperlink" Target="https://demo.consultant.ru/cgi/online.cgi?ref=9D8161AA42813FF2C5CEF20345109A18045E915A4D486592BF0D91A3DD55F1698951AD87C989255BD5FBE190C6009D654393C4422B6702763792395C742FD39C8DD94C4BBB23d1R3M" TargetMode="External"/><Relationship Id="rId72" Type="http://schemas.openxmlformats.org/officeDocument/2006/relationships/hyperlink" Target="consultantplus://offline/ref=DFC99CDDE72A0794CF647DA66BED83E35052C094F5A915C3A5F67618C04549C163530E3D81A06E2F3BBAF48C3A1D3D2D97F352D4A2B530c2X2J" TargetMode="External"/><Relationship Id="rId93" Type="http://schemas.openxmlformats.org/officeDocument/2006/relationships/hyperlink" Target="http://budget.1gl.ru/" TargetMode="External"/><Relationship Id="rId98" Type="http://schemas.openxmlformats.org/officeDocument/2006/relationships/hyperlink" Target="https://demo.consultant.ru/cgi/online.cgi?ref=9D8161AA42813FF2C5CEF20345109A18045E915A4D486592BF0D91A3DD55F1698951AD87C989255BD5FBE092C10199654393C4422B6702763792395C742FD6988BDD4C4BBB23d1R3M" TargetMode="External"/><Relationship Id="rId121" Type="http://schemas.openxmlformats.org/officeDocument/2006/relationships/hyperlink" Target="https://demo.consultant.ru/cgi/online.cgi?ref=9D8161AA42813FF2C5CEF20345109A18045E915A4D486592BF0D91A3DD55F1698951AD87C989255BD5FBE190C6009D654393C4422B6702763792395C742FD69787D84C4BBB23d1R3M" TargetMode="External"/><Relationship Id="rId142" Type="http://schemas.openxmlformats.org/officeDocument/2006/relationships/hyperlink" Target="https://demo.consultant.ru/cgi/online.cgi?ref=9D8161AA42813FF2C5CEF20345109A18045E915A4D486592BF0D91A3DD55F1698951AD87C989255BD5FAE892C3049C654393C4422B6702763792395C772DD795DA8D0342E76055A426FF3A422BCB08ED9FFCAEd1R2M" TargetMode="External"/><Relationship Id="rId163" Type="http://schemas.openxmlformats.org/officeDocument/2006/relationships/hyperlink" Target="http://budget.1gl.ru/" TargetMode="External"/><Relationship Id="rId184" Type="http://schemas.openxmlformats.org/officeDocument/2006/relationships/hyperlink" Target="consultantplus://offline/ref=19467785C053AEDCE45B227FD237580C565BD2E8B420C077453DA46EFBg0wDK" TargetMode="External"/><Relationship Id="rId189" Type="http://schemas.openxmlformats.org/officeDocument/2006/relationships/hyperlink" Target="https://demo.consultant.ru/cgi/online.cgi?ref=9D8161AA42813FF2C5CEF20345109A18045E915A4D486592BF0D91A3DD55F1698951AD9BC98E255BD5FCEE95C30D9338499B9D4E29600D213292d3R9M" TargetMode="External"/><Relationship Id="rId3" Type="http://schemas.openxmlformats.org/officeDocument/2006/relationships/styles" Target="styles.xml"/><Relationship Id="rId25" Type="http://schemas.openxmlformats.org/officeDocument/2006/relationships/hyperlink" Target="https://demo.consultant.ru/cgi/online.cgi?ref=9D8161AA42813FF2C5CEF20345109A18045E915A4D486592BF0D91A3DD55F1698951AD87C989255BD5FBE09DC1029A654393C4422B6702763792395C742FD69E8FDD4C4BBB23d1R3M" TargetMode="External"/><Relationship Id="rId46" Type="http://schemas.openxmlformats.org/officeDocument/2006/relationships/hyperlink" Target="https://demo.consultant.ru/cgi/online.cgi?ref=9D8161AA42813FF2C5CEF20345109A18045E915A4D486592BF0D91A3DD55F1698951AD87C989255BD5FBE092C60399654393C4422B6702763792395C742FD49F8BD44C4BBB23d1R3M" TargetMode="External"/><Relationship Id="rId67" Type="http://schemas.openxmlformats.org/officeDocument/2006/relationships/hyperlink" Target="https://demo.consultant.ru/cgi/online.cgi?ref=9D8161AA42813FF2C5CEF20345109A18045E915A4D486592BF0D91A3DD55F1698951AD87C989255BD5FAE996C40691654393C4422B6702763792395C762FDDC2DF9Fd0R3M" TargetMode="External"/><Relationship Id="rId116" Type="http://schemas.openxmlformats.org/officeDocument/2006/relationships/hyperlink" Target="https://demo.consultant.ru/cgi/online.cgi?ref=9D8161AA42813FF2C5CEF20345109A18045E915A4D486592BF0D91A3DD55F1698951AD87C989255BD5FBE893C30799654393C4422B6702763792395C742FD69F8DDB4C4BBB23d1R3M" TargetMode="External"/><Relationship Id="rId137" Type="http://schemas.openxmlformats.org/officeDocument/2006/relationships/hyperlink" Target="https://www.referent.ru/1/327847?l36" TargetMode="External"/><Relationship Id="rId158" Type="http://schemas.openxmlformats.org/officeDocument/2006/relationships/hyperlink" Target="https://demo.consultant.ru/cgi/online.cgi?ref=9D8161AA42813FF2C5CEF20345109A18045E915A4D486592BF0D91A3DD55F1698951AD87C989255BD5FBE09DC10190654393C4422B6702763792395C742FD69E8BDF4C43BB2402B727F13A402DD403E6C2A4E60AF36CdFRFM" TargetMode="External"/><Relationship Id="rId20" Type="http://schemas.openxmlformats.org/officeDocument/2006/relationships/hyperlink" Target="https://demo.consultant.ru/cgi/online.cgi?ref=9D8161AA42813FF2C5CEF20345109A18045E915A4D486592BF0D91A3DD55F1698951AD87C989255BD5FBE893C30490654393C4422B6702763792395C742FD69E8FDD4C4BBB23d1R3M" TargetMode="External"/><Relationship Id="rId41" Type="http://schemas.openxmlformats.org/officeDocument/2006/relationships/hyperlink" Target="https://demo.consultant.ru/cgi/online.cgi?ref=9D8161AA42813FF2C5CEF20345109A18045E915A4D486592BF0D91A3DD55F1698951AD87C989255BD5FBE092C10199654393C4422B6702763792395C742FD69D86DB4C4BBB23d1R3M" TargetMode="External"/><Relationship Id="rId62" Type="http://schemas.openxmlformats.org/officeDocument/2006/relationships/hyperlink" Target="https://demo.consultant.ru/cgi/online.cgi?ref=9D8161AA42813FF2C5CEF20345109A18045E915A4D486592BF0D91A3DD55F1698951AD87C989255BD5FAED90C30191654393C4422B6702763792395C742FD69E8FDD4C43BB2402B724F73A4029D403E6C1ADE60AF36CdFRFM" TargetMode="External"/><Relationship Id="rId83" Type="http://schemas.openxmlformats.org/officeDocument/2006/relationships/hyperlink" Target="consultantplus://offline/ref=9D8161AA42813FF2C5CEF20345109A18045E915A4D486592BF0D91A3DD55F1698951AD87C989255BD5FAE996C40691654393C4422B6702763792395C742FD69E87DD4C4BBB23d1R3M" TargetMode="External"/><Relationship Id="rId88" Type="http://schemas.openxmlformats.org/officeDocument/2006/relationships/hyperlink" Target="http://budget.1gl.ru/" TargetMode="External"/><Relationship Id="rId111" Type="http://schemas.openxmlformats.org/officeDocument/2006/relationships/hyperlink" Target="https://demo.consultant.ru/cgi/online.cgi?ref=9D8161AA42813FF2C5CEF20345109A18045E915A4D486592BF0D91A3DD55F1698951AD87C989255BD5FBE092C10199654393C4422B6702763792395C742FD6968FD84C4BBB23d1R3M" TargetMode="External"/><Relationship Id="rId132" Type="http://schemas.openxmlformats.org/officeDocument/2006/relationships/hyperlink" Target="https://demo.consultant.ru/cgi/online.cgi?ref=9D8161AA42813FF2C5CEF20345109A18045E915A4D486592BF0D91A3DD55F1698951AD87C989255BD5FBE190C6009D654393C4422B6702763792395C742FD49F8CD94C4BBB23d1R3M" TargetMode="External"/><Relationship Id="rId153" Type="http://schemas.openxmlformats.org/officeDocument/2006/relationships/hyperlink" Target="https://demo.consultant.ru/cgi/online.cgi?ref=9D8161AA42813FF2C5CEF20345109A18045E915A4D486592BF0D91A3DD55F1698951AD87C989255BD5FBE092C10199654393C4422B6702763792395C742FD79986DE4C4BBB23d1R3M" TargetMode="External"/><Relationship Id="rId174" Type="http://schemas.openxmlformats.org/officeDocument/2006/relationships/hyperlink" Target="http://budget.1gl.ru/" TargetMode="External"/><Relationship Id="rId179" Type="http://schemas.openxmlformats.org/officeDocument/2006/relationships/hyperlink" Target="http://budget.1gl.ru/" TargetMode="External"/><Relationship Id="rId195" Type="http://schemas.openxmlformats.org/officeDocument/2006/relationships/hyperlink" Target="https://demo.consultant.ru/cgi/online.cgi?ref=9D8161AA42813FF2C5CEF20345109A18045E915A4D486592BF0D91A3DD55F1698951AD87C989255BD5FBE190C6009D654393C4422B6702763792395C742FD79D8FD84C4BBB23d1R3M" TargetMode="External"/><Relationship Id="rId190" Type="http://schemas.openxmlformats.org/officeDocument/2006/relationships/hyperlink" Target="https://demo.consultant.ru/cgi/online.cgi?ref=9D8161AA42813FF2C5CEF20345109A18045E915A4D486592BF0D91A3DD55F1698951AD9BC98E255BD5FCEE95C0059338499B9D4E29600D213292d3R9M" TargetMode="External"/><Relationship Id="rId204" Type="http://schemas.openxmlformats.org/officeDocument/2006/relationships/hyperlink" Target="https://demo.consultant.ru/cgi/online.cgi?ref=9D8161AA42813FF2C5CEF20345109A18045E915A4D486592BF0D91A3DD55F1698951AD87C989255BD5FAE892C3049C654393C4422B6702763792395C7D2EDDCADF98121AE86349BA23E826402AC30ABA92EEdAR9M" TargetMode="External"/><Relationship Id="rId15" Type="http://schemas.openxmlformats.org/officeDocument/2006/relationships/hyperlink" Target="https://demo.consultant.ru/cgi/online.cgi?ref=9D8161AA42813FF2C5CEF20345109A18045E915A4D486592BF0D91A3DD55F1698951AD87C989255BD5FBE893C10091654393C4422B6702763792395C742FD69E8FDD4C4BBB23d1R3M" TargetMode="External"/><Relationship Id="rId36" Type="http://schemas.openxmlformats.org/officeDocument/2006/relationships/hyperlink" Target="https://demo.consultant.ru/cgi/online.cgi?ref=9D8161AA42813FF2C5CEF20345109A18045E915A4D486592BF0D91A3DD55F1698951AD87C989255BD5FAE993C50591654393C4422B6702763792395C742FD69E8FDD4C43BB2402B726F43A412BD403E6C2A4E60AF36CdFRFM" TargetMode="External"/><Relationship Id="rId57" Type="http://schemas.openxmlformats.org/officeDocument/2006/relationships/hyperlink" Target="https://demo.consultant.ru/cgi/online.cgi?ref=9D8161AA42813FF2C5CEF20345109A18045E915A4D486592BF0D91A3DD55F1698951AD87C989255BD5F8E992CB0298654393C4422B6702763792395C742FD69E8FDC4C4BBB23d1R3M" TargetMode="External"/><Relationship Id="rId106" Type="http://schemas.openxmlformats.org/officeDocument/2006/relationships/hyperlink" Target="https://demo.consultant.ru/cgi/online.cgi?ref=9D8161AA42813FF2C5CEF20345109A18045E915A4D486592BF0D91A3DD55F1698951AD87C989255BD5FBE893C30799654393C4422B6702763792395C742FD69F8EDB4C43BB2402B727F23A4129D403E6C2A5E60AF36CdFRFM" TargetMode="External"/><Relationship Id="rId127" Type="http://schemas.openxmlformats.org/officeDocument/2006/relationships/hyperlink" Target="https://demo.consultant.ru/cgi/online.cgi?ref=9D8161AA42813FF2C5CEF20345109A18045E915A4D486592BF0D91A3DD55F1698951AD87C989255BD5FBE09DC1019F654393C4422B6702763792395C742FD69E8BDF4C43BB2402B727F63A412BD403E6C2A4E60AF36CdFRFM" TargetMode="External"/><Relationship Id="rId10" Type="http://schemas.openxmlformats.org/officeDocument/2006/relationships/hyperlink" Target="https://demo.consultant.ru/cgi/online.cgi?ref=9D8161AA42813FF2C5CEF20345109A18045E915A4D486592BF0D91A3DD55F1698951AD87C989255BD5FAE996C40490654393C4422B6702763792395C742FD69E8EDC4717EA615CE677B5d6R0M" TargetMode="External"/><Relationship Id="rId31" Type="http://schemas.openxmlformats.org/officeDocument/2006/relationships/hyperlink" Target="https://demo.consultant.ru/cgi/online.cgi?ref=9D8161AA42813FF2C5CEF20345109A18045E915A4D486592BF0D91A3DD55F1698951AD87C989255BD5FBE09DC5059F654393C4422B6702763792395C742FD69E8FDD4C43BB2402B726F43A412BD403E6C2A4E60AF36CdFRFM" TargetMode="External"/><Relationship Id="rId52" Type="http://schemas.openxmlformats.org/officeDocument/2006/relationships/hyperlink" Target="https://demo.consultant.ru/cgi/online.cgi?ref=9D8161AA42813FF2C5CEF20345109A18045E915A4D486592BF0D91A3DD55F1698951AD87C989255BD5FBEB97C0019A654393C4422B6702763792395C742FD69E8EDC4717EA615CE677B5d6R0M" TargetMode="External"/><Relationship Id="rId73" Type="http://schemas.openxmlformats.org/officeDocument/2006/relationships/hyperlink" Target="consultantplus://offline/ref=DFC99CDDE72A0794CF647DA66BED83E35154C792FCA148C9ADAF7A1AC74A16D6641A023C81A36F2B31E5F1992B45322B8DEC52CBBEB73220c7X9J" TargetMode="External"/><Relationship Id="rId78" Type="http://schemas.openxmlformats.org/officeDocument/2006/relationships/hyperlink" Target="consultantplus://offline/ref=9D8161AA42813FF2C5CEF20345109A18045E915A4D486592BF0D91A3DD55F1698951AD87C989255BD5FBE893C30799654393C4422B6702763792395C742FD69E89DE4C4BBB23d1R3M" TargetMode="External"/><Relationship Id="rId94" Type="http://schemas.openxmlformats.org/officeDocument/2006/relationships/hyperlink" Target="http://budget.1gl.ru/" TargetMode="External"/><Relationship Id="rId99" Type="http://schemas.openxmlformats.org/officeDocument/2006/relationships/hyperlink" Target="https://demo.consultant.ru/cgi/online.cgi?ref=9D8161AA42813FF2C5CEF20345109A18045E915A4D486592BF0D91A3DD55F1698951AD87C989255BD5FBE092C10199654393C4422B6702763792395C742FD6988BDA4C4BBB23d1R3M" TargetMode="External"/><Relationship Id="rId101" Type="http://schemas.openxmlformats.org/officeDocument/2006/relationships/hyperlink" Target="https://demo.consultant.ru/cgi/online.cgi?ref=9D8161AA42813FF2C5CEF20345109A18045E915A4D486592BF0D91A3DD55F1698951AD87C989255BD5FBE09DC40290654393C4422B6702763792395C742FD79A8CD44C4BBB23d1R3M" TargetMode="External"/><Relationship Id="rId122" Type="http://schemas.openxmlformats.org/officeDocument/2006/relationships/hyperlink" Target="https://demo.consultant.ru/cgi/online.cgi?ref=9D8161AA42813FF2C5CEF20345109A18045E915A4D486592BF0D91A3DD55F1698951AD87C989255BD5FBE092C10199654393C4422B6702763792395C742FD6968ADD4C4BBB23d1R3M" TargetMode="External"/><Relationship Id="rId143" Type="http://schemas.openxmlformats.org/officeDocument/2006/relationships/hyperlink" Target="https://demo.consultant.ru/cgi/online.cgi?ref=9D8161AA42813FF2C5CEF20345109A18045E915A4D486592BF0D91A3DD55F1698951AD87C989255BD5FAEB91C10191654393C4422B6702763792395C742FD69E8EDC4717EA615CEE77B2714D2AC91FE7C1B3EF56A326B06AFE94d2R2M" TargetMode="External"/><Relationship Id="rId148" Type="http://schemas.openxmlformats.org/officeDocument/2006/relationships/hyperlink" Target="https://demo.consultant.ru/cgi/online.cgi?ref=9D8161AA42813FF2C5CEF20345109A18045E915A4D486592BF0D91A3DD55F1698951AD87C989255BD5FBE092C10199654393C4422B6702763792395C742FD79C8CD44C4BBB23d1R3M" TargetMode="External"/><Relationship Id="rId164" Type="http://schemas.openxmlformats.org/officeDocument/2006/relationships/hyperlink" Target="http://budget.1gl.ru/" TargetMode="External"/><Relationship Id="rId169" Type="http://schemas.openxmlformats.org/officeDocument/2006/relationships/hyperlink" Target="http://budget.1gl.ru/" TargetMode="External"/><Relationship Id="rId185" Type="http://schemas.openxmlformats.org/officeDocument/2006/relationships/hyperlink" Target="consultantplus://offline/ref=19467785C053AEDCE45B3C72C45B0F0351538DE3BE26CF211A62FF33AC041B6B7B2C4373B32C0141EF0BF0gFw5K" TargetMode="External"/><Relationship Id="rId4" Type="http://schemas.openxmlformats.org/officeDocument/2006/relationships/settings" Target="settings.xml"/><Relationship Id="rId9" Type="http://schemas.openxmlformats.org/officeDocument/2006/relationships/hyperlink" Target="https://demo.consultant.ru/cgi/online.cgi?ref=9D8161AA42813FF2C5CEF20345109A18045E915A4D486592BF0D91A3DD55F1698951AD87C989255BD5FAE996C40691654393C4422B6702763792395C742FD69E8EDC4717EA615CE677B5d6R0M" TargetMode="External"/><Relationship Id="rId180" Type="http://schemas.openxmlformats.org/officeDocument/2006/relationships/hyperlink" Target="http://budget.1gl.ru/" TargetMode="External"/><Relationship Id="rId26" Type="http://schemas.openxmlformats.org/officeDocument/2006/relationships/hyperlink" Target="https://demo.consultant.ru/cgi/online.cgi?ref=9D8161AA42813FF2C5CEF20345109A18045E915A4D486592BF0D91A3DD55F1698951AD87C989255BD5FBE09DC1029A654393C4422B6702763792395C742FD69E8FDD4C4BBB23d1R3M" TargetMode="External"/><Relationship Id="rId47" Type="http://schemas.openxmlformats.org/officeDocument/2006/relationships/hyperlink" Target="https://demo.consultant.ru/cgi/online.cgi?ref=9D8161AA42813FF2C5CEF20345109A18045E915A4D486592BF0D91A3DD55F1698951AD87C989255BD5FBE092C60399654393C4422B6702763792395C742FD49F8BD44C4BBB23d1R3M" TargetMode="External"/><Relationship Id="rId68" Type="http://schemas.openxmlformats.org/officeDocument/2006/relationships/hyperlink" Target="https://demo.consultant.ru/cgi/online.cgi?ref=9D8161AA42813FF2C5CEF20345109A18045E915A4D486592BF0D91A3DD55F1698951AD87C989255BD5FBE09DC1019F654393C4422B6702763792395C742FD69E8BDF4C4BBB23d1R3M" TargetMode="External"/><Relationship Id="rId89" Type="http://schemas.openxmlformats.org/officeDocument/2006/relationships/hyperlink" Target="http://budget.1gl.ru/" TargetMode="External"/><Relationship Id="rId112" Type="http://schemas.openxmlformats.org/officeDocument/2006/relationships/hyperlink" Target="https://demo.consultant.ru/cgi/online.cgi?ref=9D8161AA42813FF2C5CEF20345109A18045E915A4D486592BF0D91A3DD55F1698951AD87C989255BD5FAE890CA0099654393C4422B6702763792395C742FD69E8ADB4C43BB2402B726FF3A402FD403E6C2A4E60AF36CdFRFM" TargetMode="External"/><Relationship Id="rId133" Type="http://schemas.openxmlformats.org/officeDocument/2006/relationships/hyperlink" Target="https://demo.consultant.ru/cgi/online.cgi?ref=9D8161AA42813FF2C5CEF20345109A18045E915A4D486592BF0D91A3DD55F1698951AD87C989255BD5FBEB97C0019A654393C4422B6702763792395C742FD69E8AD94C4BBB23d1R3M" TargetMode="External"/><Relationship Id="rId154" Type="http://schemas.openxmlformats.org/officeDocument/2006/relationships/hyperlink" Target="https://demo.consultant.ru/cgi/online.cgi?ref=9D8161AA42813FF2C5CEF20345109A18045E915A4D486592BF0D91A3DD55F1698951AD87C989255BD5FBE190C6009D654393C4422B6702763792395C742FD79986DA4C4BBB23d1R3M" TargetMode="External"/><Relationship Id="rId175" Type="http://schemas.openxmlformats.org/officeDocument/2006/relationships/hyperlink" Target="http://budget.1gl.ru/" TargetMode="External"/><Relationship Id="rId196" Type="http://schemas.openxmlformats.org/officeDocument/2006/relationships/header" Target="header1.xml"/><Relationship Id="rId200" Type="http://schemas.openxmlformats.org/officeDocument/2006/relationships/hyperlink" Target="https://demo.consultant.ru/cgi/online.cgi?ref=9D8161AA42813FF2C5CEF20345109A18045E915A4D486592BF0D91A3DD55F1698951AD9BC98E255BD5FCEE95C7079338499B9D4E29600D213292d3R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9020-E856-4C26-991F-DC48668F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84</Pages>
  <Words>37469</Words>
  <Characters>213577</Characters>
  <Application>Microsoft Office Word</Application>
  <DocSecurity>0</DocSecurity>
  <Lines>1779</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1sm</dc:creator>
  <cp:keywords/>
  <dc:description/>
  <cp:lastModifiedBy>Пользователь</cp:lastModifiedBy>
  <cp:revision>69</cp:revision>
  <cp:lastPrinted>2022-06-17T07:45:00Z</cp:lastPrinted>
  <dcterms:created xsi:type="dcterms:W3CDTF">2020-05-20T06:56:00Z</dcterms:created>
  <dcterms:modified xsi:type="dcterms:W3CDTF">2024-10-25T07:56:00Z</dcterms:modified>
</cp:coreProperties>
</file>