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B6" w:rsidRPr="004D53B6" w:rsidRDefault="004D53B6" w:rsidP="000C0044">
      <w:pPr>
        <w:ind w:firstLine="709"/>
        <w:jc w:val="center"/>
        <w:rPr>
          <w:rFonts w:eastAsia="Times New Roman"/>
        </w:rPr>
      </w:pPr>
      <w:r w:rsidRPr="004D53B6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651F7E80" wp14:editId="0444D264">
            <wp:simplePos x="0" y="0"/>
            <wp:positionH relativeFrom="page">
              <wp:posOffset>3580130</wp:posOffset>
            </wp:positionH>
            <wp:positionV relativeFrom="paragraph">
              <wp:posOffset>-280035</wp:posOffset>
            </wp:positionV>
            <wp:extent cx="523875" cy="593725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B6" w:rsidRPr="004D53B6" w:rsidRDefault="004D53B6" w:rsidP="004D53B6">
      <w:pPr>
        <w:spacing w:line="256" w:lineRule="auto"/>
        <w:ind w:left="-142"/>
        <w:jc w:val="center"/>
        <w:rPr>
          <w:rFonts w:eastAsia="Calibri"/>
          <w:sz w:val="28"/>
          <w:szCs w:val="28"/>
        </w:rPr>
      </w:pPr>
    </w:p>
    <w:p w:rsidR="004D53B6" w:rsidRPr="004D53B6" w:rsidRDefault="004D53B6" w:rsidP="004D53B6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4D53B6">
        <w:rPr>
          <w:rFonts w:eastAsia="Calibri"/>
          <w:b/>
          <w:sz w:val="28"/>
          <w:szCs w:val="28"/>
        </w:rPr>
        <w:t>АДМИНИСТРАЦИЯ</w:t>
      </w:r>
      <w:bookmarkStart w:id="0" w:name="_GoBack"/>
      <w:bookmarkEnd w:id="0"/>
    </w:p>
    <w:p w:rsidR="004D53B6" w:rsidRPr="004D53B6" w:rsidRDefault="004D53B6" w:rsidP="004D53B6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4D53B6">
        <w:rPr>
          <w:rFonts w:eastAsia="Calibri"/>
          <w:b/>
          <w:sz w:val="28"/>
          <w:szCs w:val="28"/>
        </w:rPr>
        <w:t>СЕЛЬСКОГО ПОСЕЛЕНИЯ ЛОКОСОВО</w:t>
      </w:r>
    </w:p>
    <w:p w:rsidR="004D53B6" w:rsidRPr="004D53B6" w:rsidRDefault="004D53B6" w:rsidP="004D53B6">
      <w:pPr>
        <w:spacing w:line="256" w:lineRule="auto"/>
        <w:jc w:val="center"/>
        <w:rPr>
          <w:rFonts w:eastAsia="Calibri"/>
          <w:sz w:val="28"/>
          <w:szCs w:val="28"/>
        </w:rPr>
      </w:pPr>
      <w:r w:rsidRPr="004D53B6">
        <w:rPr>
          <w:rFonts w:eastAsia="Calibri"/>
          <w:sz w:val="28"/>
          <w:szCs w:val="28"/>
        </w:rPr>
        <w:t>Сургутского муниципального района</w:t>
      </w:r>
    </w:p>
    <w:p w:rsidR="004D53B6" w:rsidRPr="004D53B6" w:rsidRDefault="004D53B6" w:rsidP="004D53B6">
      <w:pPr>
        <w:spacing w:line="256" w:lineRule="auto"/>
        <w:jc w:val="center"/>
        <w:rPr>
          <w:rFonts w:eastAsia="Calibri"/>
          <w:sz w:val="28"/>
          <w:szCs w:val="28"/>
        </w:rPr>
      </w:pPr>
      <w:r w:rsidRPr="004D53B6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4D53B6" w:rsidRPr="004D53B6" w:rsidRDefault="004D53B6" w:rsidP="004D53B6">
      <w:pPr>
        <w:spacing w:line="256" w:lineRule="auto"/>
        <w:jc w:val="center"/>
        <w:rPr>
          <w:rFonts w:eastAsia="Calibri"/>
          <w:sz w:val="28"/>
          <w:szCs w:val="28"/>
        </w:rPr>
      </w:pPr>
    </w:p>
    <w:p w:rsidR="004D53B6" w:rsidRPr="004D53B6" w:rsidRDefault="004D53B6" w:rsidP="004D53B6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4D53B6">
        <w:rPr>
          <w:rFonts w:eastAsia="Calibri"/>
          <w:b/>
          <w:sz w:val="28"/>
          <w:szCs w:val="28"/>
        </w:rPr>
        <w:t>РАСПОРЯЖЕНИЕ</w:t>
      </w:r>
    </w:p>
    <w:p w:rsidR="004D53B6" w:rsidRPr="004D53B6" w:rsidRDefault="004D53B6" w:rsidP="004D53B6">
      <w:pPr>
        <w:spacing w:line="256" w:lineRule="auto"/>
        <w:jc w:val="center"/>
        <w:rPr>
          <w:rFonts w:eastAsia="Calibri"/>
          <w:b/>
          <w:sz w:val="28"/>
          <w:szCs w:val="28"/>
        </w:rPr>
      </w:pPr>
    </w:p>
    <w:p w:rsidR="004D53B6" w:rsidRPr="004D53B6" w:rsidRDefault="004D53B6" w:rsidP="004D53B6">
      <w:pPr>
        <w:spacing w:after="160" w:line="256" w:lineRule="auto"/>
        <w:jc w:val="both"/>
        <w:rPr>
          <w:rFonts w:ascii="Calibri" w:eastAsia="Calibri" w:hAnsi="Calibri"/>
          <w:b/>
        </w:rPr>
      </w:pPr>
    </w:p>
    <w:p w:rsidR="004D53B6" w:rsidRPr="004D53B6" w:rsidRDefault="004D53B6" w:rsidP="004D53B6">
      <w:pPr>
        <w:jc w:val="both"/>
        <w:rPr>
          <w:rFonts w:eastAsia="Calibri"/>
          <w:color w:val="000000"/>
          <w:sz w:val="24"/>
          <w:szCs w:val="24"/>
        </w:rPr>
      </w:pPr>
      <w:r w:rsidRPr="004D53B6">
        <w:rPr>
          <w:rFonts w:eastAsia="Calibri"/>
          <w:color w:val="000000"/>
          <w:sz w:val="24"/>
          <w:szCs w:val="24"/>
          <w:lang w:eastAsia="zh-CN" w:bidi="ar"/>
        </w:rPr>
        <w:t xml:space="preserve"> «</w:t>
      </w:r>
      <w:r>
        <w:rPr>
          <w:rFonts w:eastAsia="Calibri"/>
          <w:color w:val="000000"/>
          <w:sz w:val="24"/>
          <w:szCs w:val="24"/>
          <w:lang w:eastAsia="zh-CN" w:bidi="ar"/>
        </w:rPr>
        <w:t>14</w:t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>» марта 2025года</w:t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  <w:t xml:space="preserve"> </w:t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  <w:t xml:space="preserve">                </w:t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ab/>
        <w:t xml:space="preserve">                  № </w:t>
      </w:r>
      <w:r>
        <w:rPr>
          <w:rFonts w:eastAsia="Calibri"/>
          <w:color w:val="000000"/>
          <w:sz w:val="24"/>
          <w:szCs w:val="24"/>
          <w:lang w:eastAsia="zh-CN" w:bidi="ar"/>
        </w:rPr>
        <w:t>25</w:t>
      </w:r>
      <w:r w:rsidRPr="004D53B6">
        <w:rPr>
          <w:rFonts w:eastAsia="Calibri"/>
          <w:color w:val="000000"/>
          <w:sz w:val="24"/>
          <w:szCs w:val="24"/>
          <w:lang w:eastAsia="zh-CN" w:bidi="ar"/>
        </w:rPr>
        <w:t>-р</w:t>
      </w:r>
    </w:p>
    <w:p w:rsidR="004D53B6" w:rsidRPr="004D53B6" w:rsidRDefault="004D53B6" w:rsidP="004D53B6">
      <w:pPr>
        <w:jc w:val="both"/>
        <w:rPr>
          <w:rFonts w:eastAsia="Times New Roman"/>
          <w:sz w:val="24"/>
          <w:szCs w:val="24"/>
          <w:lang w:eastAsia="ru-RU"/>
        </w:rPr>
      </w:pPr>
      <w:r w:rsidRPr="004D53B6">
        <w:rPr>
          <w:rFonts w:eastAsia="Calibri"/>
          <w:color w:val="000000"/>
          <w:sz w:val="24"/>
          <w:szCs w:val="24"/>
          <w:lang w:eastAsia="zh-CN" w:bidi="ar"/>
        </w:rPr>
        <w:t xml:space="preserve">     с. Локосово </w:t>
      </w:r>
      <w:r w:rsidRPr="004D53B6">
        <w:rPr>
          <w:rFonts w:eastAsia="Calibri"/>
          <w:sz w:val="24"/>
          <w:szCs w:val="24"/>
        </w:rPr>
        <w:tab/>
      </w:r>
      <w:r w:rsidRPr="004D53B6">
        <w:rPr>
          <w:rFonts w:eastAsia="Calibri"/>
          <w:sz w:val="24"/>
          <w:szCs w:val="24"/>
        </w:rPr>
        <w:tab/>
      </w:r>
      <w:r w:rsidRPr="004D53B6">
        <w:rPr>
          <w:rFonts w:eastAsia="Times New Roman"/>
          <w:sz w:val="24"/>
          <w:szCs w:val="24"/>
          <w:lang w:eastAsia="ru-RU"/>
        </w:rPr>
        <w:tab/>
      </w:r>
      <w:r w:rsidRPr="004D53B6">
        <w:rPr>
          <w:rFonts w:eastAsia="Times New Roman"/>
          <w:sz w:val="24"/>
          <w:szCs w:val="24"/>
          <w:lang w:eastAsia="ru-RU"/>
        </w:rPr>
        <w:tab/>
      </w:r>
      <w:r w:rsidRPr="004D53B6">
        <w:rPr>
          <w:rFonts w:eastAsia="Times New Roman"/>
          <w:sz w:val="24"/>
          <w:szCs w:val="24"/>
          <w:lang w:eastAsia="ru-RU"/>
        </w:rPr>
        <w:tab/>
      </w:r>
    </w:p>
    <w:p w:rsidR="004D53B6" w:rsidRPr="004D53B6" w:rsidRDefault="004D53B6" w:rsidP="004D53B6">
      <w:pPr>
        <w:jc w:val="both"/>
        <w:rPr>
          <w:rFonts w:eastAsia="Times New Roman"/>
          <w:sz w:val="24"/>
          <w:szCs w:val="24"/>
          <w:lang w:eastAsia="ru-RU"/>
        </w:rPr>
      </w:pPr>
      <w:r w:rsidRPr="004D53B6">
        <w:rPr>
          <w:rFonts w:eastAsia="Times New Roman"/>
          <w:sz w:val="24"/>
          <w:szCs w:val="24"/>
          <w:lang w:eastAsia="ru-RU"/>
        </w:rPr>
        <w:tab/>
      </w:r>
    </w:p>
    <w:p w:rsidR="00111CAD" w:rsidRPr="00D378E5" w:rsidRDefault="00111CAD" w:rsidP="000C0044">
      <w:pPr>
        <w:pStyle w:val="a6"/>
        <w:tabs>
          <w:tab w:val="left" w:pos="4820"/>
        </w:tabs>
        <w:ind w:right="5384"/>
        <w:contextualSpacing/>
      </w:pPr>
      <w:r w:rsidRPr="00D9780D">
        <w:t xml:space="preserve">О </w:t>
      </w:r>
      <w:r w:rsidR="007020CA">
        <w:t>внесении изменений в Распоряжение от 01.04.2024 №29-р</w:t>
      </w:r>
      <w:r w:rsidR="000C0044">
        <w:t xml:space="preserve"> </w:t>
      </w:r>
      <w:r w:rsidR="007020CA">
        <w:t>«Об утверждении</w:t>
      </w:r>
      <w:r w:rsidR="000C0044">
        <w:t xml:space="preserve"> </w:t>
      </w:r>
      <w:r w:rsidRPr="00D9780D">
        <w:t>учётной политик</w:t>
      </w:r>
      <w:r w:rsidR="007020CA">
        <w:t>и</w:t>
      </w:r>
      <w:r w:rsidR="000C0044">
        <w:t xml:space="preserve"> </w:t>
      </w:r>
      <w:r w:rsidRPr="00D9780D">
        <w:t>в</w:t>
      </w:r>
      <w:r>
        <w:t xml:space="preserve"> </w:t>
      </w:r>
      <w:r w:rsidRPr="00D378E5">
        <w:t>части организации бухгалтерского уч</w:t>
      </w:r>
      <w:r>
        <w:t>ёт</w:t>
      </w:r>
      <w:r w:rsidRPr="00D378E5">
        <w:t>а</w:t>
      </w:r>
      <w:r w:rsidR="007020CA">
        <w:t xml:space="preserve"> </w:t>
      </w:r>
      <w:r w:rsidRPr="00D378E5">
        <w:t>и</w:t>
      </w:r>
      <w:r w:rsidR="007020CA">
        <w:t xml:space="preserve"> </w:t>
      </w:r>
      <w:r w:rsidRPr="00D378E5">
        <w:t>в</w:t>
      </w:r>
      <w:r w:rsidR="007020CA">
        <w:t xml:space="preserve"> </w:t>
      </w:r>
      <w:r w:rsidRPr="00D378E5">
        <w:t xml:space="preserve">целях налогообложения, </w:t>
      </w:r>
      <w:r w:rsidR="007020CA">
        <w:t xml:space="preserve">начиная </w:t>
      </w:r>
      <w:r>
        <w:t>с 1 января 202</w:t>
      </w:r>
      <w:r w:rsidR="007020CA">
        <w:t>4</w:t>
      </w:r>
      <w:r>
        <w:t xml:space="preserve"> года</w:t>
      </w:r>
      <w:r w:rsidR="007020CA">
        <w:t>»</w:t>
      </w:r>
    </w:p>
    <w:p w:rsidR="00111CAD" w:rsidRDefault="00111CAD" w:rsidP="00B2446F">
      <w:pPr>
        <w:contextualSpacing/>
        <w:jc w:val="right"/>
      </w:pPr>
    </w:p>
    <w:p w:rsidR="00111CAD" w:rsidRPr="00D9780D" w:rsidRDefault="00111CAD" w:rsidP="00B2446F">
      <w:pPr>
        <w:contextualSpacing/>
        <w:jc w:val="right"/>
        <w:rPr>
          <w:sz w:val="28"/>
          <w:szCs w:val="28"/>
        </w:rPr>
      </w:pPr>
    </w:p>
    <w:p w:rsidR="00111CAD" w:rsidRPr="00D9780D" w:rsidRDefault="00111CAD" w:rsidP="004D53B6">
      <w:pPr>
        <w:pStyle w:val="a4"/>
        <w:ind w:firstLine="709"/>
        <w:contextualSpacing/>
        <w:jc w:val="both"/>
        <w:rPr>
          <w:szCs w:val="28"/>
        </w:rPr>
      </w:pPr>
      <w:r w:rsidRPr="00D9780D">
        <w:rPr>
          <w:szCs w:val="28"/>
        </w:rPr>
        <w:t>В</w:t>
      </w:r>
      <w:r w:rsidR="000C0044">
        <w:rPr>
          <w:szCs w:val="28"/>
        </w:rPr>
        <w:tab/>
      </w:r>
      <w:r w:rsidRPr="00D9780D">
        <w:rPr>
          <w:szCs w:val="28"/>
        </w:rPr>
        <w:t>соответствии с Федеральным законом от 06.12.2011 № 402-ФЗ, Приказом Минфина России от 01.10.2010 №157н, Приказом Минфина России от 06.12.2010 №162н, Приказом Минфина России от 28.12.2010 №191н, федеральными стандартами бухгалтерского учета государственных финансов</w:t>
      </w:r>
      <w:r w:rsidR="0014796D">
        <w:rPr>
          <w:szCs w:val="28"/>
        </w:rPr>
        <w:t>,</w:t>
      </w:r>
      <w:r w:rsidR="0014796D" w:rsidRPr="0014796D">
        <w:t xml:space="preserve"> </w:t>
      </w:r>
      <w:r w:rsidR="0014796D" w:rsidRPr="0014796D">
        <w:rPr>
          <w:szCs w:val="28"/>
        </w:rPr>
        <w:t>Налоговым кодексом РФ:</w:t>
      </w:r>
    </w:p>
    <w:p w:rsidR="0025723F" w:rsidRDefault="00111CAD" w:rsidP="004D53B6">
      <w:pPr>
        <w:pStyle w:val="a6"/>
        <w:ind w:firstLine="709"/>
        <w:contextualSpacing/>
      </w:pPr>
      <w:r w:rsidRPr="00D378E5">
        <w:t>1.</w:t>
      </w:r>
      <w:r w:rsidR="000C0044">
        <w:tab/>
      </w:r>
      <w:r w:rsidR="00493D8C">
        <w:t xml:space="preserve">Раздел 4 Приложения 1 </w:t>
      </w:r>
      <w:r w:rsidR="007020CA">
        <w:t>Распоряжени</w:t>
      </w:r>
      <w:r w:rsidR="000534E5">
        <w:t>я</w:t>
      </w:r>
      <w:r w:rsidR="007020CA">
        <w:t xml:space="preserve"> от 01.04.2024 №29-р «Об утверждении у</w:t>
      </w:r>
      <w:r w:rsidR="007020CA" w:rsidRPr="00D9780D">
        <w:t>чётной политик</w:t>
      </w:r>
      <w:r w:rsidR="007020CA">
        <w:t xml:space="preserve">и </w:t>
      </w:r>
      <w:r w:rsidR="007020CA" w:rsidRPr="00D9780D">
        <w:t>в</w:t>
      </w:r>
      <w:r w:rsidR="007020CA">
        <w:t xml:space="preserve"> </w:t>
      </w:r>
      <w:r w:rsidR="007020CA" w:rsidRPr="00D378E5">
        <w:t>части организации бухгалтерского уч</w:t>
      </w:r>
      <w:r w:rsidR="007020CA">
        <w:t>ёт</w:t>
      </w:r>
      <w:r w:rsidR="007020CA" w:rsidRPr="00D378E5">
        <w:t>а</w:t>
      </w:r>
      <w:r w:rsidR="007020CA">
        <w:t xml:space="preserve"> </w:t>
      </w:r>
      <w:r w:rsidR="007020CA" w:rsidRPr="00D378E5">
        <w:t>и в</w:t>
      </w:r>
      <w:r w:rsidR="007020CA">
        <w:t xml:space="preserve"> </w:t>
      </w:r>
      <w:r w:rsidR="007020CA" w:rsidRPr="00D378E5">
        <w:t xml:space="preserve">целях налогообложения, </w:t>
      </w:r>
      <w:r w:rsidR="007020CA">
        <w:t xml:space="preserve">начиная с 1 января 2024 года» </w:t>
      </w:r>
      <w:r w:rsidR="000534E5">
        <w:t xml:space="preserve">дополнить следующим </w:t>
      </w:r>
      <w:r w:rsidR="00BF1BC9">
        <w:t>абзацем</w:t>
      </w:r>
      <w:r w:rsidR="000534E5">
        <w:t>,</w:t>
      </w:r>
      <w:r w:rsidR="008B53F9">
        <w:t xml:space="preserve"> согласно приложению</w:t>
      </w:r>
      <w:r>
        <w:t>.</w:t>
      </w:r>
    </w:p>
    <w:p w:rsidR="000534E5" w:rsidRDefault="000534E5" w:rsidP="004D53B6">
      <w:pPr>
        <w:pStyle w:val="a6"/>
        <w:ind w:firstLine="709"/>
        <w:contextualSpacing/>
      </w:pPr>
      <w:r>
        <w:t>2.</w:t>
      </w:r>
      <w:r w:rsidR="000C0044">
        <w:tab/>
      </w:r>
      <w:r>
        <w:t>Раздел «Правило документооборота» Приложения 2 Распоряжения от 01.04.2024 №29-р «Об утверждении у</w:t>
      </w:r>
      <w:r w:rsidRPr="00D9780D">
        <w:t>чётной политик</w:t>
      </w:r>
      <w:r>
        <w:t xml:space="preserve">и </w:t>
      </w:r>
      <w:r w:rsidRPr="00D9780D">
        <w:t>в</w:t>
      </w:r>
      <w:r>
        <w:t xml:space="preserve"> </w:t>
      </w:r>
      <w:r w:rsidRPr="00D378E5">
        <w:t>части организации бухгалтерского уч</w:t>
      </w:r>
      <w:r>
        <w:t>ёт</w:t>
      </w:r>
      <w:r w:rsidRPr="00D378E5">
        <w:t>а</w:t>
      </w:r>
      <w:r>
        <w:t xml:space="preserve"> </w:t>
      </w:r>
      <w:r w:rsidRPr="00D378E5">
        <w:t>и в</w:t>
      </w:r>
      <w:r>
        <w:t xml:space="preserve"> </w:t>
      </w:r>
      <w:r w:rsidRPr="00D378E5">
        <w:t xml:space="preserve">целях налогообложения, </w:t>
      </w:r>
      <w:r>
        <w:t xml:space="preserve">начиная с 1 января 2024 года» дополнить следующим </w:t>
      </w:r>
      <w:r w:rsidR="00BF1BC9">
        <w:t>абзацем</w:t>
      </w:r>
      <w:r>
        <w:t>, согласно приложению.</w:t>
      </w:r>
    </w:p>
    <w:p w:rsidR="00111CAD" w:rsidRPr="00D9780D" w:rsidRDefault="00E11A87" w:rsidP="004D53B6">
      <w:pPr>
        <w:pStyle w:val="a4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111CAD" w:rsidRPr="00220745">
        <w:rPr>
          <w:szCs w:val="28"/>
        </w:rPr>
        <w:t>.</w:t>
      </w:r>
      <w:r w:rsidR="000C0044">
        <w:rPr>
          <w:szCs w:val="28"/>
        </w:rPr>
        <w:tab/>
      </w:r>
      <w:r w:rsidR="00111CAD" w:rsidRPr="00220745">
        <w:rPr>
          <w:szCs w:val="28"/>
        </w:rPr>
        <w:t>Контроль за выполнением распоряжения возложить на главу сельского</w:t>
      </w:r>
      <w:r w:rsidR="00111CAD">
        <w:rPr>
          <w:szCs w:val="28"/>
        </w:rPr>
        <w:t xml:space="preserve"> Локосово.</w:t>
      </w:r>
    </w:p>
    <w:p w:rsidR="00111CAD" w:rsidRDefault="00111CAD" w:rsidP="004D53B6">
      <w:pPr>
        <w:ind w:firstLine="709"/>
        <w:contextualSpacing/>
        <w:jc w:val="right"/>
      </w:pPr>
    </w:p>
    <w:p w:rsidR="00111CAD" w:rsidRDefault="00111CAD" w:rsidP="004D53B6">
      <w:pPr>
        <w:ind w:firstLine="709"/>
        <w:contextualSpacing/>
        <w:jc w:val="right"/>
      </w:pPr>
    </w:p>
    <w:p w:rsidR="00317EA3" w:rsidRDefault="00317EA3" w:rsidP="004D53B6">
      <w:pPr>
        <w:ind w:firstLine="709"/>
        <w:contextualSpacing/>
        <w:jc w:val="right"/>
      </w:pPr>
    </w:p>
    <w:p w:rsidR="00111CAD" w:rsidRPr="00D9780D" w:rsidRDefault="00111CAD" w:rsidP="004D53B6">
      <w:pPr>
        <w:contextualSpacing/>
        <w:rPr>
          <w:sz w:val="28"/>
          <w:szCs w:val="28"/>
        </w:rPr>
      </w:pPr>
      <w:r w:rsidRPr="00D9780D">
        <w:rPr>
          <w:sz w:val="28"/>
          <w:szCs w:val="28"/>
        </w:rPr>
        <w:t xml:space="preserve">Глава сельского поселения                                                              </w:t>
      </w:r>
      <w:r w:rsidR="00FF23C4">
        <w:rPr>
          <w:sz w:val="28"/>
          <w:szCs w:val="28"/>
        </w:rPr>
        <w:t xml:space="preserve"> </w:t>
      </w:r>
      <w:r w:rsidRPr="00D9780D">
        <w:rPr>
          <w:sz w:val="28"/>
          <w:szCs w:val="28"/>
        </w:rPr>
        <w:t xml:space="preserve"> </w:t>
      </w:r>
      <w:r w:rsidR="00FF23C4">
        <w:rPr>
          <w:sz w:val="28"/>
          <w:szCs w:val="28"/>
        </w:rPr>
        <w:t>Н.Б. Свечников</w:t>
      </w:r>
    </w:p>
    <w:p w:rsidR="00111CAD" w:rsidRDefault="00111CAD" w:rsidP="004D53B6">
      <w:pPr>
        <w:ind w:firstLine="709"/>
        <w:contextualSpacing/>
        <w:jc w:val="right"/>
      </w:pPr>
    </w:p>
    <w:p w:rsidR="00111CAD" w:rsidRDefault="00111CAD" w:rsidP="004D53B6">
      <w:pPr>
        <w:ind w:firstLine="709"/>
        <w:contextualSpacing/>
        <w:jc w:val="right"/>
      </w:pPr>
    </w:p>
    <w:p w:rsidR="00111CAD" w:rsidRDefault="00111CAD" w:rsidP="00B2446F">
      <w:pPr>
        <w:contextualSpacing/>
        <w:jc w:val="right"/>
      </w:pPr>
    </w:p>
    <w:p w:rsidR="00A607C6" w:rsidRDefault="00A607C6" w:rsidP="004D53B6">
      <w:pPr>
        <w:shd w:val="clear" w:color="auto" w:fill="FFFFFF"/>
        <w:contextualSpacing/>
      </w:pPr>
    </w:p>
    <w:p w:rsidR="004D53B6" w:rsidRDefault="004D53B6" w:rsidP="004D53B6">
      <w:pPr>
        <w:shd w:val="clear" w:color="auto" w:fill="FFFFFF"/>
        <w:contextualSpacing/>
      </w:pPr>
    </w:p>
    <w:p w:rsidR="00FF5D26" w:rsidRDefault="00FF5D26" w:rsidP="00B2446F">
      <w:pPr>
        <w:shd w:val="clear" w:color="auto" w:fill="FFFFFF"/>
        <w:contextualSpacing/>
        <w:jc w:val="right"/>
      </w:pPr>
    </w:p>
    <w:p w:rsidR="00493D8C" w:rsidRDefault="00493D8C" w:rsidP="00493D8C">
      <w:pPr>
        <w:contextualSpacing/>
        <w:jc w:val="right"/>
        <w:rPr>
          <w:bCs/>
          <w:sz w:val="24"/>
          <w:szCs w:val="24"/>
        </w:rPr>
      </w:pPr>
      <w:r w:rsidRPr="00493D8C">
        <w:rPr>
          <w:bCs/>
          <w:sz w:val="24"/>
          <w:szCs w:val="24"/>
        </w:rPr>
        <w:lastRenderedPageBreak/>
        <w:t>Приложение к -распоряжению</w:t>
      </w:r>
    </w:p>
    <w:p w:rsidR="000C0044" w:rsidRPr="00493D8C" w:rsidRDefault="000C0044" w:rsidP="00493D8C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сельского поселения Локосово</w:t>
      </w:r>
    </w:p>
    <w:p w:rsidR="00493D8C" w:rsidRPr="00493D8C" w:rsidRDefault="000C0044" w:rsidP="00493D8C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493D8C" w:rsidRPr="00493D8C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14</w:t>
      </w:r>
      <w:r w:rsidR="00493D8C" w:rsidRPr="00493D8C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марта </w:t>
      </w:r>
      <w:r w:rsidR="00493D8C" w:rsidRPr="00493D8C">
        <w:rPr>
          <w:bCs/>
          <w:sz w:val="24"/>
          <w:szCs w:val="24"/>
        </w:rPr>
        <w:t xml:space="preserve">2025 № </w:t>
      </w:r>
      <w:r>
        <w:rPr>
          <w:bCs/>
          <w:sz w:val="24"/>
          <w:szCs w:val="24"/>
        </w:rPr>
        <w:t>25</w:t>
      </w:r>
      <w:r w:rsidR="00493D8C" w:rsidRPr="00493D8C">
        <w:rPr>
          <w:bCs/>
          <w:sz w:val="24"/>
          <w:szCs w:val="24"/>
        </w:rPr>
        <w:t>-р</w:t>
      </w:r>
    </w:p>
    <w:p w:rsidR="00493D8C" w:rsidRDefault="00493D8C" w:rsidP="00493D8C">
      <w:pPr>
        <w:contextualSpacing/>
        <w:jc w:val="right"/>
        <w:rPr>
          <w:b/>
          <w:bCs/>
          <w:sz w:val="24"/>
          <w:szCs w:val="24"/>
        </w:rPr>
      </w:pPr>
    </w:p>
    <w:p w:rsidR="000534E5" w:rsidRDefault="000534E5" w:rsidP="0079563B">
      <w:pPr>
        <w:contextualSpacing/>
        <w:jc w:val="both"/>
        <w:rPr>
          <w:b/>
          <w:bCs/>
          <w:sz w:val="24"/>
          <w:szCs w:val="24"/>
        </w:rPr>
      </w:pP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Cs/>
          <w:sz w:val="24"/>
          <w:szCs w:val="24"/>
        </w:rPr>
        <w:t>Согласно Приказа №61н применяются формы в электронном и бумажном виде</w:t>
      </w:r>
      <w:r w:rsidRPr="0079563B">
        <w:rPr>
          <w:bCs/>
          <w:sz w:val="24"/>
          <w:szCs w:val="24"/>
        </w:rPr>
        <w:t xml:space="preserve"> с 01.01.2025: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 xml:space="preserve">- </w:t>
      </w:r>
      <w:r w:rsidR="000534E5">
        <w:rPr>
          <w:bCs/>
          <w:sz w:val="24"/>
          <w:szCs w:val="24"/>
        </w:rPr>
        <w:t xml:space="preserve"> </w:t>
      </w:r>
      <w:r w:rsidRPr="0079563B">
        <w:rPr>
          <w:bCs/>
          <w:sz w:val="24"/>
          <w:szCs w:val="24"/>
        </w:rPr>
        <w:t>Инвентаризационная опись остатков на счетах учета денежных средств (ф. 0510464);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Инвентаризационная опись (сличительная ведомость) бланков строгой отчетности и денежных документов (ф. 0510465);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Инвентаризационная опись (сличительная ведомость) по объектам нефинансовых активов (ф. 0510466);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Инвентаризационная ведомость наличных денежных средств (ф. 0510467);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Инвентаризационная опись расчетов по поступлениям (ф. 0510468).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Решение об оценке стоимости имущества, отчуждаемого не в пользу организаций бюджетной сферы (ф. 0510442) - с 01.01.2025 для всех учреждений прямо установлено применение документа при определении справедливой стоимости дополнительно: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для имущества, выявленного в ходе проведения инвентаризации (излишки);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для имущества, полученного в результате демонтажа (ликвидации);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 w:rsidRPr="0079563B">
        <w:rPr>
          <w:bCs/>
          <w:sz w:val="24"/>
          <w:szCs w:val="24"/>
        </w:rPr>
        <w:t>- в случае безвозмездного поступления имущества от иных организаций (иных правообладателей), за исключением организаций бюджетной сферы.</w:t>
      </w:r>
    </w:p>
    <w:p w:rsidR="0079563B" w:rsidRPr="0079563B" w:rsidRDefault="0079563B" w:rsidP="000C0044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Pr="0079563B">
        <w:rPr>
          <w:bCs/>
          <w:sz w:val="24"/>
          <w:szCs w:val="24"/>
        </w:rPr>
        <w:t>Акт о приеме-передаче нефинансовых активов (ф. 0510448) при оприходовании материальных ценностей, созданных (полученных) в результате ремонта, реконструкции, модернизации объектов нефинансовых активов, ликвидации (демонтажа, утилизации).</w:t>
      </w:r>
    </w:p>
    <w:p w:rsidR="0079563B" w:rsidRPr="0079563B" w:rsidRDefault="00493D8C" w:rsidP="000C0044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79563B" w:rsidRPr="0079563B">
        <w:rPr>
          <w:bCs/>
          <w:sz w:val="24"/>
          <w:szCs w:val="24"/>
        </w:rPr>
        <w:t>Решение о признании объектов нефинансовых активов (ф. 0510441) оформляется, в частности, по завершении формирования капитальных вложений в основное средство</w:t>
      </w:r>
      <w:r>
        <w:rPr>
          <w:bCs/>
          <w:sz w:val="24"/>
          <w:szCs w:val="24"/>
        </w:rPr>
        <w:t xml:space="preserve"> для принятия объекта к учету.</w:t>
      </w:r>
    </w:p>
    <w:p w:rsidR="00493D8C" w:rsidRDefault="00493D8C" w:rsidP="000C0044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9563B" w:rsidRPr="0079563B">
        <w:rPr>
          <w:bCs/>
          <w:sz w:val="24"/>
          <w:szCs w:val="24"/>
        </w:rPr>
        <w:t>Материальные запасы могут быть списаны при выдаче согласно установленному нормативу на основании Требования-накладной (ф. 0510451)</w:t>
      </w:r>
      <w:r>
        <w:rPr>
          <w:bCs/>
          <w:sz w:val="24"/>
          <w:szCs w:val="24"/>
        </w:rPr>
        <w:t>.</w:t>
      </w:r>
    </w:p>
    <w:p w:rsidR="00493D8C" w:rsidRPr="00493D8C" w:rsidRDefault="00493D8C" w:rsidP="000C0044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493D8C">
        <w:rPr>
          <w:bCs/>
          <w:sz w:val="24"/>
          <w:szCs w:val="24"/>
        </w:rPr>
        <w:t>Акта о списании (ф. 0510460). К ним относится списание (выбытие) материальных запасов, в том числе при следующих операциях:</w:t>
      </w:r>
    </w:p>
    <w:p w:rsidR="00493D8C" w:rsidRPr="00493D8C" w:rsidRDefault="00493D8C" w:rsidP="000C0044">
      <w:pPr>
        <w:contextualSpacing/>
        <w:jc w:val="both"/>
        <w:rPr>
          <w:bCs/>
          <w:sz w:val="24"/>
          <w:szCs w:val="24"/>
        </w:rPr>
      </w:pPr>
      <w:r w:rsidRPr="00493D8C">
        <w:rPr>
          <w:bCs/>
          <w:sz w:val="24"/>
          <w:szCs w:val="24"/>
        </w:rPr>
        <w:t>- недостаче (хищении);</w:t>
      </w:r>
    </w:p>
    <w:p w:rsidR="00493D8C" w:rsidRPr="00493D8C" w:rsidRDefault="00493D8C" w:rsidP="000C0044">
      <w:pPr>
        <w:contextualSpacing/>
        <w:jc w:val="both"/>
        <w:rPr>
          <w:bCs/>
          <w:sz w:val="24"/>
          <w:szCs w:val="24"/>
        </w:rPr>
      </w:pPr>
      <w:r w:rsidRPr="00493D8C">
        <w:rPr>
          <w:bCs/>
          <w:sz w:val="24"/>
          <w:szCs w:val="24"/>
        </w:rPr>
        <w:t>- порче;</w:t>
      </w:r>
    </w:p>
    <w:p w:rsidR="0079563B" w:rsidRPr="0079563B" w:rsidRDefault="00493D8C" w:rsidP="000C0044">
      <w:pPr>
        <w:contextualSpacing/>
        <w:jc w:val="both"/>
        <w:rPr>
          <w:bCs/>
          <w:sz w:val="24"/>
          <w:szCs w:val="24"/>
        </w:rPr>
      </w:pPr>
      <w:r w:rsidRPr="00493D8C">
        <w:rPr>
          <w:bCs/>
          <w:sz w:val="24"/>
          <w:szCs w:val="24"/>
        </w:rPr>
        <w:t>- по истечении срока использования (носки).</w:t>
      </w:r>
    </w:p>
    <w:p w:rsidR="00C84DA9" w:rsidRPr="0025723F" w:rsidRDefault="00C84DA9" w:rsidP="000C0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sz w:val="28"/>
          <w:szCs w:val="28"/>
        </w:rPr>
      </w:pPr>
    </w:p>
    <w:sectPr w:rsidR="00C84DA9" w:rsidRPr="0025723F" w:rsidSect="004D5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24" w:rsidRDefault="00555324" w:rsidP="001A6468">
      <w:r>
        <w:separator/>
      </w:r>
    </w:p>
  </w:endnote>
  <w:endnote w:type="continuationSeparator" w:id="0">
    <w:p w:rsidR="00555324" w:rsidRDefault="00555324" w:rsidP="001A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24" w:rsidRDefault="00555324" w:rsidP="001A6468">
      <w:r>
        <w:separator/>
      </w:r>
    </w:p>
  </w:footnote>
  <w:footnote w:type="continuationSeparator" w:id="0">
    <w:p w:rsidR="00555324" w:rsidRDefault="00555324" w:rsidP="001A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48646EB"/>
    <w:multiLevelType w:val="hybridMultilevel"/>
    <w:tmpl w:val="ACD2928C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F667A93"/>
    <w:multiLevelType w:val="multilevel"/>
    <w:tmpl w:val="49BAB9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F25DBE"/>
    <w:multiLevelType w:val="hybridMultilevel"/>
    <w:tmpl w:val="F3C6AAB8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23A826A0"/>
    <w:multiLevelType w:val="hybridMultilevel"/>
    <w:tmpl w:val="1AEE6C3A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308404CC"/>
    <w:multiLevelType w:val="hybridMultilevel"/>
    <w:tmpl w:val="880C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360E6"/>
    <w:multiLevelType w:val="multilevel"/>
    <w:tmpl w:val="39EA15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ED7EFD"/>
    <w:multiLevelType w:val="multilevel"/>
    <w:tmpl w:val="286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B1EBC"/>
    <w:multiLevelType w:val="multilevel"/>
    <w:tmpl w:val="9F18CC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263198C"/>
    <w:multiLevelType w:val="multilevel"/>
    <w:tmpl w:val="8B84BE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7F5347"/>
    <w:multiLevelType w:val="multilevel"/>
    <w:tmpl w:val="9F18CC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514C25B0"/>
    <w:multiLevelType w:val="hybridMultilevel"/>
    <w:tmpl w:val="31563836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5" w15:restartNumberingAfterBreak="0">
    <w:nsid w:val="584400BC"/>
    <w:multiLevelType w:val="multilevel"/>
    <w:tmpl w:val="D0BAE7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2160"/>
      </w:pPr>
      <w:rPr>
        <w:rFonts w:hint="default"/>
      </w:rPr>
    </w:lvl>
  </w:abstractNum>
  <w:abstractNum w:abstractNumId="16" w15:restartNumberingAfterBreak="0">
    <w:nsid w:val="63CA7A54"/>
    <w:multiLevelType w:val="multilevel"/>
    <w:tmpl w:val="8B2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A5A49"/>
    <w:multiLevelType w:val="hybridMultilevel"/>
    <w:tmpl w:val="DC24FEA2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6B96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860C2"/>
    <w:multiLevelType w:val="hybridMultilevel"/>
    <w:tmpl w:val="8E802D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1"/>
  </w:num>
  <w:num w:numId="6">
    <w:abstractNumId w:val="17"/>
  </w:num>
  <w:num w:numId="7">
    <w:abstractNumId w:val="13"/>
  </w:num>
  <w:num w:numId="8">
    <w:abstractNumId w:val="5"/>
  </w:num>
  <w:num w:numId="9">
    <w:abstractNumId w:val="13"/>
    <w:lvlOverride w:ilvl="0">
      <w:startOverride w:val="4"/>
    </w:lvlOverride>
  </w:num>
  <w:num w:numId="10">
    <w:abstractNumId w:val="15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19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18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90"/>
    <w:rsid w:val="00004AF2"/>
    <w:rsid w:val="00005B7C"/>
    <w:rsid w:val="00021049"/>
    <w:rsid w:val="00034BA2"/>
    <w:rsid w:val="00045758"/>
    <w:rsid w:val="00047436"/>
    <w:rsid w:val="000530B7"/>
    <w:rsid w:val="000534E5"/>
    <w:rsid w:val="000705D2"/>
    <w:rsid w:val="00075771"/>
    <w:rsid w:val="000847B7"/>
    <w:rsid w:val="00087529"/>
    <w:rsid w:val="000A0E28"/>
    <w:rsid w:val="000B4B8E"/>
    <w:rsid w:val="000C0044"/>
    <w:rsid w:val="000C0329"/>
    <w:rsid w:val="000C2A4B"/>
    <w:rsid w:val="000E3343"/>
    <w:rsid w:val="000E6AB6"/>
    <w:rsid w:val="000F1302"/>
    <w:rsid w:val="000F2824"/>
    <w:rsid w:val="001041FE"/>
    <w:rsid w:val="001045E0"/>
    <w:rsid w:val="00104789"/>
    <w:rsid w:val="00106163"/>
    <w:rsid w:val="0011175A"/>
    <w:rsid w:val="00111CAD"/>
    <w:rsid w:val="00111E73"/>
    <w:rsid w:val="00116FBE"/>
    <w:rsid w:val="0011774A"/>
    <w:rsid w:val="00123347"/>
    <w:rsid w:val="00137727"/>
    <w:rsid w:val="001421A7"/>
    <w:rsid w:val="00142611"/>
    <w:rsid w:val="00145943"/>
    <w:rsid w:val="00145D4A"/>
    <w:rsid w:val="0014796D"/>
    <w:rsid w:val="00147A4B"/>
    <w:rsid w:val="00152322"/>
    <w:rsid w:val="00164B92"/>
    <w:rsid w:val="0017190D"/>
    <w:rsid w:val="001750D7"/>
    <w:rsid w:val="00180F6C"/>
    <w:rsid w:val="00181D63"/>
    <w:rsid w:val="00197AD6"/>
    <w:rsid w:val="001A4AA4"/>
    <w:rsid w:val="001A6468"/>
    <w:rsid w:val="001A781F"/>
    <w:rsid w:val="001C0790"/>
    <w:rsid w:val="001C0A48"/>
    <w:rsid w:val="001D164D"/>
    <w:rsid w:val="001D4EF5"/>
    <w:rsid w:val="001D6832"/>
    <w:rsid w:val="001F06B6"/>
    <w:rsid w:val="00201E98"/>
    <w:rsid w:val="00211FF1"/>
    <w:rsid w:val="0021437F"/>
    <w:rsid w:val="00220745"/>
    <w:rsid w:val="00226940"/>
    <w:rsid w:val="00226993"/>
    <w:rsid w:val="00234855"/>
    <w:rsid w:val="00234DB0"/>
    <w:rsid w:val="00240D96"/>
    <w:rsid w:val="00241CC4"/>
    <w:rsid w:val="00246A5B"/>
    <w:rsid w:val="002504BD"/>
    <w:rsid w:val="0025199B"/>
    <w:rsid w:val="0025723F"/>
    <w:rsid w:val="00260B7C"/>
    <w:rsid w:val="00272FF9"/>
    <w:rsid w:val="00283DAE"/>
    <w:rsid w:val="00284FBD"/>
    <w:rsid w:val="00290300"/>
    <w:rsid w:val="002A25F1"/>
    <w:rsid w:val="002B47FD"/>
    <w:rsid w:val="002B5F3A"/>
    <w:rsid w:val="002C2195"/>
    <w:rsid w:val="002C7B78"/>
    <w:rsid w:val="002D6508"/>
    <w:rsid w:val="002F3682"/>
    <w:rsid w:val="00317EA3"/>
    <w:rsid w:val="00340DB0"/>
    <w:rsid w:val="0034278F"/>
    <w:rsid w:val="00347E42"/>
    <w:rsid w:val="00350036"/>
    <w:rsid w:val="00350894"/>
    <w:rsid w:val="003539CE"/>
    <w:rsid w:val="00362EEF"/>
    <w:rsid w:val="003654CB"/>
    <w:rsid w:val="003655A1"/>
    <w:rsid w:val="00370DF7"/>
    <w:rsid w:val="0037797A"/>
    <w:rsid w:val="00380A59"/>
    <w:rsid w:val="003822CB"/>
    <w:rsid w:val="00383BBD"/>
    <w:rsid w:val="003959D3"/>
    <w:rsid w:val="003979C9"/>
    <w:rsid w:val="003A3B6B"/>
    <w:rsid w:val="003A5369"/>
    <w:rsid w:val="003B23CF"/>
    <w:rsid w:val="003C4436"/>
    <w:rsid w:val="003D70C9"/>
    <w:rsid w:val="003E0922"/>
    <w:rsid w:val="003E4F7C"/>
    <w:rsid w:val="003F2B9D"/>
    <w:rsid w:val="003F391D"/>
    <w:rsid w:val="00401565"/>
    <w:rsid w:val="00401748"/>
    <w:rsid w:val="00427F1D"/>
    <w:rsid w:val="00431D10"/>
    <w:rsid w:val="00445732"/>
    <w:rsid w:val="00451833"/>
    <w:rsid w:val="0045248D"/>
    <w:rsid w:val="004655C2"/>
    <w:rsid w:val="00482667"/>
    <w:rsid w:val="00482CB5"/>
    <w:rsid w:val="004849A7"/>
    <w:rsid w:val="00492AF1"/>
    <w:rsid w:val="00493D8C"/>
    <w:rsid w:val="004B1FC7"/>
    <w:rsid w:val="004B6FAC"/>
    <w:rsid w:val="004D53B6"/>
    <w:rsid w:val="004D5D54"/>
    <w:rsid w:val="004D6878"/>
    <w:rsid w:val="004E2F2F"/>
    <w:rsid w:val="005047AF"/>
    <w:rsid w:val="00511B63"/>
    <w:rsid w:val="0051744F"/>
    <w:rsid w:val="00537BF8"/>
    <w:rsid w:val="005457BA"/>
    <w:rsid w:val="00546EA6"/>
    <w:rsid w:val="00555324"/>
    <w:rsid w:val="00590B6B"/>
    <w:rsid w:val="00592E0E"/>
    <w:rsid w:val="005A1509"/>
    <w:rsid w:val="005C47B4"/>
    <w:rsid w:val="005C4A4F"/>
    <w:rsid w:val="005C60B6"/>
    <w:rsid w:val="005D5B8F"/>
    <w:rsid w:val="005E161E"/>
    <w:rsid w:val="005F701E"/>
    <w:rsid w:val="00605BA7"/>
    <w:rsid w:val="0060738C"/>
    <w:rsid w:val="006104A0"/>
    <w:rsid w:val="00615E4E"/>
    <w:rsid w:val="00624DAF"/>
    <w:rsid w:val="00625B90"/>
    <w:rsid w:val="006261C2"/>
    <w:rsid w:val="00626F26"/>
    <w:rsid w:val="00641900"/>
    <w:rsid w:val="006466CA"/>
    <w:rsid w:val="0065086E"/>
    <w:rsid w:val="006529FD"/>
    <w:rsid w:val="00662D48"/>
    <w:rsid w:val="006659C5"/>
    <w:rsid w:val="00674967"/>
    <w:rsid w:val="006771BF"/>
    <w:rsid w:val="00690F8C"/>
    <w:rsid w:val="006B46B4"/>
    <w:rsid w:val="006B65E1"/>
    <w:rsid w:val="006C2890"/>
    <w:rsid w:val="006D001D"/>
    <w:rsid w:val="006D729E"/>
    <w:rsid w:val="007020CA"/>
    <w:rsid w:val="00704CD1"/>
    <w:rsid w:val="00705A41"/>
    <w:rsid w:val="00707F23"/>
    <w:rsid w:val="00723CCD"/>
    <w:rsid w:val="00724FC5"/>
    <w:rsid w:val="00731100"/>
    <w:rsid w:val="00731B41"/>
    <w:rsid w:val="0073266C"/>
    <w:rsid w:val="0073338D"/>
    <w:rsid w:val="00741272"/>
    <w:rsid w:val="00741622"/>
    <w:rsid w:val="00762F9B"/>
    <w:rsid w:val="007643F4"/>
    <w:rsid w:val="00765AE0"/>
    <w:rsid w:val="00765B40"/>
    <w:rsid w:val="00783990"/>
    <w:rsid w:val="00785BAB"/>
    <w:rsid w:val="00786C86"/>
    <w:rsid w:val="007871C8"/>
    <w:rsid w:val="00794ADC"/>
    <w:rsid w:val="0079563B"/>
    <w:rsid w:val="00797301"/>
    <w:rsid w:val="007A189D"/>
    <w:rsid w:val="007A242F"/>
    <w:rsid w:val="007B3141"/>
    <w:rsid w:val="007B3640"/>
    <w:rsid w:val="007C4721"/>
    <w:rsid w:val="007D75B4"/>
    <w:rsid w:val="007E5840"/>
    <w:rsid w:val="007F6BE9"/>
    <w:rsid w:val="00814698"/>
    <w:rsid w:val="00814D53"/>
    <w:rsid w:val="00817527"/>
    <w:rsid w:val="00832D26"/>
    <w:rsid w:val="008408B8"/>
    <w:rsid w:val="008445E3"/>
    <w:rsid w:val="00850BAC"/>
    <w:rsid w:val="00853B42"/>
    <w:rsid w:val="00855590"/>
    <w:rsid w:val="00861E29"/>
    <w:rsid w:val="0086447D"/>
    <w:rsid w:val="00883533"/>
    <w:rsid w:val="00892601"/>
    <w:rsid w:val="0089791E"/>
    <w:rsid w:val="008B53F9"/>
    <w:rsid w:val="008B660F"/>
    <w:rsid w:val="008C07EF"/>
    <w:rsid w:val="008C1677"/>
    <w:rsid w:val="008C77AE"/>
    <w:rsid w:val="008E0191"/>
    <w:rsid w:val="008E233B"/>
    <w:rsid w:val="008E7047"/>
    <w:rsid w:val="008E7743"/>
    <w:rsid w:val="008F384F"/>
    <w:rsid w:val="008F7B35"/>
    <w:rsid w:val="009012FE"/>
    <w:rsid w:val="0091327C"/>
    <w:rsid w:val="009173DD"/>
    <w:rsid w:val="009235EF"/>
    <w:rsid w:val="00937476"/>
    <w:rsid w:val="009375BF"/>
    <w:rsid w:val="00953557"/>
    <w:rsid w:val="00953705"/>
    <w:rsid w:val="00954048"/>
    <w:rsid w:val="00956217"/>
    <w:rsid w:val="00963811"/>
    <w:rsid w:val="00966CFD"/>
    <w:rsid w:val="00970453"/>
    <w:rsid w:val="00973B16"/>
    <w:rsid w:val="00984AF6"/>
    <w:rsid w:val="00993598"/>
    <w:rsid w:val="009A3202"/>
    <w:rsid w:val="009A3BE3"/>
    <w:rsid w:val="009A4695"/>
    <w:rsid w:val="009B260E"/>
    <w:rsid w:val="009C4699"/>
    <w:rsid w:val="009C6313"/>
    <w:rsid w:val="009C699E"/>
    <w:rsid w:val="009D5252"/>
    <w:rsid w:val="009E0CE4"/>
    <w:rsid w:val="009E1A4A"/>
    <w:rsid w:val="009E2C0D"/>
    <w:rsid w:val="009F0939"/>
    <w:rsid w:val="009F2DFF"/>
    <w:rsid w:val="009F4A0B"/>
    <w:rsid w:val="009F7EAE"/>
    <w:rsid w:val="00A01669"/>
    <w:rsid w:val="00A0399E"/>
    <w:rsid w:val="00A054C3"/>
    <w:rsid w:val="00A07B0C"/>
    <w:rsid w:val="00A2406E"/>
    <w:rsid w:val="00A466C1"/>
    <w:rsid w:val="00A607C6"/>
    <w:rsid w:val="00A62B5B"/>
    <w:rsid w:val="00A6362F"/>
    <w:rsid w:val="00A64F4D"/>
    <w:rsid w:val="00A66DDE"/>
    <w:rsid w:val="00A7702E"/>
    <w:rsid w:val="00A81547"/>
    <w:rsid w:val="00A825BE"/>
    <w:rsid w:val="00AB0AFB"/>
    <w:rsid w:val="00AB75F0"/>
    <w:rsid w:val="00AC1CF9"/>
    <w:rsid w:val="00AC4A90"/>
    <w:rsid w:val="00AC6477"/>
    <w:rsid w:val="00AD5821"/>
    <w:rsid w:val="00AE32C5"/>
    <w:rsid w:val="00AE3A5B"/>
    <w:rsid w:val="00AE7D95"/>
    <w:rsid w:val="00AF63B9"/>
    <w:rsid w:val="00B11249"/>
    <w:rsid w:val="00B15381"/>
    <w:rsid w:val="00B2446F"/>
    <w:rsid w:val="00B33EEE"/>
    <w:rsid w:val="00B34F4D"/>
    <w:rsid w:val="00B350DD"/>
    <w:rsid w:val="00B52DFB"/>
    <w:rsid w:val="00B548E9"/>
    <w:rsid w:val="00B55A08"/>
    <w:rsid w:val="00B64D6D"/>
    <w:rsid w:val="00B6735A"/>
    <w:rsid w:val="00B67B6C"/>
    <w:rsid w:val="00B712B1"/>
    <w:rsid w:val="00B753FB"/>
    <w:rsid w:val="00B76BA7"/>
    <w:rsid w:val="00B90064"/>
    <w:rsid w:val="00BA4861"/>
    <w:rsid w:val="00BB3BA7"/>
    <w:rsid w:val="00BB5248"/>
    <w:rsid w:val="00BE104F"/>
    <w:rsid w:val="00BF1BC9"/>
    <w:rsid w:val="00BF2EDE"/>
    <w:rsid w:val="00BF445F"/>
    <w:rsid w:val="00C13B5E"/>
    <w:rsid w:val="00C202C5"/>
    <w:rsid w:val="00C22CC0"/>
    <w:rsid w:val="00C34547"/>
    <w:rsid w:val="00C3455C"/>
    <w:rsid w:val="00C5137A"/>
    <w:rsid w:val="00C5262D"/>
    <w:rsid w:val="00C53565"/>
    <w:rsid w:val="00C64C60"/>
    <w:rsid w:val="00C71B58"/>
    <w:rsid w:val="00C75CE1"/>
    <w:rsid w:val="00C835AB"/>
    <w:rsid w:val="00C84DA9"/>
    <w:rsid w:val="00CA1A93"/>
    <w:rsid w:val="00CB3782"/>
    <w:rsid w:val="00CB40EE"/>
    <w:rsid w:val="00CC1A84"/>
    <w:rsid w:val="00CD2B84"/>
    <w:rsid w:val="00CD3F92"/>
    <w:rsid w:val="00CD493D"/>
    <w:rsid w:val="00CD5A13"/>
    <w:rsid w:val="00CE439D"/>
    <w:rsid w:val="00CE4474"/>
    <w:rsid w:val="00D03595"/>
    <w:rsid w:val="00D1475E"/>
    <w:rsid w:val="00D22A0F"/>
    <w:rsid w:val="00D23A47"/>
    <w:rsid w:val="00D32778"/>
    <w:rsid w:val="00D35A81"/>
    <w:rsid w:val="00D4004A"/>
    <w:rsid w:val="00D4196F"/>
    <w:rsid w:val="00D47146"/>
    <w:rsid w:val="00D53060"/>
    <w:rsid w:val="00D56A18"/>
    <w:rsid w:val="00D64AAE"/>
    <w:rsid w:val="00D6665D"/>
    <w:rsid w:val="00D7328F"/>
    <w:rsid w:val="00D73CFA"/>
    <w:rsid w:val="00D80844"/>
    <w:rsid w:val="00D8356B"/>
    <w:rsid w:val="00D87CE3"/>
    <w:rsid w:val="00D90913"/>
    <w:rsid w:val="00D95BDC"/>
    <w:rsid w:val="00D95D1E"/>
    <w:rsid w:val="00DF184B"/>
    <w:rsid w:val="00DF242D"/>
    <w:rsid w:val="00E11A87"/>
    <w:rsid w:val="00E13600"/>
    <w:rsid w:val="00E30388"/>
    <w:rsid w:val="00E329DD"/>
    <w:rsid w:val="00E345A2"/>
    <w:rsid w:val="00E43620"/>
    <w:rsid w:val="00E447A6"/>
    <w:rsid w:val="00E634FA"/>
    <w:rsid w:val="00E65218"/>
    <w:rsid w:val="00E71BED"/>
    <w:rsid w:val="00E93565"/>
    <w:rsid w:val="00EB2E6E"/>
    <w:rsid w:val="00ED140A"/>
    <w:rsid w:val="00EE02CB"/>
    <w:rsid w:val="00EF1CCC"/>
    <w:rsid w:val="00EF453C"/>
    <w:rsid w:val="00EF7DE5"/>
    <w:rsid w:val="00F018E8"/>
    <w:rsid w:val="00F11A4B"/>
    <w:rsid w:val="00F15255"/>
    <w:rsid w:val="00F337C7"/>
    <w:rsid w:val="00F346FD"/>
    <w:rsid w:val="00F45FDB"/>
    <w:rsid w:val="00F55E97"/>
    <w:rsid w:val="00F57E81"/>
    <w:rsid w:val="00F644B1"/>
    <w:rsid w:val="00F6683D"/>
    <w:rsid w:val="00F77BA3"/>
    <w:rsid w:val="00F820BA"/>
    <w:rsid w:val="00FB0A3F"/>
    <w:rsid w:val="00FC3916"/>
    <w:rsid w:val="00FC72E3"/>
    <w:rsid w:val="00FD48C7"/>
    <w:rsid w:val="00FE66B5"/>
    <w:rsid w:val="00FF23C4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66A4"/>
  <w15:docId w15:val="{BD7A7E47-E538-43C4-9679-D58E71E7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11"/>
  </w:style>
  <w:style w:type="paragraph" w:styleId="1">
    <w:name w:val="heading 1"/>
    <w:basedOn w:val="a"/>
    <w:next w:val="a"/>
    <w:link w:val="10"/>
    <w:uiPriority w:val="9"/>
    <w:qFormat/>
    <w:rsid w:val="00401565"/>
    <w:pPr>
      <w:keepNext/>
      <w:widowControl w:val="0"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1565"/>
    <w:pPr>
      <w:keepNext/>
      <w:shd w:val="clear" w:color="auto" w:fill="FFFFFF"/>
      <w:jc w:val="center"/>
      <w:outlineLvl w:val="1"/>
    </w:pPr>
    <w:rPr>
      <w:rFonts w:eastAsia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1565"/>
    <w:pPr>
      <w:keepNext/>
      <w:shd w:val="clear" w:color="auto" w:fill="FFFFFF"/>
      <w:jc w:val="right"/>
      <w:outlineLvl w:val="2"/>
    </w:pPr>
    <w:rPr>
      <w:rFonts w:eastAsia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01565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3"/>
    </w:pPr>
    <w:rPr>
      <w:rFonts w:eastAsia="Times New Roman"/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1565"/>
    <w:pPr>
      <w:keepNext/>
      <w:shd w:val="clear" w:color="auto" w:fill="FFFFFF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01565"/>
    <w:pPr>
      <w:keepNext/>
      <w:jc w:val="both"/>
      <w:outlineLvl w:val="5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565"/>
    <w:rPr>
      <w:rFonts w:eastAsia="Times New Roman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1565"/>
    <w:rPr>
      <w:rFonts w:eastAsia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565"/>
    <w:rPr>
      <w:rFonts w:eastAsia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01565"/>
    <w:rPr>
      <w:rFonts w:eastAsia="Times New Roman"/>
      <w:i/>
      <w:iCs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01565"/>
    <w:rPr>
      <w:rFonts w:eastAsia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01565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2890"/>
    <w:pPr>
      <w:ind w:left="720"/>
      <w:contextualSpacing/>
    </w:pPr>
  </w:style>
  <w:style w:type="paragraph" w:styleId="a4">
    <w:name w:val="No Spacing"/>
    <w:uiPriority w:val="1"/>
    <w:qFormat/>
    <w:rsid w:val="00401748"/>
    <w:rPr>
      <w:rFonts w:eastAsia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871C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871C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6">
    <w:name w:val="Body Text"/>
    <w:aliases w:val="Заг1,BO,ID,body indent,ändrad, ändrad,EHPT,Body Text2"/>
    <w:basedOn w:val="a"/>
    <w:link w:val="a7"/>
    <w:semiHidden/>
    <w:rsid w:val="00401565"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aliases w:val="Заг1 Знак,BO Знак,ID Знак,body indent Знак,ändrad Знак, ändrad Знак,EHPT Знак,Body Text2 Знак"/>
    <w:basedOn w:val="a0"/>
    <w:link w:val="a6"/>
    <w:rsid w:val="00401565"/>
    <w:rPr>
      <w:rFonts w:eastAsia="Times New Roman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4015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401565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21">
    <w:name w:val="Body Text 2"/>
    <w:basedOn w:val="a"/>
    <w:link w:val="22"/>
    <w:semiHidden/>
    <w:rsid w:val="00401565"/>
    <w:pPr>
      <w:shd w:val="clear" w:color="auto" w:fill="FFFFFF"/>
      <w:jc w:val="both"/>
    </w:pPr>
    <w:rPr>
      <w:rFonts w:eastAsia="Times New Roman"/>
      <w:i/>
      <w:i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01565"/>
    <w:rPr>
      <w:rFonts w:eastAsia="Times New Roman"/>
      <w:i/>
      <w:iCs/>
      <w:sz w:val="28"/>
      <w:szCs w:val="24"/>
      <w:shd w:val="clear" w:color="auto" w:fill="FFFFFF"/>
      <w:lang w:eastAsia="ru-RU"/>
    </w:rPr>
  </w:style>
  <w:style w:type="paragraph" w:customStyle="1" w:styleId="ConsPlusNonformat">
    <w:name w:val="ConsPlusNonformat"/>
    <w:rsid w:val="004015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40156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character" w:styleId="a9">
    <w:name w:val="Emphasis"/>
    <w:qFormat/>
    <w:rsid w:val="00401565"/>
    <w:rPr>
      <w:i/>
      <w:iCs/>
    </w:rPr>
  </w:style>
  <w:style w:type="character" w:styleId="aa">
    <w:name w:val="Strong"/>
    <w:uiPriority w:val="22"/>
    <w:qFormat/>
    <w:rsid w:val="00401565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4015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rsid w:val="0040156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c">
    <w:name w:val="Hyperlink"/>
    <w:rsid w:val="00401565"/>
    <w:rPr>
      <w:color w:val="0000FF"/>
      <w:u w:val="single"/>
    </w:rPr>
  </w:style>
  <w:style w:type="paragraph" w:customStyle="1" w:styleId="ConsPlusCell">
    <w:name w:val="ConsPlusCell"/>
    <w:rsid w:val="004015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aliases w:val="Текст сноски Знак"/>
    <w:basedOn w:val="a"/>
    <w:link w:val="ae"/>
    <w:uiPriority w:val="10"/>
    <w:qFormat/>
    <w:rsid w:val="00401565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aliases w:val="Текст сноски Знак Знак"/>
    <w:basedOn w:val="a0"/>
    <w:link w:val="ad"/>
    <w:uiPriority w:val="10"/>
    <w:rsid w:val="00401565"/>
    <w:rPr>
      <w:rFonts w:eastAsia="Times New Roman"/>
      <w:b/>
      <w:bCs/>
      <w:sz w:val="24"/>
      <w:szCs w:val="24"/>
      <w:lang w:eastAsia="ru-RU"/>
    </w:rPr>
  </w:style>
  <w:style w:type="character" w:styleId="af">
    <w:name w:val="FollowedHyperlink"/>
    <w:uiPriority w:val="99"/>
    <w:semiHidden/>
    <w:rsid w:val="00401565"/>
    <w:rPr>
      <w:color w:val="800080"/>
      <w:u w:val="single"/>
    </w:rPr>
  </w:style>
  <w:style w:type="paragraph" w:styleId="31">
    <w:name w:val="Body Text 3"/>
    <w:basedOn w:val="a"/>
    <w:link w:val="32"/>
    <w:semiHidden/>
    <w:rsid w:val="00401565"/>
    <w:pPr>
      <w:shd w:val="clear" w:color="auto" w:fill="FFFFFF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01565"/>
    <w:rPr>
      <w:rFonts w:eastAsia="Times New Roman"/>
      <w:b/>
      <w:bCs/>
      <w:sz w:val="28"/>
      <w:szCs w:val="24"/>
      <w:shd w:val="clear" w:color="auto" w:fill="FFFFFF"/>
      <w:lang w:eastAsia="ru-RU"/>
    </w:rPr>
  </w:style>
  <w:style w:type="paragraph" w:styleId="af0">
    <w:name w:val="Balloon Text"/>
    <w:basedOn w:val="a"/>
    <w:link w:val="af1"/>
    <w:uiPriority w:val="99"/>
    <w:rsid w:val="00401565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01565"/>
    <w:rPr>
      <w:rFonts w:ascii="Tahoma" w:eastAsia="Times New Roman" w:hAnsi="Tahoma"/>
      <w:sz w:val="16"/>
      <w:szCs w:val="16"/>
    </w:rPr>
  </w:style>
  <w:style w:type="paragraph" w:styleId="af2">
    <w:name w:val="footer"/>
    <w:basedOn w:val="a"/>
    <w:link w:val="af3"/>
    <w:rsid w:val="0040156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401565"/>
    <w:rPr>
      <w:rFonts w:eastAsia="Times New Roman"/>
      <w:sz w:val="24"/>
      <w:szCs w:val="24"/>
      <w:lang w:eastAsia="ru-RU"/>
    </w:rPr>
  </w:style>
  <w:style w:type="character" w:styleId="af4">
    <w:name w:val="page number"/>
    <w:basedOn w:val="a0"/>
    <w:rsid w:val="00401565"/>
  </w:style>
  <w:style w:type="paragraph" w:customStyle="1" w:styleId="ConsNonformat">
    <w:name w:val="ConsNonformat"/>
    <w:rsid w:val="0040156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0156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a"/>
    <w:rsid w:val="00401565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titledateend">
    <w:name w:val="title_date_end"/>
    <w:rsid w:val="00401565"/>
  </w:style>
  <w:style w:type="paragraph" w:styleId="af5">
    <w:name w:val="header"/>
    <w:basedOn w:val="a"/>
    <w:link w:val="af6"/>
    <w:rsid w:val="0040156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01565"/>
    <w:rPr>
      <w:rFonts w:eastAsia="Times New Roman"/>
      <w:sz w:val="24"/>
      <w:szCs w:val="24"/>
      <w:lang w:eastAsia="ru-RU"/>
    </w:rPr>
  </w:style>
  <w:style w:type="paragraph" w:customStyle="1" w:styleId="xl32">
    <w:name w:val="xl32"/>
    <w:basedOn w:val="a"/>
    <w:rsid w:val="00401565"/>
    <w:pPr>
      <w:spacing w:before="100" w:beforeAutospacing="1" w:after="100" w:afterAutospacing="1"/>
      <w:textAlignment w:val="top"/>
    </w:pPr>
    <w:rPr>
      <w:rFonts w:ascii="Arial CYR" w:eastAsia="Times New Roman" w:hAnsi="Arial CYR"/>
      <w:sz w:val="16"/>
      <w:szCs w:val="16"/>
      <w:lang w:eastAsia="ru-RU"/>
    </w:rPr>
  </w:style>
  <w:style w:type="paragraph" w:customStyle="1" w:styleId="Heading">
    <w:name w:val="Heading"/>
    <w:rsid w:val="00401565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7">
    <w:name w:val="Subtitle"/>
    <w:basedOn w:val="a"/>
    <w:link w:val="af8"/>
    <w:qFormat/>
    <w:rsid w:val="00401565"/>
    <w:pPr>
      <w:jc w:val="center"/>
    </w:pPr>
    <w:rPr>
      <w:rFonts w:eastAsia="Times New Roman"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401565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4015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01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15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01565"/>
  </w:style>
  <w:style w:type="character" w:customStyle="1" w:styleId="sfwc">
    <w:name w:val="sfwc"/>
    <w:basedOn w:val="a0"/>
    <w:rsid w:val="00401565"/>
  </w:style>
  <w:style w:type="character" w:customStyle="1" w:styleId="apple-converted-space">
    <w:name w:val="apple-converted-space"/>
    <w:basedOn w:val="a0"/>
    <w:rsid w:val="00401565"/>
  </w:style>
  <w:style w:type="paragraph" w:styleId="33">
    <w:name w:val="Body Text Indent 3"/>
    <w:basedOn w:val="a"/>
    <w:link w:val="34"/>
    <w:semiHidden/>
    <w:unhideWhenUsed/>
    <w:rsid w:val="0040156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401565"/>
    <w:rPr>
      <w:rFonts w:eastAsia="Times New Roman"/>
      <w:sz w:val="16"/>
      <w:szCs w:val="16"/>
    </w:rPr>
  </w:style>
  <w:style w:type="paragraph" w:styleId="af9">
    <w:name w:val="Document Map"/>
    <w:basedOn w:val="a"/>
    <w:link w:val="afa"/>
    <w:uiPriority w:val="99"/>
    <w:semiHidden/>
    <w:unhideWhenUsed/>
    <w:rsid w:val="004015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4015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Обычный2"/>
    <w:rsid w:val="00A81547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pj">
    <w:name w:val="pj"/>
    <w:basedOn w:val="a"/>
    <w:rsid w:val="00A81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c">
    <w:name w:val="pc"/>
    <w:basedOn w:val="a"/>
    <w:rsid w:val="00A81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7643F4"/>
    <w:pPr>
      <w:spacing w:after="223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formattext0">
    <w:name w:val="formattext"/>
    <w:basedOn w:val="a"/>
    <w:rsid w:val="007643F4"/>
    <w:pPr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D140A"/>
    <w:pPr>
      <w:numPr>
        <w:numId w:val="7"/>
      </w:numPr>
      <w:spacing w:before="120" w:after="120" w:line="276" w:lineRule="auto"/>
      <w:ind w:firstLine="482"/>
      <w:jc w:val="both"/>
      <w:outlineLvl w:val="0"/>
    </w:pPr>
    <w:rPr>
      <w:rFonts w:eastAsia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ED140A"/>
    <w:pPr>
      <w:numPr>
        <w:ilvl w:val="1"/>
        <w:numId w:val="7"/>
      </w:numPr>
      <w:spacing w:before="120" w:after="120" w:line="276" w:lineRule="auto"/>
      <w:ind w:firstLine="482"/>
      <w:jc w:val="both"/>
      <w:outlineLvl w:val="1"/>
    </w:pPr>
    <w:rPr>
      <w:rFonts w:eastAsia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D140A"/>
    <w:pPr>
      <w:numPr>
        <w:ilvl w:val="2"/>
        <w:numId w:val="7"/>
      </w:numPr>
      <w:spacing w:before="120" w:after="120" w:line="276" w:lineRule="auto"/>
      <w:ind w:firstLine="482"/>
      <w:jc w:val="both"/>
      <w:outlineLvl w:val="2"/>
    </w:pPr>
    <w:rPr>
      <w:rFonts w:eastAsia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D140A"/>
    <w:pPr>
      <w:numPr>
        <w:ilvl w:val="3"/>
        <w:numId w:val="7"/>
      </w:numPr>
      <w:spacing w:before="120" w:after="120" w:line="276" w:lineRule="auto"/>
      <w:ind w:firstLine="482"/>
      <w:jc w:val="both"/>
      <w:outlineLvl w:val="3"/>
    </w:pPr>
    <w:rPr>
      <w:rFonts w:eastAsia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D140A"/>
    <w:pPr>
      <w:numPr>
        <w:ilvl w:val="4"/>
        <w:numId w:val="7"/>
      </w:numPr>
      <w:spacing w:before="120" w:after="120" w:line="276" w:lineRule="auto"/>
      <w:ind w:firstLine="482"/>
      <w:jc w:val="both"/>
      <w:outlineLvl w:val="4"/>
    </w:pPr>
    <w:rPr>
      <w:rFonts w:eastAsia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D140A"/>
    <w:pPr>
      <w:numPr>
        <w:ilvl w:val="5"/>
        <w:numId w:val="7"/>
      </w:numPr>
      <w:spacing w:before="120" w:after="120" w:line="276" w:lineRule="auto"/>
      <w:ind w:firstLine="482"/>
      <w:jc w:val="both"/>
      <w:outlineLvl w:val="5"/>
    </w:pPr>
    <w:rPr>
      <w:rFonts w:eastAsia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D140A"/>
    <w:pPr>
      <w:numPr>
        <w:ilvl w:val="6"/>
        <w:numId w:val="7"/>
      </w:numPr>
      <w:spacing w:before="120" w:after="120" w:line="276" w:lineRule="auto"/>
      <w:ind w:firstLine="482"/>
      <w:jc w:val="both"/>
      <w:outlineLvl w:val="6"/>
    </w:pPr>
    <w:rPr>
      <w:rFonts w:eastAsia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D140A"/>
    <w:pPr>
      <w:numPr>
        <w:ilvl w:val="7"/>
        <w:numId w:val="7"/>
      </w:numPr>
      <w:spacing w:before="120" w:after="120" w:line="276" w:lineRule="auto"/>
      <w:ind w:firstLine="482"/>
      <w:jc w:val="both"/>
      <w:outlineLvl w:val="7"/>
    </w:pPr>
    <w:rPr>
      <w:rFonts w:eastAsia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D140A"/>
    <w:pPr>
      <w:numPr>
        <w:ilvl w:val="8"/>
        <w:numId w:val="7"/>
      </w:numPr>
      <w:spacing w:before="120" w:after="120" w:line="276" w:lineRule="auto"/>
      <w:ind w:firstLine="482"/>
      <w:jc w:val="both"/>
      <w:outlineLvl w:val="8"/>
    </w:pPr>
    <w:rPr>
      <w:rFonts w:eastAsia="Times New Roman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C0329"/>
    <w:pPr>
      <w:spacing w:before="120" w:after="120" w:line="276" w:lineRule="auto"/>
      <w:jc w:val="both"/>
    </w:pPr>
    <w:rPr>
      <w:rFonts w:eastAsia="Times New Roman"/>
      <w:lang w:eastAsia="ru-RU"/>
    </w:rPr>
  </w:style>
  <w:style w:type="character" w:customStyle="1" w:styleId="docuntyped-name">
    <w:name w:val="doc__untyped-name"/>
    <w:basedOn w:val="a0"/>
    <w:rsid w:val="009A4695"/>
  </w:style>
  <w:style w:type="paragraph" w:customStyle="1" w:styleId="copyright-info">
    <w:name w:val="copyright-info"/>
    <w:basedOn w:val="a"/>
    <w:rsid w:val="009A46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0F8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690F8C"/>
    <w:rPr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690F8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4">
    <w:name w:val="Заголовок №2_"/>
    <w:basedOn w:val="a0"/>
    <w:link w:val="25"/>
    <w:locked/>
    <w:rsid w:val="003E4F7C"/>
    <w:rPr>
      <w:b/>
      <w:bCs/>
      <w:spacing w:val="7"/>
      <w:shd w:val="clear" w:color="auto" w:fill="FFFFFF"/>
    </w:rPr>
  </w:style>
  <w:style w:type="paragraph" w:customStyle="1" w:styleId="25">
    <w:name w:val="Заголовок №2"/>
    <w:basedOn w:val="a"/>
    <w:link w:val="24"/>
    <w:rsid w:val="003E4F7C"/>
    <w:pPr>
      <w:widowControl w:val="0"/>
      <w:shd w:val="clear" w:color="auto" w:fill="FFFFFF"/>
      <w:spacing w:before="240" w:after="360" w:line="240" w:lineRule="atLeast"/>
      <w:ind w:hanging="1780"/>
      <w:outlineLvl w:val="1"/>
    </w:pPr>
    <w:rPr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829">
          <w:marLeft w:val="0"/>
          <w:marRight w:val="0"/>
          <w:marTop w:val="409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9F58-5CE1-4E32-8F8A-809826B0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1sm</dc:creator>
  <cp:keywords/>
  <dc:description/>
  <cp:lastModifiedBy>Admin</cp:lastModifiedBy>
  <cp:revision>75</cp:revision>
  <cp:lastPrinted>2025-07-28T06:03:00Z</cp:lastPrinted>
  <dcterms:created xsi:type="dcterms:W3CDTF">2020-05-20T06:56:00Z</dcterms:created>
  <dcterms:modified xsi:type="dcterms:W3CDTF">2025-07-28T06:04:00Z</dcterms:modified>
</cp:coreProperties>
</file>