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20C" w:rsidRDefault="00805C39">
      <w:pPr>
        <w:spacing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Обязательный п</w:t>
      </w:r>
      <w:r>
        <w:rPr>
          <w:color w:val="000000"/>
          <w:sz w:val="28"/>
          <w:szCs w:val="28"/>
          <w:lang w:val="ru-RU"/>
        </w:rPr>
        <w:t xml:space="preserve">еречень документов </w:t>
      </w:r>
      <w:r>
        <w:rPr>
          <w:color w:val="000000"/>
          <w:sz w:val="28"/>
          <w:szCs w:val="28"/>
          <w:lang w:val="ru-RU"/>
        </w:rPr>
        <w:br/>
        <w:t xml:space="preserve">для включения в список общей очередности </w:t>
      </w:r>
      <w:r>
        <w:rPr>
          <w:color w:val="000000"/>
          <w:sz w:val="28"/>
          <w:szCs w:val="28"/>
          <w:lang w:val="ru-RU"/>
        </w:rPr>
        <w:br/>
        <w:t xml:space="preserve">на предоставление путевок детям в возрасте от 6 до 17 лет (включительно), </w:t>
      </w:r>
      <w:r>
        <w:rPr>
          <w:color w:val="000000"/>
          <w:sz w:val="28"/>
          <w:szCs w:val="28"/>
          <w:lang w:val="ru-RU"/>
        </w:rPr>
        <w:br/>
        <w:t>имеющим место жительства в Сургутском районе:</w:t>
      </w:r>
    </w:p>
    <w:p w:rsidR="00C3320C" w:rsidRDefault="00C3320C">
      <w:pPr>
        <w:tabs>
          <w:tab w:val="num" w:pos="-180"/>
        </w:tabs>
        <w:spacing w:line="276" w:lineRule="auto"/>
        <w:jc w:val="both"/>
        <w:rPr>
          <w:rFonts w:eastAsia="Verdana"/>
          <w:color w:val="000000"/>
          <w:sz w:val="28"/>
          <w:szCs w:val="28"/>
          <w:lang w:val="ru-RU"/>
        </w:rPr>
      </w:pPr>
    </w:p>
    <w:p w:rsidR="00C3320C" w:rsidRDefault="00805C39">
      <w:pPr>
        <w:tabs>
          <w:tab w:val="num" w:pos="-180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rFonts w:eastAsia="Verdana"/>
          <w:color w:val="000000"/>
          <w:sz w:val="28"/>
          <w:szCs w:val="28"/>
          <w:lang w:val="ru-RU"/>
        </w:rPr>
        <w:t xml:space="preserve">1. Оригинал </w:t>
      </w:r>
      <w:r>
        <w:rPr>
          <w:color w:val="000000"/>
          <w:sz w:val="28"/>
          <w:szCs w:val="28"/>
          <w:lang w:val="ru-RU"/>
        </w:rPr>
        <w:t>и копия</w:t>
      </w:r>
      <w:r>
        <w:rPr>
          <w:rFonts w:eastAsia="Verdana"/>
          <w:color w:val="000000"/>
          <w:sz w:val="28"/>
          <w:szCs w:val="28"/>
          <w:lang w:val="ru-RU"/>
        </w:rPr>
        <w:t xml:space="preserve"> документа, удостоверяющего личность р</w:t>
      </w:r>
      <w:r>
        <w:rPr>
          <w:color w:val="000000"/>
          <w:sz w:val="28"/>
          <w:szCs w:val="28"/>
          <w:lang w:val="ru-RU"/>
        </w:rPr>
        <w:t>одителя (законн</w:t>
      </w:r>
      <w:r>
        <w:rPr>
          <w:color w:val="000000"/>
          <w:sz w:val="28"/>
          <w:szCs w:val="28"/>
          <w:lang w:val="ru-RU"/>
        </w:rPr>
        <w:t>ого представителя).</w:t>
      </w:r>
    </w:p>
    <w:p w:rsidR="00C3320C" w:rsidRDefault="00805C39">
      <w:pPr>
        <w:tabs>
          <w:tab w:val="num" w:pos="-180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rFonts w:eastAsia="Verdana"/>
          <w:color w:val="000000"/>
          <w:sz w:val="28"/>
          <w:szCs w:val="28"/>
          <w:lang w:val="ru-RU"/>
        </w:rPr>
        <w:t xml:space="preserve">2. Оригинал </w:t>
      </w:r>
      <w:r>
        <w:rPr>
          <w:color w:val="000000"/>
          <w:sz w:val="28"/>
          <w:szCs w:val="28"/>
          <w:lang w:val="ru-RU"/>
        </w:rPr>
        <w:t>и копия</w:t>
      </w:r>
      <w:r>
        <w:rPr>
          <w:rFonts w:eastAsia="Verdana"/>
          <w:color w:val="000000"/>
          <w:sz w:val="28"/>
          <w:szCs w:val="28"/>
          <w:lang w:val="ru-RU"/>
        </w:rPr>
        <w:t xml:space="preserve"> документа, удостоверяющего личность ребенка (паспорт или</w:t>
      </w:r>
      <w:r>
        <w:rPr>
          <w:color w:val="000000"/>
          <w:sz w:val="28"/>
          <w:szCs w:val="28"/>
          <w:lang w:val="ru-RU"/>
        </w:rPr>
        <w:t xml:space="preserve"> свидетельство о рождении).</w:t>
      </w:r>
    </w:p>
    <w:p w:rsidR="00C3320C" w:rsidRDefault="00805C39">
      <w:pPr>
        <w:tabs>
          <w:tab w:val="num" w:pos="-180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 Документ, подтверждающий родство ребенка и родителя в случае разных фамилий (свидетельство о рождении ребенка, 16-17 страницы пас</w:t>
      </w:r>
      <w:r>
        <w:rPr>
          <w:color w:val="000000"/>
          <w:sz w:val="28"/>
          <w:szCs w:val="28"/>
          <w:lang w:val="ru-RU"/>
        </w:rPr>
        <w:t xml:space="preserve">порта родителя (законного представителя), акт органа опеки и попечительства об установлении опеки или попечительства, свидетельство о заключении/расторжении брака, свидетельство о перемене имени) </w:t>
      </w:r>
      <w:r>
        <w:rPr>
          <w:color w:val="000000"/>
          <w:sz w:val="28"/>
          <w:szCs w:val="28"/>
          <w:u w:val="single"/>
          <w:lang w:val="ru-RU"/>
        </w:rPr>
        <w:t>при необходимости</w:t>
      </w:r>
      <w:r>
        <w:rPr>
          <w:color w:val="000000"/>
          <w:sz w:val="28"/>
          <w:szCs w:val="28"/>
          <w:lang w:val="ru-RU"/>
        </w:rPr>
        <w:t>.</w:t>
      </w:r>
    </w:p>
    <w:p w:rsidR="00C3320C" w:rsidRDefault="00805C39">
      <w:pPr>
        <w:tabs>
          <w:tab w:val="num" w:pos="-180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 </w:t>
      </w:r>
      <w:r>
        <w:rPr>
          <w:color w:val="000000"/>
          <w:sz w:val="28"/>
          <w:szCs w:val="28"/>
          <w:lang w:val="ru-RU"/>
        </w:rPr>
        <w:t xml:space="preserve">Оригинал и копия документа, подтверждающего регистрацию ребенка </w:t>
      </w:r>
      <w:r>
        <w:rPr>
          <w:color w:val="000000"/>
          <w:sz w:val="28"/>
          <w:szCs w:val="28"/>
          <w:lang w:val="ru-RU"/>
        </w:rPr>
        <w:br/>
        <w:t>по месту жительства (пребывания) на территории Сургутского района (регистрация к свидетельству о рождении, прописка в паспорте, справка с места с жительства, справка жилищно-эксплуатационного</w:t>
      </w:r>
      <w:r>
        <w:rPr>
          <w:color w:val="000000"/>
          <w:sz w:val="28"/>
          <w:szCs w:val="28"/>
          <w:lang w:val="ru-RU"/>
        </w:rPr>
        <w:t xml:space="preserve"> управления, товарищества собственников жилья).</w:t>
      </w:r>
    </w:p>
    <w:p w:rsidR="00C3320C" w:rsidRDefault="00805C39">
      <w:pPr>
        <w:tabs>
          <w:tab w:val="num" w:pos="-180"/>
        </w:tabs>
        <w:spacing w:line="276" w:lineRule="auto"/>
        <w:ind w:firstLine="709"/>
        <w:jc w:val="both"/>
        <w:rPr>
          <w:color w:val="000000"/>
          <w:sz w:val="32"/>
          <w:szCs w:val="32"/>
          <w:lang w:val="ru-RU"/>
        </w:rPr>
      </w:pPr>
      <w:r>
        <w:rPr>
          <w:rFonts w:eastAsia="Verdana"/>
          <w:color w:val="000000"/>
          <w:sz w:val="28"/>
          <w:szCs w:val="28"/>
          <w:lang w:val="ru-RU"/>
        </w:rPr>
        <w:t xml:space="preserve">5. </w:t>
      </w:r>
      <w:r>
        <w:rPr>
          <w:color w:val="000000"/>
          <w:sz w:val="28"/>
          <w:szCs w:val="28"/>
          <w:lang w:val="ru-RU"/>
        </w:rPr>
        <w:t>Медицинская справка по форме 079/у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6470EB">
        <w:rPr>
          <w:sz w:val="28"/>
          <w:szCs w:val="28"/>
          <w:lang w:val="ru-RU"/>
        </w:rPr>
        <w:t>(</w:t>
      </w:r>
      <w:r w:rsidRPr="006470EB">
        <w:rPr>
          <w:sz w:val="28"/>
          <w:szCs w:val="28"/>
          <w:shd w:val="clear" w:color="auto" w:fill="FFFFFF"/>
          <w:lang w:val="ru-RU"/>
        </w:rPr>
        <w:t xml:space="preserve">Утверждена </w:t>
      </w:r>
      <w:hyperlink r:id="rId8" w:anchor="/document/412096192/entry/0" w:tooltip="https://mobileonline.garant.ru/#/document/412096192/entry/0" w:history="1">
        <w:r w:rsidRPr="006470EB">
          <w:rPr>
            <w:rStyle w:val="af9"/>
            <w:color w:val="auto"/>
            <w:sz w:val="28"/>
            <w:szCs w:val="28"/>
            <w:u w:val="none"/>
            <w:shd w:val="clear" w:color="auto" w:fill="FFFFFF"/>
            <w:lang w:val="ru-RU"/>
          </w:rPr>
          <w:t>приказом</w:t>
        </w:r>
      </w:hyperlink>
      <w:r w:rsidRPr="006470EB">
        <w:rPr>
          <w:sz w:val="28"/>
          <w:szCs w:val="28"/>
          <w:shd w:val="clear" w:color="auto" w:fill="FFFFFF"/>
          <w:lang w:val="ru-RU"/>
        </w:rPr>
        <w:t xml:space="preserve"> Мин</w:t>
      </w:r>
      <w:r w:rsidRPr="006470EB">
        <w:rPr>
          <w:sz w:val="28"/>
          <w:szCs w:val="28"/>
          <w:shd w:val="clear" w:color="auto" w:fill="FFFFFF"/>
          <w:lang w:val="ru-RU"/>
        </w:rPr>
        <w:t>истерства здравоохранения Российской Федерации от 13.05.2025 № 274н</w:t>
      </w:r>
      <w:r w:rsidRPr="006470EB">
        <w:rPr>
          <w:sz w:val="28"/>
          <w:szCs w:val="28"/>
          <w:shd w:val="clear" w:color="auto" w:fill="FFFFFF"/>
          <w:lang w:val="ru-RU"/>
        </w:rPr>
        <w:t>)</w:t>
      </w:r>
      <w:r>
        <w:rPr>
          <w:color w:val="000000"/>
          <w:sz w:val="28"/>
          <w:szCs w:val="28"/>
          <w:lang w:val="ru-RU"/>
        </w:rPr>
        <w:t>, актуальная на дату подачи заявления.</w:t>
      </w:r>
    </w:p>
    <w:p w:rsidR="00C3320C" w:rsidRDefault="00805C39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6. Доверенность, оформленная в соответствии с законодательством Российской Федерации (в случае если заявление о предоставлении муниципальной услуги о</w:t>
      </w:r>
      <w:r>
        <w:rPr>
          <w:color w:val="000000"/>
          <w:sz w:val="28"/>
          <w:szCs w:val="28"/>
          <w:lang w:val="ru-RU"/>
        </w:rPr>
        <w:t>формляется представителем заявителя);</w:t>
      </w:r>
    </w:p>
    <w:p w:rsidR="00C3320C" w:rsidRDefault="00805C39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7. Копия удостоверения многодетной семьи или</w:t>
      </w:r>
      <w:r>
        <w:rPr>
          <w:rFonts w:eastAsia="Calibri"/>
          <w:sz w:val="28"/>
          <w:szCs w:val="28"/>
          <w:lang w:val="ru-RU" w:eastAsia="en-US"/>
        </w:rPr>
        <w:t xml:space="preserve"> копия справки о признании семьи многодетной</w:t>
      </w:r>
      <w:r>
        <w:rPr>
          <w:i/>
          <w:color w:val="000000"/>
          <w:sz w:val="28"/>
          <w:szCs w:val="28"/>
          <w:lang w:val="ru-RU"/>
        </w:rPr>
        <w:t>.</w:t>
      </w:r>
    </w:p>
    <w:p w:rsidR="00C3320C" w:rsidRDefault="00C3320C">
      <w:pPr>
        <w:widowControl w:val="0"/>
        <w:spacing w:line="276" w:lineRule="auto"/>
        <w:jc w:val="both"/>
        <w:rPr>
          <w:sz w:val="16"/>
          <w:szCs w:val="16"/>
          <w:lang w:val="ru-RU"/>
        </w:rPr>
      </w:pPr>
    </w:p>
    <w:p w:rsidR="00C3320C" w:rsidRDefault="00C3320C">
      <w:pPr>
        <w:widowControl w:val="0"/>
        <w:spacing w:line="276" w:lineRule="auto"/>
        <w:jc w:val="both"/>
        <w:rPr>
          <w:sz w:val="16"/>
          <w:szCs w:val="16"/>
          <w:lang w:val="ru-RU"/>
        </w:rPr>
      </w:pPr>
    </w:p>
    <w:p w:rsidR="00C3320C" w:rsidRDefault="00C3320C">
      <w:pPr>
        <w:widowControl w:val="0"/>
        <w:jc w:val="both"/>
        <w:rPr>
          <w:sz w:val="16"/>
          <w:szCs w:val="16"/>
          <w:lang w:val="ru-RU"/>
        </w:rPr>
      </w:pPr>
    </w:p>
    <w:p w:rsidR="00C3320C" w:rsidRDefault="00C3320C">
      <w:pPr>
        <w:widowControl w:val="0"/>
        <w:rPr>
          <w:sz w:val="16"/>
          <w:szCs w:val="16"/>
          <w:lang w:val="ru-RU"/>
        </w:rPr>
      </w:pPr>
    </w:p>
    <w:p w:rsidR="00C3320C" w:rsidRDefault="00C3320C">
      <w:pPr>
        <w:widowControl w:val="0"/>
        <w:rPr>
          <w:sz w:val="16"/>
          <w:szCs w:val="16"/>
          <w:lang w:val="ru-RU"/>
        </w:rPr>
      </w:pPr>
    </w:p>
    <w:p w:rsidR="00C3320C" w:rsidRDefault="00C3320C">
      <w:pPr>
        <w:widowControl w:val="0"/>
        <w:rPr>
          <w:sz w:val="16"/>
          <w:szCs w:val="16"/>
          <w:lang w:val="ru-RU"/>
        </w:rPr>
      </w:pPr>
    </w:p>
    <w:p w:rsidR="00C3320C" w:rsidRDefault="00C3320C">
      <w:pPr>
        <w:widowControl w:val="0"/>
        <w:rPr>
          <w:sz w:val="16"/>
          <w:szCs w:val="16"/>
          <w:lang w:val="ru-RU"/>
        </w:rPr>
      </w:pPr>
    </w:p>
    <w:p w:rsidR="00C3320C" w:rsidRDefault="00C3320C">
      <w:pPr>
        <w:widowControl w:val="0"/>
        <w:rPr>
          <w:sz w:val="16"/>
          <w:szCs w:val="16"/>
          <w:lang w:val="ru-RU"/>
        </w:rPr>
      </w:pPr>
    </w:p>
    <w:p w:rsidR="00C3320C" w:rsidRDefault="00C3320C">
      <w:pPr>
        <w:widowControl w:val="0"/>
        <w:rPr>
          <w:sz w:val="16"/>
          <w:szCs w:val="16"/>
          <w:lang w:val="ru-RU"/>
        </w:rPr>
      </w:pPr>
    </w:p>
    <w:p w:rsidR="00C3320C" w:rsidRDefault="00C3320C">
      <w:pPr>
        <w:widowControl w:val="0"/>
        <w:rPr>
          <w:sz w:val="16"/>
          <w:szCs w:val="16"/>
          <w:lang w:val="ru-RU"/>
        </w:rPr>
      </w:pPr>
    </w:p>
    <w:p w:rsidR="00C3320C" w:rsidRDefault="00C3320C">
      <w:pPr>
        <w:widowControl w:val="0"/>
        <w:rPr>
          <w:sz w:val="16"/>
          <w:szCs w:val="16"/>
          <w:lang w:val="ru-RU"/>
        </w:rPr>
      </w:pPr>
    </w:p>
    <w:p w:rsidR="00C3320C" w:rsidRDefault="00C3320C">
      <w:pPr>
        <w:widowControl w:val="0"/>
        <w:rPr>
          <w:sz w:val="16"/>
          <w:szCs w:val="16"/>
          <w:lang w:val="ru-RU"/>
        </w:rPr>
      </w:pPr>
    </w:p>
    <w:p w:rsidR="00C3320C" w:rsidRDefault="00C3320C">
      <w:pPr>
        <w:widowControl w:val="0"/>
        <w:rPr>
          <w:sz w:val="16"/>
          <w:szCs w:val="16"/>
          <w:lang w:val="ru-RU"/>
        </w:rPr>
      </w:pPr>
    </w:p>
    <w:p w:rsidR="00C3320C" w:rsidRDefault="00C3320C">
      <w:pPr>
        <w:widowControl w:val="0"/>
        <w:rPr>
          <w:sz w:val="16"/>
          <w:szCs w:val="16"/>
          <w:lang w:val="ru-RU"/>
        </w:rPr>
      </w:pPr>
    </w:p>
    <w:p w:rsidR="00C3320C" w:rsidRDefault="00C3320C">
      <w:pPr>
        <w:widowControl w:val="0"/>
        <w:rPr>
          <w:sz w:val="16"/>
          <w:szCs w:val="16"/>
          <w:lang w:val="ru-RU"/>
        </w:rPr>
      </w:pPr>
    </w:p>
    <w:p w:rsidR="00C3320C" w:rsidRDefault="00C3320C">
      <w:pPr>
        <w:widowControl w:val="0"/>
        <w:rPr>
          <w:sz w:val="16"/>
          <w:szCs w:val="16"/>
          <w:lang w:val="ru-RU"/>
        </w:rPr>
      </w:pPr>
    </w:p>
    <w:p w:rsidR="00C3320C" w:rsidRDefault="00805C39">
      <w:pPr>
        <w:spacing w:after="160" w:line="259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 w:clear="all"/>
      </w:r>
    </w:p>
    <w:p w:rsidR="00C3320C" w:rsidRDefault="00805C39">
      <w:pPr>
        <w:jc w:val="center"/>
        <w:rPr>
          <w:rFonts w:eastAsia="Calibri"/>
          <w:sz w:val="28"/>
          <w:szCs w:val="28"/>
          <w:u w:val="single"/>
          <w:lang w:val="ru-RU"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u w:val="single"/>
          <w:lang w:val="ru-RU" w:eastAsia="en-US"/>
        </w:rPr>
        <w:lastRenderedPageBreak/>
        <w:t xml:space="preserve">Направления оздоровительного отдыха детей </w:t>
      </w:r>
    </w:p>
    <w:p w:rsidR="00C3320C" w:rsidRDefault="00805C39">
      <w:pPr>
        <w:jc w:val="center"/>
        <w:rPr>
          <w:rFonts w:eastAsia="Calibri"/>
          <w:sz w:val="28"/>
          <w:szCs w:val="28"/>
          <w:u w:val="single"/>
          <w:lang w:val="ru-RU" w:eastAsia="en-US"/>
        </w:rPr>
      </w:pPr>
      <w:r>
        <w:rPr>
          <w:rFonts w:eastAsia="Calibri"/>
          <w:sz w:val="28"/>
          <w:szCs w:val="28"/>
          <w:u w:val="single"/>
          <w:lang w:val="ru-RU" w:eastAsia="en-US"/>
        </w:rPr>
        <w:t>в период летних каникул 2026 года (</w:t>
      </w:r>
      <w:r>
        <w:rPr>
          <w:rFonts w:eastAsia="Calibri"/>
          <w:i/>
          <w:sz w:val="28"/>
          <w:szCs w:val="28"/>
          <w:u w:val="single"/>
          <w:lang w:val="ru-RU" w:eastAsia="en-US"/>
        </w:rPr>
        <w:t>план</w:t>
      </w:r>
      <w:r>
        <w:rPr>
          <w:rFonts w:eastAsia="Calibri"/>
          <w:sz w:val="28"/>
          <w:szCs w:val="28"/>
          <w:u w:val="single"/>
          <w:lang w:val="ru-RU" w:eastAsia="en-US"/>
        </w:rPr>
        <w:t>)</w:t>
      </w:r>
    </w:p>
    <w:p w:rsidR="00C3320C" w:rsidRDefault="00C3320C">
      <w:pPr>
        <w:jc w:val="center"/>
        <w:rPr>
          <w:rFonts w:eastAsia="Calibri"/>
          <w:sz w:val="28"/>
          <w:szCs w:val="28"/>
          <w:u w:val="single"/>
          <w:lang w:val="ru-RU" w:eastAsia="en-US"/>
        </w:rPr>
      </w:pPr>
    </w:p>
    <w:tbl>
      <w:tblPr>
        <w:tblStyle w:val="14"/>
        <w:tblpPr w:leftFromText="180" w:rightFromText="180" w:vertAnchor="text" w:horzAnchor="margin" w:tblpY="194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3260"/>
        <w:gridCol w:w="1701"/>
      </w:tblGrid>
      <w:tr w:rsidR="00C3320C">
        <w:trPr>
          <w:trHeight w:val="417"/>
        </w:trPr>
        <w:tc>
          <w:tcPr>
            <w:tcW w:w="4815" w:type="dxa"/>
          </w:tcPr>
          <w:p w:rsidR="00C3320C" w:rsidRDefault="00805C39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3260" w:type="dxa"/>
          </w:tcPr>
          <w:p w:rsidR="00C3320C" w:rsidRDefault="00805C39">
            <w:pPr>
              <w:ind w:left="-112" w:right="-109"/>
              <w:jc w:val="center"/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ru-RU" w:eastAsia="en-US"/>
              </w:rPr>
              <w:t>Смена (21 день)</w:t>
            </w:r>
          </w:p>
        </w:tc>
        <w:tc>
          <w:tcPr>
            <w:tcW w:w="1701" w:type="dxa"/>
          </w:tcPr>
          <w:p w:rsidR="00C3320C" w:rsidRDefault="00805C39">
            <w:pPr>
              <w:ind w:left="-108" w:right="-109"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C3320C" w:rsidRPr="006470EB">
        <w:trPr>
          <w:trHeight w:val="414"/>
        </w:trPr>
        <w:tc>
          <w:tcPr>
            <w:tcW w:w="9776" w:type="dxa"/>
            <w:gridSpan w:val="3"/>
          </w:tcPr>
          <w:p w:rsidR="00C3320C" w:rsidRDefault="00805C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За пределами Ханты-Мансийского автономного округа </w:t>
            </w:r>
            <w:r>
              <w:rPr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–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 Югры</w:t>
            </w:r>
          </w:p>
        </w:tc>
      </w:tr>
      <w:tr w:rsidR="00C3320C">
        <w:trPr>
          <w:trHeight w:val="726"/>
        </w:trPr>
        <w:tc>
          <w:tcPr>
            <w:tcW w:w="4815" w:type="dxa"/>
          </w:tcPr>
          <w:p w:rsidR="00C3320C" w:rsidRDefault="00805C39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Республика Алтай</w:t>
            </w:r>
          </w:p>
        </w:tc>
        <w:tc>
          <w:tcPr>
            <w:tcW w:w="3260" w:type="dxa"/>
          </w:tcPr>
          <w:p w:rsidR="00C3320C" w:rsidRDefault="00805C39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смена</w:t>
            </w:r>
          </w:p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 смена</w:t>
            </w:r>
          </w:p>
        </w:tc>
        <w:tc>
          <w:tcPr>
            <w:tcW w:w="1701" w:type="dxa"/>
          </w:tcPr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ж/д проезд</w:t>
            </w:r>
          </w:p>
        </w:tc>
      </w:tr>
      <w:tr w:rsidR="00C3320C">
        <w:trPr>
          <w:trHeight w:val="977"/>
        </w:trPr>
        <w:tc>
          <w:tcPr>
            <w:tcW w:w="4815" w:type="dxa"/>
          </w:tcPr>
          <w:p w:rsidR="00C3320C" w:rsidRDefault="00805C39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Тюменская область</w:t>
            </w:r>
          </w:p>
        </w:tc>
        <w:tc>
          <w:tcPr>
            <w:tcW w:w="3260" w:type="dxa"/>
          </w:tcPr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 смена</w:t>
            </w:r>
          </w:p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 смена</w:t>
            </w:r>
          </w:p>
          <w:p w:rsidR="00C3320C" w:rsidRDefault="00805C39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 смена</w:t>
            </w:r>
          </w:p>
        </w:tc>
        <w:tc>
          <w:tcPr>
            <w:tcW w:w="1701" w:type="dxa"/>
          </w:tcPr>
          <w:p w:rsidR="00C3320C" w:rsidRDefault="00805C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ж/д проезд</w:t>
            </w:r>
          </w:p>
        </w:tc>
      </w:tr>
      <w:tr w:rsidR="00C3320C">
        <w:trPr>
          <w:trHeight w:val="976"/>
        </w:trPr>
        <w:tc>
          <w:tcPr>
            <w:tcW w:w="4815" w:type="dxa"/>
          </w:tcPr>
          <w:p w:rsidR="00C3320C" w:rsidRDefault="00805C39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Свердловская область</w:t>
            </w:r>
          </w:p>
        </w:tc>
        <w:tc>
          <w:tcPr>
            <w:tcW w:w="3260" w:type="dxa"/>
          </w:tcPr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смена</w:t>
            </w:r>
          </w:p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 смена</w:t>
            </w:r>
          </w:p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 смена</w:t>
            </w:r>
          </w:p>
        </w:tc>
        <w:tc>
          <w:tcPr>
            <w:tcW w:w="1701" w:type="dxa"/>
          </w:tcPr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ж/д проезд</w:t>
            </w:r>
          </w:p>
        </w:tc>
      </w:tr>
      <w:tr w:rsidR="00C3320C">
        <w:trPr>
          <w:trHeight w:val="1273"/>
        </w:trPr>
        <w:tc>
          <w:tcPr>
            <w:tcW w:w="4815" w:type="dxa"/>
          </w:tcPr>
          <w:p w:rsidR="00C3320C" w:rsidRDefault="00805C39">
            <w:pPr>
              <w:jc w:val="center"/>
              <w:rPr>
                <w:rFonts w:eastAsiaTheme="minorHAns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Республика Башкортостан</w:t>
            </w:r>
          </w:p>
        </w:tc>
        <w:tc>
          <w:tcPr>
            <w:tcW w:w="3260" w:type="dxa"/>
          </w:tcPr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смена</w:t>
            </w:r>
          </w:p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 смена</w:t>
            </w:r>
          </w:p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 смена</w:t>
            </w:r>
          </w:p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 смена</w:t>
            </w:r>
          </w:p>
        </w:tc>
        <w:tc>
          <w:tcPr>
            <w:tcW w:w="1701" w:type="dxa"/>
          </w:tcPr>
          <w:p w:rsidR="00C3320C" w:rsidRDefault="00805C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ж/д проезд</w:t>
            </w:r>
          </w:p>
        </w:tc>
      </w:tr>
      <w:tr w:rsidR="00C3320C">
        <w:trPr>
          <w:trHeight w:val="987"/>
        </w:trPr>
        <w:tc>
          <w:tcPr>
            <w:tcW w:w="4815" w:type="dxa"/>
          </w:tcPr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Новосибирская область</w:t>
            </w:r>
          </w:p>
        </w:tc>
        <w:tc>
          <w:tcPr>
            <w:tcW w:w="3260" w:type="dxa"/>
          </w:tcPr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 смена</w:t>
            </w:r>
          </w:p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 смена</w:t>
            </w:r>
          </w:p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 смена</w:t>
            </w:r>
          </w:p>
        </w:tc>
        <w:tc>
          <w:tcPr>
            <w:tcW w:w="1701" w:type="dxa"/>
          </w:tcPr>
          <w:p w:rsidR="00C3320C" w:rsidRDefault="00805C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ж/д проезд</w:t>
            </w:r>
          </w:p>
        </w:tc>
      </w:tr>
      <w:tr w:rsidR="00C3320C" w:rsidRPr="006470EB">
        <w:trPr>
          <w:trHeight w:val="430"/>
        </w:trPr>
        <w:tc>
          <w:tcPr>
            <w:tcW w:w="9776" w:type="dxa"/>
            <w:gridSpan w:val="3"/>
          </w:tcPr>
          <w:p w:rsidR="00C3320C" w:rsidRDefault="00805C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2"/>
                <w:lang w:val="ru-RU"/>
              </w:rPr>
            </w:pPr>
            <w:r>
              <w:rPr>
                <w:b/>
                <w:bCs/>
                <w:iCs/>
                <w:color w:val="000000"/>
                <w:sz w:val="24"/>
                <w:szCs w:val="22"/>
                <w:lang w:val="ru-RU"/>
              </w:rPr>
              <w:t xml:space="preserve">На территории Ханты-Мансийского автономного округа </w:t>
            </w:r>
            <w:r>
              <w:rPr>
                <w:b/>
                <w:bCs/>
                <w:iCs/>
                <w:color w:val="000000"/>
                <w:sz w:val="24"/>
                <w:szCs w:val="22"/>
                <w:shd w:val="clear" w:color="auto" w:fill="FFFFFF"/>
                <w:lang w:val="ru-RU"/>
              </w:rPr>
              <w:t>–</w:t>
            </w:r>
            <w:r>
              <w:rPr>
                <w:b/>
                <w:bCs/>
                <w:iCs/>
                <w:color w:val="000000"/>
                <w:sz w:val="24"/>
                <w:szCs w:val="22"/>
                <w:lang w:val="ru-RU"/>
              </w:rPr>
              <w:t xml:space="preserve"> Югры</w:t>
            </w:r>
          </w:p>
        </w:tc>
      </w:tr>
      <w:tr w:rsidR="00C3320C">
        <w:trPr>
          <w:trHeight w:val="997"/>
        </w:trPr>
        <w:tc>
          <w:tcPr>
            <w:tcW w:w="4815" w:type="dxa"/>
          </w:tcPr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Детский оздоровительный лагерь, расположенный </w:t>
            </w:r>
          </w:p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в с.п. Русскинская, Сургутский район</w:t>
            </w:r>
          </w:p>
        </w:tc>
        <w:tc>
          <w:tcPr>
            <w:tcW w:w="3260" w:type="dxa"/>
          </w:tcPr>
          <w:p w:rsidR="00C3320C" w:rsidRDefault="00805C39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смена</w:t>
            </w:r>
          </w:p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 смена</w:t>
            </w:r>
          </w:p>
          <w:p w:rsidR="00C3320C" w:rsidRDefault="00805C39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 смена</w:t>
            </w:r>
          </w:p>
          <w:p w:rsidR="00C3320C" w:rsidRDefault="00C3320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автобус</w:t>
            </w:r>
          </w:p>
        </w:tc>
      </w:tr>
      <w:tr w:rsidR="00C3320C">
        <w:trPr>
          <w:trHeight w:val="970"/>
        </w:trPr>
        <w:tc>
          <w:tcPr>
            <w:tcW w:w="4815" w:type="dxa"/>
          </w:tcPr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Детский оздоровительный лагерь, расположенный </w:t>
            </w:r>
          </w:p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в с.п. Лямина, Сургутский район</w:t>
            </w:r>
          </w:p>
        </w:tc>
        <w:tc>
          <w:tcPr>
            <w:tcW w:w="3260" w:type="dxa"/>
          </w:tcPr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смена</w:t>
            </w:r>
          </w:p>
        </w:tc>
        <w:tc>
          <w:tcPr>
            <w:tcW w:w="1701" w:type="dxa"/>
          </w:tcPr>
          <w:p w:rsidR="00C3320C" w:rsidRDefault="00805C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автобус </w:t>
            </w:r>
          </w:p>
        </w:tc>
      </w:tr>
    </w:tbl>
    <w:p w:rsidR="00C3320C" w:rsidRDefault="00C3320C">
      <w:pPr>
        <w:shd w:val="clear" w:color="auto" w:fill="FFFFFF"/>
        <w:rPr>
          <w:lang w:val="ru-RU"/>
        </w:rPr>
      </w:pPr>
    </w:p>
    <w:sectPr w:rsidR="00C3320C"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C39" w:rsidRDefault="00805C39">
      <w:r>
        <w:separator/>
      </w:r>
    </w:p>
  </w:endnote>
  <w:endnote w:type="continuationSeparator" w:id="0">
    <w:p w:rsidR="00805C39" w:rsidRDefault="0080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C39" w:rsidRDefault="00805C39">
      <w:r>
        <w:separator/>
      </w:r>
    </w:p>
  </w:footnote>
  <w:footnote w:type="continuationSeparator" w:id="0">
    <w:p w:rsidR="00805C39" w:rsidRDefault="00805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41DE3"/>
    <w:multiLevelType w:val="hybridMultilevel"/>
    <w:tmpl w:val="86226CDE"/>
    <w:lvl w:ilvl="0" w:tplc="02FE3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EAA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4679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B0E7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6B4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A068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08DE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8E4F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DA60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B4980"/>
    <w:multiLevelType w:val="hybridMultilevel"/>
    <w:tmpl w:val="CB146CFE"/>
    <w:lvl w:ilvl="0" w:tplc="B588A2DE">
      <w:start w:val="1"/>
      <w:numFmt w:val="decimal"/>
      <w:lvlText w:val="%1."/>
      <w:lvlJc w:val="left"/>
      <w:pPr>
        <w:ind w:left="1683" w:hanging="975"/>
      </w:pPr>
    </w:lvl>
    <w:lvl w:ilvl="1" w:tplc="AAE0EB6E">
      <w:start w:val="1"/>
      <w:numFmt w:val="lowerLetter"/>
      <w:lvlText w:val="%2."/>
      <w:lvlJc w:val="left"/>
      <w:pPr>
        <w:ind w:left="1788" w:hanging="360"/>
      </w:pPr>
    </w:lvl>
    <w:lvl w:ilvl="2" w:tplc="9A24F6A6">
      <w:start w:val="1"/>
      <w:numFmt w:val="lowerRoman"/>
      <w:lvlText w:val="%3."/>
      <w:lvlJc w:val="right"/>
      <w:pPr>
        <w:ind w:left="2508" w:hanging="180"/>
      </w:pPr>
    </w:lvl>
    <w:lvl w:ilvl="3" w:tplc="E1DAFB6C">
      <w:start w:val="1"/>
      <w:numFmt w:val="decimal"/>
      <w:lvlText w:val="%4."/>
      <w:lvlJc w:val="left"/>
      <w:pPr>
        <w:ind w:left="3228" w:hanging="360"/>
      </w:pPr>
    </w:lvl>
    <w:lvl w:ilvl="4" w:tplc="14D8F40A">
      <w:start w:val="1"/>
      <w:numFmt w:val="lowerLetter"/>
      <w:lvlText w:val="%5."/>
      <w:lvlJc w:val="left"/>
      <w:pPr>
        <w:ind w:left="3948" w:hanging="360"/>
      </w:pPr>
    </w:lvl>
    <w:lvl w:ilvl="5" w:tplc="ADFA0210">
      <w:start w:val="1"/>
      <w:numFmt w:val="lowerRoman"/>
      <w:lvlText w:val="%6."/>
      <w:lvlJc w:val="right"/>
      <w:pPr>
        <w:ind w:left="4668" w:hanging="180"/>
      </w:pPr>
    </w:lvl>
    <w:lvl w:ilvl="6" w:tplc="7F36A024">
      <w:start w:val="1"/>
      <w:numFmt w:val="decimal"/>
      <w:lvlText w:val="%7."/>
      <w:lvlJc w:val="left"/>
      <w:pPr>
        <w:ind w:left="5388" w:hanging="360"/>
      </w:pPr>
    </w:lvl>
    <w:lvl w:ilvl="7" w:tplc="32D6B8C0">
      <w:start w:val="1"/>
      <w:numFmt w:val="lowerLetter"/>
      <w:lvlText w:val="%8."/>
      <w:lvlJc w:val="left"/>
      <w:pPr>
        <w:ind w:left="6108" w:hanging="360"/>
      </w:pPr>
    </w:lvl>
    <w:lvl w:ilvl="8" w:tplc="1AB28F1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6269B9"/>
    <w:multiLevelType w:val="hybridMultilevel"/>
    <w:tmpl w:val="74880F66"/>
    <w:lvl w:ilvl="0" w:tplc="02641D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F984234">
      <w:start w:val="1"/>
      <w:numFmt w:val="lowerLetter"/>
      <w:lvlText w:val="%2."/>
      <w:lvlJc w:val="left"/>
      <w:pPr>
        <w:ind w:left="1788" w:hanging="360"/>
      </w:pPr>
    </w:lvl>
    <w:lvl w:ilvl="2" w:tplc="3CB2DC30">
      <w:start w:val="1"/>
      <w:numFmt w:val="lowerRoman"/>
      <w:lvlText w:val="%3."/>
      <w:lvlJc w:val="right"/>
      <w:pPr>
        <w:ind w:left="2508" w:hanging="180"/>
      </w:pPr>
    </w:lvl>
    <w:lvl w:ilvl="3" w:tplc="DC4E5B84">
      <w:start w:val="1"/>
      <w:numFmt w:val="decimal"/>
      <w:lvlText w:val="%4."/>
      <w:lvlJc w:val="left"/>
      <w:pPr>
        <w:ind w:left="3228" w:hanging="360"/>
      </w:pPr>
    </w:lvl>
    <w:lvl w:ilvl="4" w:tplc="722C7382">
      <w:start w:val="1"/>
      <w:numFmt w:val="lowerLetter"/>
      <w:lvlText w:val="%5."/>
      <w:lvlJc w:val="left"/>
      <w:pPr>
        <w:ind w:left="3948" w:hanging="360"/>
      </w:pPr>
    </w:lvl>
    <w:lvl w:ilvl="5" w:tplc="C2A48864">
      <w:start w:val="1"/>
      <w:numFmt w:val="lowerRoman"/>
      <w:lvlText w:val="%6."/>
      <w:lvlJc w:val="right"/>
      <w:pPr>
        <w:ind w:left="4668" w:hanging="180"/>
      </w:pPr>
    </w:lvl>
    <w:lvl w:ilvl="6" w:tplc="05CE1B24">
      <w:start w:val="1"/>
      <w:numFmt w:val="decimal"/>
      <w:lvlText w:val="%7."/>
      <w:lvlJc w:val="left"/>
      <w:pPr>
        <w:ind w:left="5388" w:hanging="360"/>
      </w:pPr>
    </w:lvl>
    <w:lvl w:ilvl="7" w:tplc="BD84FA4A">
      <w:start w:val="1"/>
      <w:numFmt w:val="lowerLetter"/>
      <w:lvlText w:val="%8."/>
      <w:lvlJc w:val="left"/>
      <w:pPr>
        <w:ind w:left="6108" w:hanging="360"/>
      </w:pPr>
    </w:lvl>
    <w:lvl w:ilvl="8" w:tplc="764EF5D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0C"/>
    <w:rsid w:val="006470EB"/>
    <w:rsid w:val="00805C39"/>
    <w:rsid w:val="00C3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9B97"/>
  <w15:docId w15:val="{51F229EC-B008-4301-8E2B-9E30985D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pPr>
      <w:keepNext w:val="0"/>
      <w:widowControl w:val="0"/>
      <w:spacing w:before="108" w:after="108"/>
      <w:jc w:val="center"/>
      <w:outlineLvl w:val="3"/>
    </w:pPr>
    <w:rPr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7">
    <w:name w:val="Balloon Text"/>
    <w:basedOn w:val="a"/>
    <w:link w:val="af8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13">
    <w:name w:val="Без интервала1"/>
    <w:uiPriority w:val="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9">
    <w:name w:val="Hyperlink"/>
    <w:basedOn w:val="a0"/>
    <w:unhideWhenUsed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afa">
    <w:name w:val="Текст примечания Знак"/>
    <w:basedOn w:val="a0"/>
    <w:link w:val="afb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b">
    <w:name w:val="annotation text"/>
    <w:basedOn w:val="a"/>
    <w:link w:val="afa"/>
    <w:semiHidden/>
    <w:unhideWhenUsed/>
  </w:style>
  <w:style w:type="character" w:customStyle="1" w:styleId="afc">
    <w:name w:val="Заголовок Знак"/>
    <w:basedOn w:val="a0"/>
    <w:link w:val="a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d">
    <w:name w:val="Title"/>
    <w:basedOn w:val="a"/>
    <w:link w:val="afc"/>
    <w:qFormat/>
    <w:pPr>
      <w:widowControl w:val="0"/>
      <w:jc w:val="center"/>
    </w:pPr>
    <w:rPr>
      <w:b/>
      <w:bCs/>
      <w:sz w:val="28"/>
      <w:szCs w:val="28"/>
      <w:lang w:val="ru-RU"/>
    </w:rPr>
  </w:style>
  <w:style w:type="character" w:customStyle="1" w:styleId="afe">
    <w:name w:val="Основной текст Знак"/>
    <w:basedOn w:val="a0"/>
    <w:link w:val="aff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">
    <w:name w:val="Body Text"/>
    <w:basedOn w:val="a"/>
    <w:link w:val="afe"/>
    <w:semiHidden/>
    <w:unhideWhenUsed/>
    <w:pPr>
      <w:jc w:val="both"/>
    </w:pPr>
    <w:rPr>
      <w:sz w:val="28"/>
      <w:lang w:val="ru-RU"/>
    </w:rPr>
  </w:style>
  <w:style w:type="character" w:customStyle="1" w:styleId="25">
    <w:name w:val="Основной текст 2 Знак"/>
    <w:basedOn w:val="a0"/>
    <w:link w:val="26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6">
    <w:name w:val="Body Text 2"/>
    <w:basedOn w:val="a"/>
    <w:link w:val="25"/>
    <w:semiHidden/>
    <w:unhideWhenUsed/>
    <w:pPr>
      <w:spacing w:after="120" w:line="480" w:lineRule="auto"/>
    </w:pPr>
  </w:style>
  <w:style w:type="character" w:customStyle="1" w:styleId="aff0">
    <w:name w:val="Текст Знак"/>
    <w:basedOn w:val="a0"/>
    <w:link w:val="aff1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Plain Text"/>
    <w:basedOn w:val="a"/>
    <w:link w:val="aff0"/>
    <w:semiHidden/>
    <w:unhideWhenUsed/>
    <w:rPr>
      <w:rFonts w:ascii="Courier New" w:hAnsi="Courier New" w:cs="Courier New"/>
      <w:lang w:val="ru-RU"/>
    </w:rPr>
  </w:style>
  <w:style w:type="character" w:customStyle="1" w:styleId="aff2">
    <w:name w:val="Тема примечания Знак"/>
    <w:basedOn w:val="afa"/>
    <w:link w:val="aff3"/>
    <w:semiHidden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f3">
    <w:name w:val="annotation subject"/>
    <w:basedOn w:val="afb"/>
    <w:next w:val="afb"/>
    <w:link w:val="aff2"/>
    <w:semiHidden/>
    <w:unhideWhenUsed/>
    <w:rPr>
      <w:b/>
      <w:bCs/>
    </w:rPr>
  </w:style>
  <w:style w:type="character" w:customStyle="1" w:styleId="aff4">
    <w:name w:val="Знак Знак"/>
    <w:link w:val="aff5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5">
    <w:name w:val="Знак"/>
    <w:basedOn w:val="a"/>
    <w:link w:val="aff4"/>
    <w:pPr>
      <w:spacing w:after="160" w:line="240" w:lineRule="exact"/>
    </w:pPr>
    <w:rPr>
      <w:sz w:val="28"/>
      <w:lang w:eastAsia="en-US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6">
    <w:name w:val="No Spacing"/>
    <w:uiPriority w:val="1"/>
    <w:qFormat/>
    <w:pPr>
      <w:spacing w:after="0" w:line="240" w:lineRule="auto"/>
    </w:pPr>
  </w:style>
  <w:style w:type="paragraph" w:styleId="aff7">
    <w:name w:val="Body Text Indent"/>
    <w:basedOn w:val="a"/>
    <w:link w:val="aff8"/>
    <w:pPr>
      <w:spacing w:after="120" w:line="276" w:lineRule="auto"/>
      <w:ind w:left="283"/>
    </w:pPr>
    <w:rPr>
      <w:rFonts w:ascii="Century Gothic" w:hAnsi="Century Gothic"/>
      <w:sz w:val="22"/>
      <w:szCs w:val="22"/>
      <w:lang w:eastAsia="en-US"/>
    </w:rPr>
  </w:style>
  <w:style w:type="character" w:customStyle="1" w:styleId="aff8">
    <w:name w:val="Основной текст с отступом Знак"/>
    <w:basedOn w:val="a0"/>
    <w:link w:val="aff7"/>
    <w:rPr>
      <w:rFonts w:ascii="Century Gothic" w:eastAsia="Times New Roman" w:hAnsi="Century Gothic" w:cs="Times New Roman"/>
      <w:lang w:val="en-US"/>
    </w:rPr>
  </w:style>
  <w:style w:type="table" w:customStyle="1" w:styleId="14">
    <w:name w:val="Сетка таблицы1"/>
    <w:basedOn w:val="a1"/>
    <w:next w:val="af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32F00-F30F-4E48-B80D-C043B498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lastModifiedBy>Admin</cp:lastModifiedBy>
  <cp:revision>11</cp:revision>
  <dcterms:created xsi:type="dcterms:W3CDTF">2025-09-04T07:04:00Z</dcterms:created>
  <dcterms:modified xsi:type="dcterms:W3CDTF">2026-02-12T04:12:00Z</dcterms:modified>
</cp:coreProperties>
</file>