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A39" w:rsidRDefault="00EB5A39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119057787"/>
        <w:lock w:val="contentLocked"/>
      </w:sdtPr>
      <w:sdtEndPr/>
      <w:sdtContent>
        <w:tbl>
          <w:tblPr>
            <w:tblStyle w:val="a5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EB5A39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EB5A39" w:rsidRDefault="00C23D4E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                                       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План мероприятий июнь 2026</w:t>
                </w:r>
              </w:p>
              <w:p w:rsidR="00EB5A39" w:rsidRDefault="00EB5A39">
                <w:pPr>
                  <w:tabs>
                    <w:tab w:val="left" w:pos="2810"/>
                  </w:tabs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Национальный каталог, заведение карточек товаров, ГС1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Гаврюшенко Владислав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Товаров для дома и интерьера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Старшинина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 группы по взаимодействию с товарными группами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Бибиков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Товаров для дома и интерьера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https://xn--80ajghhoc2aj1c8b.xn--p1ai/lectures/vebinary/?ELEMENT_ID=494484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Мясные изделия. Тема: «Маркировка просто»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Андрей </w:t>
                </w:r>
                <w:r>
                  <w:rPr>
                    <w:rFonts w:ascii="Times New Roman" w:eastAsia="Times New Roman" w:hAnsi="Times New Roman" w:cs="Times New Roman"/>
                  </w:rPr>
                  <w:t>Чамов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«Мясные изделия»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Комаров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MENT_ID=494026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Демонстрация работы в личном кабинете ГИС МТ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Сарана Дабаин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Аналитик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Александра Климакова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https://xn--80ajghhoc2aj1c8b.xn--p1ai/lectures/vebinary/?ELEMENT_ID=494492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Изменения в постановлении Правительства Российской Федерации от 31 мая 2023 г. № 894 в рамках ППР №375.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Харитонов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«Медицинские Изделия» и «Антисептики»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https://xn--80ajghhoc2aj1c8b.xn--p1ai/lectures/vebinary/?ELEMENT_ID=494232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3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«Игрушки»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https://xn--80ajghhoc2aj1c8b.xn--p1ai/lectures/vebinary/?ELEMENT_ID=494367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3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Рабочая группа на тему: «Отчеты и выгрузки в личном кабинете участника оборота маркированных пива и слабоалкогольных напитков»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Алсу Мухаметзянова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«Пиво и пивные напитки»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sz w:val="22"/>
                      <w:szCs w:val="22"/>
                      <w:u w:val="single"/>
                    </w:rPr>
                    <w:t>https://xn--80ajghhoc2aj1c8b.xn--p1ai/lectures/vebinary/?ELEMENT_ID=494688</w:t>
                  </w:r>
                </w:hyperlink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 xml:space="preserve"> </w:t>
                </w:r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4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oc2aj1c8b.xn--p1ai/lectures/vebinary/?ELEMENT_ID=494042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4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Круглый стол: Маркировка полимерных труб и кабельной продукции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Павел Экономцев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по работе с клиентами Департамента Торговых Систем (ГК СофтБаланс)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Владимир Боряев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Архитектор индустриальных решений, ЦРПТ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Михаил Денисенко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по мобильной автоматизации, «Клеверенс»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Сергей Бершицкий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Президент Ассоциации Полимерной Интеграции (АПИ)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Руденко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проектной команды (модератор от ГК СофтБаланс)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https://xn--80ajghhoc2aj1c8b.xn--p1ai/lectures/vebinary/?ELEMENT_ID=494075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4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ЭДО. Маркировка ветеринарных препар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атов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Вильнур Шагиахметов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«Ветеринарные препараты»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Игнатова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внедрения отдела технического внедрения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https://xn--80ajghhoc2aj1c8b.xn--p1ai/lectures/vebinary/?ELEMENT_ID=494506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5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по маркировке Антисептиков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Петр Новик</w:t>
                </w:r>
                <w:r>
                  <w:rPr>
                    <w:rFonts w:ascii="Times New Roman" w:eastAsia="Times New Roman" w:hAnsi="Times New Roman" w:cs="Times New Roman"/>
                  </w:rPr>
                  <w:t>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«Медицинские изделия»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https://xn--80ajghhoc2aj1c8b.xn--p1ai/lectures/vebinary/?ELEMENT_ID=494228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5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 теме: «Технические решения для маркировки Автозапчастей»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 Перегудов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Николай Панкратов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развитию промышленной маркировки, Первый БИТ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https://xn--80ajghhoc2aj1c8b.xn--p1ai/lectures/vebinary/?ELEMENT_ID=494438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5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ЕГС ЦМ «Честный знак»: инструкция для агропредприятий и этапы работы в маркировке 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Екатерина Волкова,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«Полуфабрикаты и замороженная» продукция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Дмитрий Корчагин,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8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Строительные материалы: работа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 маркетплейсами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Ярослав Ершов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ТГ «Строительные материалы»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в ТГ «Строительные материалы»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https://xn--80ajghhoc2aj1c8b.xn--p1ai/lectures/vebinary/?ELEMENT_ID=494348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8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Мясные изделия. Тема: «Работа с маркетплейсами»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Дмитрий Корчагин,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Ярослав Ершов,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по электронному документообороту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xn--p1ai/lectures/vebinary/?ELEMENT_ID=494030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8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Рекомендации АКОРТ. Маркировка круп, макарон, муки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смесей для приготовления теста, каш, мюсли, картофеля быстрого приготовления, меда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Буч, руководитель направл</w:t>
                </w:r>
                <w:r>
                  <w:rPr>
                    <w:rFonts w:ascii="Times New Roman" w:eastAsia="Times New Roman" w:hAnsi="Times New Roman" w:cs="Times New Roman"/>
                  </w:rPr>
                  <w:t>ения управления безакцизной пищевой продукции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Алёна Борисова, Ведущий эксперт Ассоциации Компаний Розничной Торговли (АКОРТ)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https://xn--80ajghhoc2aj1c8b.xn--p1ai/lectures/vebinary/?ELEMENT_ID=494327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8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понедельник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ТГ Удобрения. Работа в мобильном приложении  Честный ЗНАК.Бизн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ес и приложении Маркировка.Просто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Игорь Комаров,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продукта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Дарья Войтенко,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проекта, Товарная группа «Удобрения»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Кирилл Процков,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Бизнес-аналитик, Товарная группа «Удобрения»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https://xn--80ajghhoc2aj1c8b.xn--p1ai/lectures/vebinary/?ELEMENT_ID=494089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9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«Партионный учет» по молочной продукции - звучит страшно, на деле 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- просто. В чем его плюсы и как решать эти задачи на практике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Владислав Кузнецов, Аналитик 1с, «Константа»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Артем Мельников, Руководитель товарной группы «Молочная продукция»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Васильцова, старший бизнес-аналитик Управления безакцизной п</w:t>
                </w:r>
                <w:r>
                  <w:rPr>
                    <w:rFonts w:ascii="Times New Roman" w:eastAsia="Times New Roman" w:hAnsi="Times New Roman" w:cs="Times New Roman"/>
                  </w:rPr>
                  <w:t>ищевой продукции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Роман Леонтьев, исполнительный директор, Е4 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https://xn--80ajghhoc2aj1c8b.xn--p1ai/lectures/vebinary/?ELEMENT_ID=494008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9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Игры и игрушки. Маркировка товарных остатков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https://xn--80ajghhoc2aj1c8b.xn--p1ai/lectures/vebinary/?ELEMENT_ID=494299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УПД в ОСУ и возможности склада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Корчагин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«Мясные изделия»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Елена Воробьева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по внедрению отдела технического внедрения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https://xn--80ajghhoc2aj1c8b.xn--p1ai/lectures/vebinary/?ELEMENT_ID=494500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9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14:00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Чай, кофе, маркируем? Вводная информация и нововведения в категории «Бакалея»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Константин Воротников,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«Бакалея»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Ибнеева,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отдела внедрения Markirovka.Store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EMENT_ID=493999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10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</w:t>
                  </w:r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ry/?ELEMENT_ID=494371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Агрегация Сладостей. Что нужно знать и кому она нужна?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Шапошников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«Сладости и кондитерские изделия»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Иван Дворников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Департамента производственных решений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https://xn--80ajghhoc2aj1c8b.xn--p1ai/lectures/vebinary/?ELEMENT_ID=494060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10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среда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Оборот маркированных товаров: как подготовиться к 1 июля?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Анна Налимова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«Парфюмерно-косметическая продукция и бытовая химия»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y/?ELEMENT_ID=494170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after="240" w:line="313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u w:val="single"/>
                    </w:rPr>
                    <w:t>https://xn--80ajghhoc2aj1c8b.xn--p1ai/lectures/vebinary/?ELEMENT_ID=494046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11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«Работа с электронными перевозочными документами в ЭПД Лайт для ТГ Пиво»</w:t>
                </w:r>
              </w:p>
              <w:p w:rsidR="00EB5A39" w:rsidRDefault="00C23D4E">
                <w:pPr>
                  <w:spacing w:after="160" w:line="25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Ирина Педино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 Управления подакцизных товаров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Саврасов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Владелец продукта ЭДО Лайт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https://xn--80ajghhoc2aj1c8b.xn--p1ai/lectures/vebinary/?ELEMENT_ID=494692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Работа с зависшими остатками и инвентаризация остатков 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Александра Тихонова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«Лекарственные препараты»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Елена Андрианова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«Лекарственные препараты»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https://xn--80ajghhoc2aj1c8b.xn--p1ai/lectures/vebinary/?ELEMENT_ID=494599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3 этапа сладостей и кондитерских изделий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Филиппов Александр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ТГ «Сладости и кондитерские изделия». 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https://xn--80ajghhoc2aj1c8b.xn--p1ai/lectures/vebinary/?ELEMENT_ID=494022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16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Технические решения по маркировке детского питания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</w:t>
                </w:r>
                <w:r>
                  <w:rPr>
                    <w:rFonts w:ascii="Times New Roman" w:eastAsia="Times New Roman" w:hAnsi="Times New Roman" w:cs="Times New Roman"/>
                  </w:rPr>
                  <w:t>рина Братанова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«Консервированная продукция»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Егоров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Технический руководитель проектов Департамента производственных решений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https://xn--80ajghhoc2aj1c8b.xn--p1ai/lectures/vebinary/?ELEMENT_ID=494496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16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Взаимодействие ГИС МТ и ФГИС ВетИС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https://xn--80ajghhoc2aj1c8b.xn--p1ai/lectures/vebinary/?ELEMENT_ID=494660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17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и игр и игрушек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https://xn--80ajghhoc2aj1c8b.xn--p1ai/lectures/vebinary/?ELEMENT_ID=494375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18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/xn--80ajghhoc2aj1c8b.xn--p1ai/lectures/vebinary/?ELEMENT_ID=494050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19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Проверка РД, оценка производителей, указание МОД и другие изменения по товарам легкой промышленности и обуви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Валерий Гостюшев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  <w:t>Руководитель проектов товарной группы «Легкая промышленность»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  <w:u w:val="single"/>
                    </w:rPr>
                    <w:t>https://xn--80ajghhoc2aj1c8b.xn--p1ai/lectures/vebinary/?ELEMENT_ID=494684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19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ебинар: ТГ «Моторные масла: Разрешительный режим на кассах»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  <w:r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Визгин Игорь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проектов, ОГК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Багдасарова Надежда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Белова Алина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старший бизнес-аналитик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https://xn--80ajghhoc2aj1c8b.xn--p1ai/lectures/vebinary/?ELEMENT_ID=494111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19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Маркировка вне производства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</w:t>
                </w:r>
                <w:r>
                  <w:rPr>
                    <w:rFonts w:ascii="Times New Roman" w:eastAsia="Times New Roman" w:hAnsi="Times New Roman" w:cs="Times New Roman"/>
                  </w:rPr>
                  <w:t>проекта товарной группы «Печатная продукция»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Алиса Белова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https://xn--80ajghhoc2aj1c8b.xn--p1ai/lectures/vebinary/?ELEMENT_ID=494187</w:t>
                  </w:r>
                </w:hyperlink>
              </w:p>
            </w:tc>
          </w:tr>
          <w:tr w:rsidR="00EB5A39">
            <w:trPr>
              <w:trHeight w:val="172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23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Контрактное производство: схемы работы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Наталия Челышева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«Полуфабрикаты и замороженная продукция»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Екатерина Васильцова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 Управления безакцизной пищевой продукции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/xn--80ajghhoc2aj1c8b.xn--p1ai/lectures/vebinary/?ELEMENT_ID=494701</w:t>
                  </w:r>
                </w:hyperlink>
              </w:p>
            </w:tc>
          </w:tr>
          <w:tr w:rsidR="00EB5A39">
            <w:trPr>
              <w:trHeight w:val="172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23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маркировкой игр и игрушек для розницы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https://xn--80ajghhoc2aj1c8b.xn--p1ai/lectures/vebinary/?ELEMENT_ID=494304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24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Открытый микрофон по вопросам маркировки игр и игрушек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Родин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товарной группы «Игрушки»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Алена Лифанова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«Игрушки»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Анастасия Верзун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Аккаунт-менеджер товарной группы «Игрушки»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363634"/>
                    <w:sz w:val="60"/>
                    <w:szCs w:val="60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color w:val="1155CC"/>
                      <w:u w:val="single"/>
                    </w:rPr>
                    <w:t>https://xn--80ajghhoc2aj1c8b.xn--p1ai/lectures/vebinary/?ELEMENT_ID=494380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 xml:space="preserve">24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Подготовка к поэкземплярному учету в отношении товарной группы «Ст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роительные материалы»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Воробьев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товарной группы «Строительные материалы», 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Писанко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Руководитель проектов в ТГ «Строительные материалы», 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Светлана Крафт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https://xn--80ajghhoc2aj1c8b.xn--p1ai/lectures/vebinary/?ELEMENT_ID=494611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24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среда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Рабочая группа на тему: «Особенности передачи КИ в УПД для товарной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 группы ПИВО»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Денис Ковалевич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товарной группы «Пиво и пивные напитки»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Игнатов</w:t>
                </w:r>
              </w:p>
              <w:p w:rsidR="00EB5A39" w:rsidRDefault="00C23D4E">
                <w:pPr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Эксперт отдела по работе с оптово-розничным звеном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https://xn--80ajghhoc2aj1c8b.xn--p1ai/lectures/vebinary/?ELEMENT_ID=494696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25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четверг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Новые требования к продаже маркированных товаров — ТС ПИоТ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Алексей Пронин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Лектор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Дмитрий Афанасьев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Директор по продукту, АО «Единая Сервисная Платформа»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3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https://xn--80ajghhoc2aj1c8b.xn--p1ai/lectures/vebinary/?ELEMENT_ID=494054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25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четверг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Работа с разрешительной документацией и МОД в рамках Товарной гру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ппы Растворимые завариваемые напитки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Сергей Степанян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маркировки «Растворимых завариваемых напитков»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4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https://xn--80ajghhoc2aj1c8b.xn--p1ai/lectures/vebinary/?ELEMENT_ID=494902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lastRenderedPageBreak/>
                  <w:t>26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Вебинар: ТГ «Моторные масла»: Техническое Средство получения Инфор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мации о товаре (ТС ПИоТ)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Пронин Алексей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менеджер проектов группы по партнерским решениям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Багдасарова Надежда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«Моторные масла»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Белова Алина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старший бизнес-аналитик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5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https://xn--80ajghhoc2aj1c8b.xn--p1ai/lectures/vebinary/?ELEMENT_ID=494115</w:t>
                  </w:r>
                </w:hyperlink>
              </w:p>
            </w:tc>
          </w:tr>
          <w:tr w:rsidR="00EB5A39">
            <w:trPr>
              <w:trHeight w:val="181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26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пятница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экземплярной прослеживаемости маркированной алкогольно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й и безалкогольной пивоваренной продукции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Юрий Гордеев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руководитель направления товарной группы «Пиво и пивные напитки»</w:t>
                </w:r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26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пятница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Упаковки в системе маркировки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Спикеры: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Игорь Горелов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проекта товарной группы «Печатная продукция»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Алиса Белова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Бизнес-аналитик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6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https://xn--80ajghhoc2aj1c8b.xn--p1ai/lectures/vebinary/?ELEMENT_ID=49419</w:t>
                  </w:r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2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29 июня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 xml:space="preserve">понедельник 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Вебинар по теме «Агрегация в системе маркировки»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Спикеры: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Перегудов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проектов ТГ «Автозапчасти»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7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https://xn--80ajghhoc2aj1c8b.xn--p1ai/lectures/vebinary/?ELEMENT_ID=494434</w:t>
                  </w:r>
                </w:hyperlink>
              </w:p>
            </w:tc>
          </w:tr>
          <w:tr w:rsidR="00EB5A39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30 июня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вторник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Ответы на вопросы участников оборота круп, макарон, муки   и смесе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й для приготовления теста, каш, мюсли, картофеля быстрого приготовления, меда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Спикер: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Александр Буч</w:t>
                </w: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руководитель направления управления безакцизной пищевой продукции</w:t>
                </w:r>
              </w:p>
              <w:p w:rsidR="00EB5A39" w:rsidRDefault="00EB5A39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  <w:p w:rsidR="00EB5A39" w:rsidRDefault="00C23D4E">
                <w:pPr>
                  <w:spacing w:line="240" w:lineRule="auto"/>
                  <w:rPr>
                    <w:rFonts w:ascii="Times New Roman" w:eastAsia="Times New Roman" w:hAnsi="Times New Roman" w:cs="Times New Roman"/>
                  </w:rPr>
                </w:pPr>
                <w:hyperlink r:id="rId48">
                  <w:r>
                    <w:rPr>
                      <w:rFonts w:ascii="Times New Roman" w:eastAsia="Times New Roman" w:hAnsi="Times New Roman" w:cs="Times New Roman"/>
                      <w:u w:val="single"/>
                    </w:rPr>
                    <w:t>https://xn--80ajghhoc2aj1c8b.xn--p1ai/lectures/vebinary/?ELEMENT_ID=494488</w:t>
                  </w:r>
                </w:hyperlink>
              </w:p>
            </w:tc>
          </w:tr>
        </w:tbl>
      </w:sdtContent>
    </w:sdt>
    <w:p w:rsidR="00EB5A39" w:rsidRDefault="00EB5A39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EB5A3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6070EC1-B298-4620-9D13-0BEB8CD0B3E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B7C6CD9F-FDA2-4178-942F-A6BF4A8CD4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A39"/>
    <w:rsid w:val="00C23D4E"/>
    <w:rsid w:val="00EB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5B769B-CFEB-4768-89E9-E980D0795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94506" TargetMode="External"/><Relationship Id="rId18" Type="http://schemas.openxmlformats.org/officeDocument/2006/relationships/hyperlink" Target="https://xn--80ajghhoc2aj1c8b.xn--p1ai/lectures/vebinary/?ELEMENT_ID=494327" TargetMode="External"/><Relationship Id="rId26" Type="http://schemas.openxmlformats.org/officeDocument/2006/relationships/hyperlink" Target="https://xn--80ajghhoc2aj1c8b.xn--p1ai/lectures/vebinary/?ELEMENT_ID=494170" TargetMode="External"/><Relationship Id="rId39" Type="http://schemas.openxmlformats.org/officeDocument/2006/relationships/hyperlink" Target="https://xn--80ajghhoc2aj1c8b.xn--p1ai/lectures/vebinary/?ELEMENT_ID=49430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94299" TargetMode="External"/><Relationship Id="rId34" Type="http://schemas.openxmlformats.org/officeDocument/2006/relationships/hyperlink" Target="https://xn--80ajghhoc2aj1c8b.xn--p1ai/lectures/vebinary/?ELEMENT_ID=494050" TargetMode="External"/><Relationship Id="rId42" Type="http://schemas.openxmlformats.org/officeDocument/2006/relationships/hyperlink" Target="https://xn--80ajghhoc2aj1c8b.xn--p1ai/lectures/vebinary/?ELEMENT_ID=494696" TargetMode="External"/><Relationship Id="rId47" Type="http://schemas.openxmlformats.org/officeDocument/2006/relationships/hyperlink" Target="https://xn--80ajghhoc2aj1c8b.xn--p1ai/lectures/vebinary/?ELEMENT_ID=494434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94492" TargetMode="External"/><Relationship Id="rId12" Type="http://schemas.openxmlformats.org/officeDocument/2006/relationships/hyperlink" Target="https://xn--80ajghhoc2aj1c8b.xn--p1ai/lectures/vebinary/?ELEMENT_ID=494075" TargetMode="External"/><Relationship Id="rId17" Type="http://schemas.openxmlformats.org/officeDocument/2006/relationships/hyperlink" Target="https://xn--80ajghhoc2aj1c8b.xn--p1ai/lectures/vebinary/?ELEMENT_ID=494030" TargetMode="External"/><Relationship Id="rId25" Type="http://schemas.openxmlformats.org/officeDocument/2006/relationships/hyperlink" Target="https://xn--80ajghhoc2aj1c8b.xn--p1ai/lectures/vebinary/?ELEMENT_ID=494060" TargetMode="External"/><Relationship Id="rId33" Type="http://schemas.openxmlformats.org/officeDocument/2006/relationships/hyperlink" Target="https://xn--80ajghhoc2aj1c8b.xn--p1ai/lectures/vebinary/?ELEMENT_ID=494375" TargetMode="External"/><Relationship Id="rId38" Type="http://schemas.openxmlformats.org/officeDocument/2006/relationships/hyperlink" Target="https://xn--80ajghhoc2aj1c8b.xn--p1ai/lectures/vebinary/?ELEMENT_ID=494701" TargetMode="External"/><Relationship Id="rId46" Type="http://schemas.openxmlformats.org/officeDocument/2006/relationships/hyperlink" Target="https://xn--80ajghhoc2aj1c8b.xn--p1ai/lectures/vebinary/?ELEMENT_ID=49419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4348" TargetMode="External"/><Relationship Id="rId20" Type="http://schemas.openxmlformats.org/officeDocument/2006/relationships/hyperlink" Target="https://xn--80ajghhoc2aj1c8b.xn--p1ai/lectures/vebinary/?ELEMENT_ID=494008" TargetMode="External"/><Relationship Id="rId29" Type="http://schemas.openxmlformats.org/officeDocument/2006/relationships/hyperlink" Target="https://xn--80ajghhoc2aj1c8b.xn--p1ai/lectures/vebinary/?ELEMENT_ID=494599" TargetMode="External"/><Relationship Id="rId41" Type="http://schemas.openxmlformats.org/officeDocument/2006/relationships/hyperlink" Target="https://xn--80ajghhoc2aj1c8b.xn--p1ai/lectures/vebinary/?ELEMENT_ID=49461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4026" TargetMode="External"/><Relationship Id="rId11" Type="http://schemas.openxmlformats.org/officeDocument/2006/relationships/hyperlink" Target="https://xn--80ajghhoc2aj1c8b.xn--p1ai/lectures/vebinary/?ELEMENT_ID=494042" TargetMode="External"/><Relationship Id="rId24" Type="http://schemas.openxmlformats.org/officeDocument/2006/relationships/hyperlink" Target="https://xn--80ajghhoc2aj1c8b.xn--p1ai/lectures/vebinary/?ELEMENT_ID=494371" TargetMode="External"/><Relationship Id="rId32" Type="http://schemas.openxmlformats.org/officeDocument/2006/relationships/hyperlink" Target="https://xn--80ajghhoc2aj1c8b.xn--p1ai/lectures/vebinary/?ELEMENT_ID=494660" TargetMode="External"/><Relationship Id="rId37" Type="http://schemas.openxmlformats.org/officeDocument/2006/relationships/hyperlink" Target="https://xn--80ajghhoc2aj1c8b.xn--p1ai/lectures/vebinary/?ELEMENT_ID=494187" TargetMode="External"/><Relationship Id="rId40" Type="http://schemas.openxmlformats.org/officeDocument/2006/relationships/hyperlink" Target="https://xn--80ajghhoc2aj1c8b.xn--p1ai/lectures/vebinary/?ELEMENT_ID=494380" TargetMode="External"/><Relationship Id="rId45" Type="http://schemas.openxmlformats.org/officeDocument/2006/relationships/hyperlink" Target="https://xn--80ajghhoc2aj1c8b.xn--p1ai/lectures/vebinary/?ELEMENT_ID=494115" TargetMode="External"/><Relationship Id="rId5" Type="http://schemas.openxmlformats.org/officeDocument/2006/relationships/hyperlink" Target="https://xn--80ajghhoc2aj1c8b.xn--p1ai/lectures/vebinary/?ELEMENT_ID=494484" TargetMode="External"/><Relationship Id="rId15" Type="http://schemas.openxmlformats.org/officeDocument/2006/relationships/hyperlink" Target="https://xn--80ajghhoc2aj1c8b.xn--p1ai/lectures/vebinary/?ELEMENT_ID=494438" TargetMode="External"/><Relationship Id="rId23" Type="http://schemas.openxmlformats.org/officeDocument/2006/relationships/hyperlink" Target="https://xn--80ajghhoc2aj1c8b.xn--p1ai/lectures/vebinary/?ELEMENT_ID=493999" TargetMode="External"/><Relationship Id="rId28" Type="http://schemas.openxmlformats.org/officeDocument/2006/relationships/hyperlink" Target="https://xn--80ajghhoc2aj1c8b.xn--p1ai/lectures/vebinary/?ELEMENT_ID=494692" TargetMode="External"/><Relationship Id="rId36" Type="http://schemas.openxmlformats.org/officeDocument/2006/relationships/hyperlink" Target="https://xn--80ajghhoc2aj1c8b.xn--p1ai/lectures/vebinary/?ELEMENT_ID=494111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xn--80ajghhoc2aj1c8b.xn--p1ai/lectures/vebinary/?ELEMENT_ID=494688" TargetMode="External"/><Relationship Id="rId19" Type="http://schemas.openxmlformats.org/officeDocument/2006/relationships/hyperlink" Target="https://xn--80ajghhoc2aj1c8b.xn--p1ai/lectures/vebinary/?ELEMENT_ID=494089" TargetMode="External"/><Relationship Id="rId31" Type="http://schemas.openxmlformats.org/officeDocument/2006/relationships/hyperlink" Target="https://xn--80ajghhoc2aj1c8b.xn--p1ai/lectures/vebinary/?ELEMENT_ID=494496" TargetMode="External"/><Relationship Id="rId44" Type="http://schemas.openxmlformats.org/officeDocument/2006/relationships/hyperlink" Target="https://xn--80ajghhoc2aj1c8b.xn--p1ai/lectures/vebinary/?ELEMENT_ID=4949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94367" TargetMode="External"/><Relationship Id="rId14" Type="http://schemas.openxmlformats.org/officeDocument/2006/relationships/hyperlink" Target="https://xn--80ajghhoc2aj1c8b.xn--p1ai/lectures/vebinary/?ELEMENT_ID=494228" TargetMode="External"/><Relationship Id="rId22" Type="http://schemas.openxmlformats.org/officeDocument/2006/relationships/hyperlink" Target="https://xn--80ajghhoc2aj1c8b.xn--p1ai/lectures/vebinary/?ELEMENT_ID=494500" TargetMode="External"/><Relationship Id="rId27" Type="http://schemas.openxmlformats.org/officeDocument/2006/relationships/hyperlink" Target="https://xn--80ajghhoc2aj1c8b.xn--p1ai/lectures/vebinary/?ELEMENT_ID=494046" TargetMode="External"/><Relationship Id="rId30" Type="http://schemas.openxmlformats.org/officeDocument/2006/relationships/hyperlink" Target="https://xn--80ajghhoc2aj1c8b.xn--p1ai/lectures/vebinary/?ELEMENT_ID=494022" TargetMode="External"/><Relationship Id="rId35" Type="http://schemas.openxmlformats.org/officeDocument/2006/relationships/hyperlink" Target="https://xn--80ajghhoc2aj1c8b.xn--p1ai/lectures/vebinary/?ELEMENT_ID=494684" TargetMode="External"/><Relationship Id="rId43" Type="http://schemas.openxmlformats.org/officeDocument/2006/relationships/hyperlink" Target="https://xn--80ajghhoc2aj1c8b.xn--p1ai/lectures/vebinary/?ELEMENT_ID=494054" TargetMode="External"/><Relationship Id="rId48" Type="http://schemas.openxmlformats.org/officeDocument/2006/relationships/hyperlink" Target="https://xn--80ajghhoc2aj1c8b.xn--p1ai/lectures/vebinary/?ELEMENT_ID=494488" TargetMode="External"/><Relationship Id="rId8" Type="http://schemas.openxmlformats.org/officeDocument/2006/relationships/hyperlink" Target="https://xn--80ajghhoc2aj1c8b.xn--p1ai/lectures/vebinary/?ELEMENT_ID=494232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gDbbwUxWQzZaRk4Mre4qU34MjQ==">CgMxLjAaHwoBMBIaChgICVIUChJ0YWJsZS5kMGg0bnlybnd6ZzMyDmgudXJtbWUzemFobHp0OAByITE1eE9qbldrc2VvNnhfTENlTHd6Vmp6Q2F1ekxFOWEtWQ==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2786</Words>
  <Characters>15881</Characters>
  <Application>Microsoft Office Word</Application>
  <DocSecurity>0</DocSecurity>
  <Lines>132</Lines>
  <Paragraphs>37</Paragraphs>
  <ScaleCrop>false</ScaleCrop>
  <Company/>
  <LinksUpToDate>false</LinksUpToDate>
  <CharactersWithSpaces>18630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2</cp:revision>
  <dcterms:created xsi:type="dcterms:W3CDTF">2026-06-15T07:14:00Z</dcterms:created>
  <dcterms:modified xsi:type="dcterms:W3CDTF">2026-06-15T07:14:00Z</dcterms:modified>
</cp:coreProperties>
</file>