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BA9" w:rsidRDefault="00855BA9">
      <w:pPr>
        <w:jc w:val="right"/>
        <w:outlineLvl w:val="0"/>
        <w:rPr>
          <w:lang w:val="ru-RU"/>
        </w:rPr>
      </w:pPr>
      <w:bookmarkStart w:id="0" w:name="_GoBack"/>
      <w:bookmarkEnd w:id="0"/>
    </w:p>
    <w:p w:rsidR="00855BA9" w:rsidRDefault="00565136">
      <w:pPr>
        <w:jc w:val="right"/>
        <w:outlineLvl w:val="0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риложение 1 к письму</w:t>
      </w:r>
    </w:p>
    <w:p w:rsidR="00855BA9" w:rsidRDefault="00565136">
      <w:pPr>
        <w:jc w:val="right"/>
        <w:rPr>
          <w:rFonts w:eastAsia="Calibri"/>
          <w:color w:val="000000" w:themeColor="text1"/>
          <w:sz w:val="24"/>
          <w:szCs w:val="24"/>
          <w:lang w:val="ru-RU" w:eastAsia="en-US"/>
        </w:rPr>
      </w:pPr>
      <w:r>
        <w:rPr>
          <w:lang w:val="ru-RU"/>
        </w:rPr>
        <w:t xml:space="preserve">от </w:t>
      </w:r>
      <w:r>
        <w:rPr>
          <w:rFonts w:eastAsia="Calibri"/>
          <w:color w:val="D9D9D9"/>
          <w:lang w:val="ru-RU" w:eastAsia="en-US"/>
        </w:rPr>
        <w:t xml:space="preserve">[Дата документа] </w:t>
      </w:r>
      <w:r>
        <w:rPr>
          <w:spacing w:val="-9"/>
          <w:lang w:val="ru-RU"/>
        </w:rPr>
        <w:t>№</w:t>
      </w:r>
      <w:r>
        <w:rPr>
          <w:color w:val="000080"/>
          <w:spacing w:val="-9"/>
          <w:lang w:val="ru-RU"/>
        </w:rPr>
        <w:t xml:space="preserve"> </w:t>
      </w:r>
      <w:r>
        <w:rPr>
          <w:rFonts w:eastAsia="Calibri"/>
          <w:color w:val="D9D9D9"/>
          <w:lang w:val="ru-RU" w:eastAsia="en-US"/>
        </w:rPr>
        <w:t>[Номер документа]</w:t>
      </w:r>
    </w:p>
    <w:p w:rsidR="00855BA9" w:rsidRDefault="00855BA9">
      <w:pPr>
        <w:jc w:val="right"/>
        <w:rPr>
          <w:rFonts w:eastAsia="Calibri"/>
          <w:color w:val="000000" w:themeColor="text1"/>
          <w:sz w:val="28"/>
          <w:szCs w:val="28"/>
          <w:lang w:val="ru-RU" w:eastAsia="en-US"/>
        </w:rPr>
      </w:pPr>
    </w:p>
    <w:p w:rsidR="00855BA9" w:rsidRDefault="00565136">
      <w:pPr>
        <w:contextualSpacing/>
        <w:jc w:val="center"/>
        <w:rPr>
          <w:b/>
          <w:sz w:val="28"/>
          <w:lang w:val="ru-RU"/>
        </w:rPr>
      </w:pPr>
      <w:r>
        <w:rPr>
          <w:b/>
          <w:sz w:val="26"/>
          <w:szCs w:val="26"/>
          <w:lang w:val="ru-RU"/>
        </w:rPr>
        <w:t>ПОЛОЖЕНИЕ</w:t>
      </w:r>
    </w:p>
    <w:p w:rsidR="00855BA9" w:rsidRDefault="00565136">
      <w:pPr>
        <w:contextualSpacing/>
        <w:jc w:val="center"/>
        <w:rPr>
          <w:b/>
          <w:sz w:val="28"/>
          <w:lang w:val="ru-RU"/>
        </w:rPr>
      </w:pPr>
      <w:r>
        <w:rPr>
          <w:b/>
          <w:sz w:val="26"/>
          <w:szCs w:val="26"/>
          <w:lang w:val="ru-RU"/>
        </w:rPr>
        <w:t xml:space="preserve">об организации и проведении проекта </w:t>
      </w:r>
    </w:p>
    <w:p w:rsidR="00855BA9" w:rsidRDefault="00565136">
      <w:pPr>
        <w:contextualSpacing/>
        <w:jc w:val="center"/>
        <w:rPr>
          <w:b/>
          <w:sz w:val="28"/>
          <w:lang w:val="ru-RU"/>
        </w:rPr>
      </w:pPr>
      <w:r>
        <w:rPr>
          <w:b/>
          <w:sz w:val="26"/>
          <w:szCs w:val="26"/>
          <w:lang w:val="ru-RU"/>
        </w:rPr>
        <w:t xml:space="preserve">«Районный молодёжный межэтнический форум» </w:t>
      </w:r>
    </w:p>
    <w:p w:rsidR="00855BA9" w:rsidRDefault="00855BA9">
      <w:pPr>
        <w:ind w:firstLine="709"/>
        <w:contextualSpacing/>
        <w:jc w:val="center"/>
        <w:rPr>
          <w:sz w:val="28"/>
          <w:lang w:val="ru-RU"/>
        </w:rPr>
      </w:pPr>
    </w:p>
    <w:p w:rsidR="00855BA9" w:rsidRDefault="00565136">
      <w:pPr>
        <w:numPr>
          <w:ilvl w:val="0"/>
          <w:numId w:val="33"/>
        </w:numPr>
        <w:tabs>
          <w:tab w:val="clear" w:pos="0"/>
          <w:tab w:val="left" w:pos="283"/>
        </w:tabs>
        <w:spacing w:after="200"/>
        <w:ind w:left="0" w:firstLine="0"/>
        <w:contextualSpacing/>
        <w:jc w:val="center"/>
        <w:rPr>
          <w:sz w:val="28"/>
          <w:lang w:val="ru-RU"/>
        </w:rPr>
      </w:pPr>
      <w:r>
        <w:rPr>
          <w:b/>
          <w:sz w:val="26"/>
          <w:szCs w:val="26"/>
          <w:lang w:val="ru-RU"/>
        </w:rPr>
        <w:t>Общие положения</w:t>
      </w:r>
    </w:p>
    <w:p w:rsidR="00855BA9" w:rsidRDefault="00565136">
      <w:pPr>
        <w:numPr>
          <w:ilvl w:val="1"/>
          <w:numId w:val="33"/>
        </w:numPr>
        <w:tabs>
          <w:tab w:val="clear" w:pos="350"/>
          <w:tab w:val="left" w:pos="1276"/>
        </w:tabs>
        <w:ind w:left="0"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Настоящее положение определяет цель, задачи, условия и порядок проведения проекта «Районный молодёжный межэтнический форум» (далее – проект).</w:t>
      </w:r>
    </w:p>
    <w:p w:rsidR="00855BA9" w:rsidRDefault="00565136">
      <w:pPr>
        <w:pStyle w:val="aff8"/>
        <w:numPr>
          <w:ilvl w:val="1"/>
          <w:numId w:val="33"/>
        </w:numPr>
        <w:tabs>
          <w:tab w:val="clear" w:pos="350"/>
          <w:tab w:val="left" w:pos="1276"/>
        </w:tabs>
        <w:ind w:left="0" w:firstLine="709"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Организаторами проекта являются управление молодёжной политики и реализации социальных инициатив администрации Сур</w:t>
      </w:r>
      <w:r>
        <w:rPr>
          <w:sz w:val="26"/>
          <w:szCs w:val="26"/>
          <w:lang w:val="ru-RU"/>
        </w:rPr>
        <w:t>гутского района, муниципальное автономное учреждение Сургутского района «Районный молодёжный центр» (далее – МАУ «РМЦ»).</w:t>
      </w:r>
    </w:p>
    <w:p w:rsidR="00855BA9" w:rsidRDefault="00565136">
      <w:pPr>
        <w:numPr>
          <w:ilvl w:val="0"/>
          <w:numId w:val="33"/>
        </w:numPr>
        <w:tabs>
          <w:tab w:val="clear" w:pos="0"/>
          <w:tab w:val="left" w:pos="283"/>
        </w:tabs>
        <w:spacing w:after="200"/>
        <w:ind w:left="0" w:firstLine="0"/>
        <w:contextualSpacing/>
        <w:jc w:val="center"/>
        <w:rPr>
          <w:sz w:val="28"/>
          <w:lang w:val="ru-RU"/>
        </w:rPr>
      </w:pPr>
      <w:r>
        <w:rPr>
          <w:b/>
          <w:sz w:val="26"/>
          <w:szCs w:val="26"/>
          <w:lang w:val="ru-RU"/>
        </w:rPr>
        <w:t>Оргкомитет проекта</w:t>
      </w:r>
    </w:p>
    <w:p w:rsidR="00855BA9" w:rsidRDefault="00565136">
      <w:pPr>
        <w:numPr>
          <w:ilvl w:val="1"/>
          <w:numId w:val="33"/>
        </w:numPr>
        <w:tabs>
          <w:tab w:val="clear" w:pos="350"/>
          <w:tab w:val="left" w:pos="1276"/>
        </w:tabs>
        <w:ind w:left="0"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Общее руководство подготовкой и проведением проекта осуществляет организационный комитет (далее – оргкомитет), сформ</w:t>
      </w:r>
      <w:r>
        <w:rPr>
          <w:sz w:val="26"/>
          <w:szCs w:val="26"/>
          <w:lang w:val="ru-RU"/>
        </w:rPr>
        <w:t>ированный из числа представителей организаторов проекта.</w:t>
      </w:r>
    </w:p>
    <w:p w:rsidR="00855BA9" w:rsidRDefault="00565136">
      <w:pPr>
        <w:numPr>
          <w:ilvl w:val="1"/>
          <w:numId w:val="33"/>
        </w:numPr>
        <w:tabs>
          <w:tab w:val="clear" w:pos="350"/>
          <w:tab w:val="left" w:pos="1276"/>
        </w:tabs>
        <w:ind w:left="0"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 xml:space="preserve">Оргкомитет осуществляет следующие функции: </w:t>
      </w:r>
    </w:p>
    <w:p w:rsidR="00855BA9" w:rsidRDefault="00565136">
      <w:pPr>
        <w:numPr>
          <w:ilvl w:val="0"/>
          <w:numId w:val="34"/>
        </w:numPr>
        <w:tabs>
          <w:tab w:val="clear" w:pos="720"/>
          <w:tab w:val="left" w:pos="992"/>
        </w:tabs>
        <w:ind w:left="0"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разрабатывает и утверждает программу проекта;</w:t>
      </w:r>
    </w:p>
    <w:p w:rsidR="00855BA9" w:rsidRDefault="00565136">
      <w:pPr>
        <w:numPr>
          <w:ilvl w:val="0"/>
          <w:numId w:val="34"/>
        </w:numPr>
        <w:tabs>
          <w:tab w:val="clear" w:pos="720"/>
          <w:tab w:val="left" w:pos="992"/>
        </w:tabs>
        <w:ind w:left="0"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оставляет право на внесение изменений в положение данного проекта;</w:t>
      </w:r>
    </w:p>
    <w:p w:rsidR="00855BA9" w:rsidRDefault="00565136">
      <w:pPr>
        <w:numPr>
          <w:ilvl w:val="0"/>
          <w:numId w:val="34"/>
        </w:numPr>
        <w:tabs>
          <w:tab w:val="clear" w:pos="720"/>
          <w:tab w:val="left" w:pos="992"/>
        </w:tabs>
        <w:ind w:left="0"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решает общие вопросы организационного и технического обеспечения;</w:t>
      </w:r>
    </w:p>
    <w:p w:rsidR="00855BA9" w:rsidRDefault="00565136">
      <w:pPr>
        <w:numPr>
          <w:ilvl w:val="0"/>
          <w:numId w:val="34"/>
        </w:numPr>
        <w:tabs>
          <w:tab w:val="clear" w:pos="720"/>
          <w:tab w:val="left" w:pos="992"/>
        </w:tabs>
        <w:ind w:left="0"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готовит материалы для освещения проекта в средствах массовой информации и в сети интернет;</w:t>
      </w:r>
    </w:p>
    <w:p w:rsidR="00855BA9" w:rsidRDefault="00565136">
      <w:pPr>
        <w:numPr>
          <w:ilvl w:val="0"/>
          <w:numId w:val="34"/>
        </w:numPr>
        <w:tabs>
          <w:tab w:val="clear" w:pos="720"/>
          <w:tab w:val="left" w:pos="992"/>
        </w:tabs>
        <w:ind w:left="0"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выполняет иные работы, связанные</w:t>
      </w:r>
      <w:r>
        <w:rPr>
          <w:sz w:val="26"/>
          <w:szCs w:val="26"/>
          <w:lang w:val="ru-RU"/>
        </w:rPr>
        <w:t xml:space="preserve"> с проведением проекта.</w:t>
      </w:r>
    </w:p>
    <w:p w:rsidR="00855BA9" w:rsidRDefault="00565136">
      <w:pPr>
        <w:numPr>
          <w:ilvl w:val="0"/>
          <w:numId w:val="33"/>
        </w:numPr>
        <w:tabs>
          <w:tab w:val="clear" w:pos="0"/>
          <w:tab w:val="left" w:pos="283"/>
        </w:tabs>
        <w:spacing w:after="200"/>
        <w:ind w:left="0" w:firstLine="0"/>
        <w:contextualSpacing/>
        <w:jc w:val="center"/>
        <w:rPr>
          <w:sz w:val="28"/>
          <w:lang w:val="ru-RU"/>
        </w:rPr>
      </w:pPr>
      <w:r>
        <w:rPr>
          <w:b/>
          <w:sz w:val="26"/>
          <w:szCs w:val="26"/>
          <w:lang w:val="ru-RU"/>
        </w:rPr>
        <w:t>Цель и задачи проекта</w:t>
      </w:r>
    </w:p>
    <w:p w:rsidR="00855BA9" w:rsidRDefault="00565136">
      <w:pPr>
        <w:ind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>3.1. Целью проекта является укрепление межнационального согласия и формирование культуры межэтнического диалога в молодёжной среде Сургутского района.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lang w:val="ru-RU"/>
        </w:rPr>
      </w:pPr>
      <w:r>
        <w:rPr>
          <w:sz w:val="26"/>
          <w:szCs w:val="26"/>
          <w:lang w:val="ru-RU"/>
        </w:rPr>
        <w:t>3.2. Задачи проекта:</w:t>
      </w:r>
    </w:p>
    <w:p w:rsidR="00855BA9" w:rsidRDefault="00565136">
      <w:pPr>
        <w:pStyle w:val="aff8"/>
        <w:numPr>
          <w:ilvl w:val="0"/>
          <w:numId w:val="35"/>
        </w:numPr>
        <w:tabs>
          <w:tab w:val="left" w:pos="1276"/>
        </w:tabs>
        <w:ind w:left="0" w:firstLine="710"/>
        <w:jc w:val="both"/>
        <w:rPr>
          <w:rFonts w:eastAsia="SimSun"/>
          <w:sz w:val="28"/>
          <w:szCs w:val="28"/>
          <w:lang w:val="ru-RU"/>
        </w:rPr>
      </w:pPr>
      <w:r>
        <w:rPr>
          <w:color w:val="0F1115"/>
          <w:sz w:val="26"/>
          <w:szCs w:val="26"/>
          <w:shd w:val="clear" w:color="auto" w:fill="FFFFFF"/>
          <w:lang w:val="ru-RU"/>
        </w:rPr>
        <w:t>создание площадки для культурного, творческого и профессионального взаимодействия между представителями активной молодёжи</w:t>
      </w:r>
      <w:r>
        <w:rPr>
          <w:rFonts w:eastAsia="SimSun"/>
          <w:sz w:val="26"/>
          <w:szCs w:val="26"/>
          <w:lang w:val="ru-RU" w:eastAsia="ar-SA"/>
        </w:rPr>
        <w:t>;</w:t>
      </w:r>
    </w:p>
    <w:p w:rsidR="00855BA9" w:rsidRDefault="00565136">
      <w:pPr>
        <w:numPr>
          <w:ilvl w:val="0"/>
          <w:numId w:val="35"/>
        </w:numPr>
        <w:tabs>
          <w:tab w:val="left" w:pos="710"/>
          <w:tab w:val="left" w:pos="1276"/>
        </w:tabs>
        <w:ind w:left="0" w:firstLine="710"/>
        <w:contextualSpacing/>
        <w:jc w:val="both"/>
        <w:rPr>
          <w:rFonts w:eastAsia="SimSun"/>
          <w:sz w:val="28"/>
          <w:szCs w:val="28"/>
          <w:lang w:val="ru-RU"/>
        </w:rPr>
      </w:pPr>
      <w:r>
        <w:rPr>
          <w:rFonts w:eastAsia="SimSun"/>
          <w:sz w:val="26"/>
          <w:szCs w:val="26"/>
          <w:lang w:val="ru-RU" w:eastAsia="ar-SA"/>
        </w:rPr>
        <w:t xml:space="preserve">профилактика межнациональной напряженности и экстремизма </w:t>
      </w:r>
      <w:r>
        <w:rPr>
          <w:rFonts w:eastAsia="SimSun"/>
          <w:sz w:val="26"/>
          <w:szCs w:val="26"/>
          <w:lang w:val="ru-RU" w:eastAsia="ar-SA"/>
        </w:rPr>
        <w:br/>
        <w:t xml:space="preserve">в молодёжной среде; </w:t>
      </w:r>
    </w:p>
    <w:p w:rsidR="00855BA9" w:rsidRDefault="00565136">
      <w:pPr>
        <w:numPr>
          <w:ilvl w:val="0"/>
          <w:numId w:val="35"/>
        </w:numPr>
        <w:tabs>
          <w:tab w:val="left" w:pos="710"/>
          <w:tab w:val="left" w:pos="1276"/>
        </w:tabs>
        <w:ind w:left="0" w:firstLine="710"/>
        <w:contextualSpacing/>
        <w:jc w:val="both"/>
        <w:rPr>
          <w:sz w:val="28"/>
          <w:szCs w:val="28"/>
          <w:lang w:val="ru-RU"/>
        </w:rPr>
      </w:pPr>
      <w:r>
        <w:rPr>
          <w:rFonts w:eastAsia="SimSun"/>
          <w:sz w:val="26"/>
          <w:szCs w:val="26"/>
          <w:lang w:val="ru-RU" w:eastAsia="ar-SA"/>
        </w:rPr>
        <w:t>популяризация и трансляция культурного наследия народо</w:t>
      </w:r>
      <w:r>
        <w:rPr>
          <w:rFonts w:eastAsia="SimSun"/>
          <w:sz w:val="26"/>
          <w:szCs w:val="26"/>
          <w:lang w:val="ru-RU" w:eastAsia="ar-SA"/>
        </w:rPr>
        <w:t>в, проживающих на территории Сургутского района.</w:t>
      </w:r>
    </w:p>
    <w:p w:rsidR="00855BA9" w:rsidRDefault="00565136">
      <w:pPr>
        <w:numPr>
          <w:ilvl w:val="0"/>
          <w:numId w:val="33"/>
        </w:numPr>
        <w:tabs>
          <w:tab w:val="clear" w:pos="0"/>
          <w:tab w:val="left" w:pos="425"/>
        </w:tabs>
        <w:spacing w:after="200"/>
        <w:ind w:left="0" w:firstLine="0"/>
        <w:contextualSpacing/>
        <w:jc w:val="center"/>
        <w:rPr>
          <w:b/>
          <w:bCs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Целевая аудитория проекта</w:t>
      </w:r>
    </w:p>
    <w:p w:rsidR="00855BA9" w:rsidRDefault="00565136">
      <w:pPr>
        <w:tabs>
          <w:tab w:val="left" w:pos="425"/>
        </w:tabs>
        <w:spacing w:after="200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6"/>
          <w:szCs w:val="26"/>
          <w:lang w:val="ru-RU"/>
        </w:rPr>
        <w:t xml:space="preserve">4.1. К участию в проекте приглашается молодёжь Сургутского района </w:t>
      </w:r>
      <w:r>
        <w:rPr>
          <w:sz w:val="26"/>
          <w:szCs w:val="26"/>
          <w:lang w:val="ru-RU"/>
        </w:rPr>
        <w:br/>
        <w:t xml:space="preserve">в возрасте от 14 до 35 лет (включительно), советы молодёжи, работающие специалисты и молодые семьи, проживающие в </w:t>
      </w:r>
      <w:r>
        <w:rPr>
          <w:sz w:val="26"/>
          <w:szCs w:val="26"/>
          <w:lang w:val="ru-RU"/>
        </w:rPr>
        <w:t>городских и сельских поселениях Сургутского района.</w:t>
      </w:r>
    </w:p>
    <w:p w:rsidR="00855BA9" w:rsidRDefault="00565136">
      <w:pPr>
        <w:numPr>
          <w:ilvl w:val="0"/>
          <w:numId w:val="33"/>
        </w:numPr>
        <w:tabs>
          <w:tab w:val="clear" w:pos="0"/>
          <w:tab w:val="left" w:pos="425"/>
        </w:tabs>
        <w:spacing w:after="200"/>
        <w:ind w:left="0" w:firstLine="0"/>
        <w:contextualSpacing/>
        <w:jc w:val="center"/>
        <w:rPr>
          <w:sz w:val="28"/>
          <w:lang w:val="ru-RU"/>
        </w:rPr>
      </w:pPr>
      <w:r>
        <w:rPr>
          <w:b/>
          <w:sz w:val="26"/>
          <w:szCs w:val="26"/>
          <w:lang w:val="ru-RU"/>
        </w:rPr>
        <w:t>Сроки, место и порядок проведения</w:t>
      </w:r>
    </w:p>
    <w:p w:rsidR="00855BA9" w:rsidRDefault="00565136">
      <w:pPr>
        <w:ind w:firstLine="709"/>
        <w:contextualSpacing/>
        <w:jc w:val="both"/>
        <w:rPr>
          <w:sz w:val="26"/>
          <w:szCs w:val="26"/>
          <w:lang w:val="ru-RU"/>
        </w:rPr>
      </w:pPr>
      <w:r>
        <w:rPr>
          <w:color w:val="000000" w:themeColor="text1"/>
          <w:sz w:val="26"/>
          <w:szCs w:val="26"/>
          <w:lang w:val="ru-RU"/>
        </w:rPr>
        <w:t>5.1. Проект состоится 26 сентября 2026 года с 12:30 до 16:45 на территории молодёжного центра г. п. Фёдоровский Сургутского района</w:t>
      </w:r>
      <w:r>
        <w:rPr>
          <w:color w:val="000000"/>
          <w:sz w:val="26"/>
          <w:szCs w:val="26"/>
          <w:lang w:val="ru-RU"/>
        </w:rPr>
        <w:t>, по адресу: ул. Ломоносова, 7</w:t>
      </w:r>
      <w:r>
        <w:rPr>
          <w:sz w:val="26"/>
          <w:szCs w:val="26"/>
          <w:lang w:val="ru-RU"/>
        </w:rPr>
        <w:t xml:space="preserve">. </w:t>
      </w:r>
    </w:p>
    <w:p w:rsidR="00855BA9" w:rsidRDefault="00565136">
      <w:pPr>
        <w:ind w:firstLine="709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5.2. Участники самостоятельно добираются до места проведения проекта.</w:t>
      </w:r>
    </w:p>
    <w:p w:rsidR="00855BA9" w:rsidRDefault="00565136">
      <w:pPr>
        <w:ind w:firstLine="709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5.3. Для участия в Прое</w:t>
      </w:r>
      <w:r>
        <w:rPr>
          <w:sz w:val="26"/>
          <w:szCs w:val="26"/>
          <w:lang w:val="ru-RU"/>
        </w:rPr>
        <w:t xml:space="preserve">кте необходимо до 23 сентября 2026 года осуществить регистрацию на платформе АИС «Молодёжь России» по ссылке: </w:t>
      </w:r>
      <w:hyperlink r:id="rId8" w:tooltip="https://vk.ru/away.php?to=https%3A%2F%2Fmyrosmol.ru%2Fevents%2F13c95b78-1fca-4f26-9b2d-b562ee7f8a3e&amp;utf=1" w:history="1">
        <w:r>
          <w:rPr>
            <w:color w:val="2A5885"/>
            <w:spacing w:val="-1"/>
            <w:sz w:val="26"/>
            <w:szCs w:val="26"/>
            <w:u w:val="single"/>
            <w:lang w:val="ru-RU"/>
          </w:rPr>
          <w:t>https://myrosmol.ru/events/13c95b78-1fca-4f26-9b2d-b562ee7f8a3e</w:t>
        </w:r>
      </w:hyperlink>
      <w:r>
        <w:rPr>
          <w:sz w:val="26"/>
          <w:szCs w:val="26"/>
          <w:lang w:val="ru-RU"/>
        </w:rPr>
        <w:t xml:space="preserve">. </w:t>
      </w:r>
    </w:p>
    <w:p w:rsidR="00855BA9" w:rsidRDefault="00565136">
      <w:pPr>
        <w:ind w:firstLine="709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5.4. В качестве экспертов на площадки привлекаются квалифицированные специалисты.</w:t>
      </w:r>
    </w:p>
    <w:p w:rsidR="00855BA9" w:rsidRDefault="00565136">
      <w:pPr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6"/>
          <w:szCs w:val="26"/>
          <w:lang w:val="ru-RU"/>
        </w:rPr>
        <w:lastRenderedPageBreak/>
        <w:t>5.5. Участники обязан</w:t>
      </w:r>
      <w:r>
        <w:rPr>
          <w:sz w:val="26"/>
          <w:szCs w:val="26"/>
          <w:lang w:val="ru-RU"/>
        </w:rPr>
        <w:t xml:space="preserve">ы соблюдать правила безопасного поведения во время проведения проекта.   </w:t>
      </w:r>
    </w:p>
    <w:p w:rsidR="00855BA9" w:rsidRDefault="00565136">
      <w:pPr>
        <w:ind w:firstLine="709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5.6. Программа проекта включает проведение творческих мастер-</w:t>
      </w:r>
      <w:proofErr w:type="gramStart"/>
      <w:r>
        <w:rPr>
          <w:sz w:val="26"/>
          <w:szCs w:val="26"/>
          <w:lang w:val="ru-RU"/>
        </w:rPr>
        <w:t>классов,  дегустационного</w:t>
      </w:r>
      <w:proofErr w:type="gramEnd"/>
      <w:r>
        <w:rPr>
          <w:sz w:val="26"/>
          <w:szCs w:val="26"/>
          <w:lang w:val="ru-RU"/>
        </w:rPr>
        <w:t xml:space="preserve"> мастер-класса, интеллектуально-развлекательной игры, организацию деятельности тематической зоны</w:t>
      </w:r>
      <w:r>
        <w:rPr>
          <w:sz w:val="26"/>
          <w:szCs w:val="26"/>
          <w:lang w:val="ru-RU"/>
        </w:rPr>
        <w:t xml:space="preserve"> «Этно-двор» (приложение 1).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>5.7. В программе проекта:</w:t>
      </w:r>
    </w:p>
    <w:p w:rsidR="00855BA9" w:rsidRDefault="00565136">
      <w:pPr>
        <w:ind w:left="72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>- Открытие – сбор, регистрация участников;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>- Площадка № 1 «Узоры мира» - нанесение временных рисунков методом перевода изображения на кожу с помощью водного трафарета (водных временных рисунков);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 xml:space="preserve">- Площадка № 2 «Чайная церемония» - дегустация чаёв разных народов мира и </w:t>
      </w:r>
      <w:proofErr w:type="spellStart"/>
      <w:r>
        <w:rPr>
          <w:color w:val="000000"/>
          <w:sz w:val="26"/>
          <w:szCs w:val="26"/>
          <w:lang w:val="ru-RU"/>
        </w:rPr>
        <w:t>фитосборов</w:t>
      </w:r>
      <w:proofErr w:type="spellEnd"/>
      <w:r>
        <w:rPr>
          <w:color w:val="000000"/>
          <w:sz w:val="26"/>
          <w:szCs w:val="26"/>
          <w:lang w:val="ru-RU"/>
        </w:rPr>
        <w:t>, ознакомление учас</w:t>
      </w:r>
      <w:r>
        <w:rPr>
          <w:color w:val="000000"/>
          <w:sz w:val="26"/>
          <w:szCs w:val="26"/>
          <w:lang w:val="ru-RU"/>
        </w:rPr>
        <w:t xml:space="preserve">тников площадки с видами чаёв и </w:t>
      </w:r>
      <w:proofErr w:type="spellStart"/>
      <w:r>
        <w:rPr>
          <w:color w:val="000000"/>
          <w:sz w:val="26"/>
          <w:szCs w:val="26"/>
          <w:lang w:val="ru-RU"/>
        </w:rPr>
        <w:t>фитосборов</w:t>
      </w:r>
      <w:proofErr w:type="spellEnd"/>
      <w:r>
        <w:rPr>
          <w:color w:val="000000"/>
          <w:sz w:val="26"/>
          <w:szCs w:val="26"/>
          <w:lang w:val="ru-RU"/>
        </w:rPr>
        <w:t xml:space="preserve">, их полезными свойствами, правилами заваривания и подачи, особенностями сочетания с мёдом и сахаром, дегустация участниками площадки предложенных чаёв и </w:t>
      </w:r>
      <w:proofErr w:type="spellStart"/>
      <w:r>
        <w:rPr>
          <w:color w:val="000000"/>
          <w:sz w:val="26"/>
          <w:szCs w:val="26"/>
          <w:lang w:val="ru-RU"/>
        </w:rPr>
        <w:t>фитосборов</w:t>
      </w:r>
      <w:proofErr w:type="spellEnd"/>
      <w:r>
        <w:rPr>
          <w:color w:val="000000"/>
          <w:sz w:val="26"/>
          <w:szCs w:val="26"/>
          <w:lang w:val="ru-RU"/>
        </w:rPr>
        <w:t>, обсуждение вкусовых и ароматических качеств;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>- П</w:t>
      </w:r>
      <w:r>
        <w:rPr>
          <w:color w:val="000000"/>
          <w:sz w:val="26"/>
          <w:szCs w:val="26"/>
          <w:lang w:val="ru-RU"/>
        </w:rPr>
        <w:t>лощадка № 3 «Плетение традиционного оголовья» - изготовление в стиле национальной колористики</w:t>
      </w:r>
      <w:r>
        <w:rPr>
          <w:color w:val="000000"/>
          <w:lang w:val="ru-RU" w:eastAsia="en-US"/>
        </w:rPr>
        <w:t xml:space="preserve"> </w:t>
      </w:r>
      <w:r>
        <w:rPr>
          <w:color w:val="000000"/>
          <w:sz w:val="26"/>
          <w:szCs w:val="26"/>
          <w:lang w:val="ru-RU"/>
        </w:rPr>
        <w:t xml:space="preserve">украшения на голову (венка), ознакомление участников площадки с основами флористики, с видами и способами </w:t>
      </w:r>
      <w:proofErr w:type="gramStart"/>
      <w:r>
        <w:rPr>
          <w:color w:val="000000"/>
          <w:sz w:val="26"/>
          <w:szCs w:val="26"/>
          <w:lang w:val="ru-RU"/>
        </w:rPr>
        <w:t>плетения  венков</w:t>
      </w:r>
      <w:proofErr w:type="gramEnd"/>
      <w:r>
        <w:rPr>
          <w:color w:val="000000"/>
          <w:sz w:val="26"/>
          <w:szCs w:val="26"/>
          <w:lang w:val="ru-RU"/>
        </w:rPr>
        <w:t>, с правилами сочетания сухоцветов, лент</w:t>
      </w:r>
      <w:r>
        <w:rPr>
          <w:color w:val="000000"/>
          <w:sz w:val="26"/>
          <w:szCs w:val="26"/>
          <w:lang w:val="ru-RU"/>
        </w:rPr>
        <w:t xml:space="preserve"> и бусин, изготовление участниками площадки русского венка из предложенных материалов;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>- Площадка № 4 «</w:t>
      </w:r>
      <w:proofErr w:type="spellStart"/>
      <w:r>
        <w:rPr>
          <w:color w:val="000000"/>
          <w:sz w:val="26"/>
          <w:szCs w:val="26"/>
          <w:lang w:val="ru-RU"/>
        </w:rPr>
        <w:t>Шопер</w:t>
      </w:r>
      <w:proofErr w:type="spellEnd"/>
      <w:r>
        <w:rPr>
          <w:color w:val="000000"/>
          <w:sz w:val="26"/>
          <w:szCs w:val="26"/>
          <w:lang w:val="ru-RU"/>
        </w:rPr>
        <w:t>-арт» - кастомизация изделий в стиле национальной колористики (сумка-шоппер, после росписи участники забирают себе), информирование об основах осозн</w:t>
      </w:r>
      <w:r>
        <w:rPr>
          <w:color w:val="000000"/>
          <w:sz w:val="26"/>
          <w:szCs w:val="26"/>
          <w:lang w:val="ru-RU"/>
        </w:rPr>
        <w:t>анного потребления, дизайн-архитектуры, композиции, типографики, цветовой теории, о базовых приёмах и техниках создания готового изделия, инструментах, оборудовании и правилах их использования, роспись изделия красками или в технике холодный батик;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>- Темат</w:t>
      </w:r>
      <w:r>
        <w:rPr>
          <w:color w:val="000000"/>
          <w:sz w:val="26"/>
          <w:szCs w:val="26"/>
          <w:lang w:val="ru-RU"/>
        </w:rPr>
        <w:t>ическая зона «Этно-двор» – представление культуры разных народов: ремёсел, игр и развлечений, национальных костюмов;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>- Развлекательная площадка - интеллектуально-развлекательная игра «ПАНТЫ: пантомимические игры. Объединяя народы», направленная на развитие</w:t>
      </w:r>
      <w:r>
        <w:rPr>
          <w:color w:val="000000"/>
          <w:sz w:val="26"/>
          <w:szCs w:val="26"/>
          <w:lang w:val="ru-RU"/>
        </w:rPr>
        <w:t xml:space="preserve"> невербальной коммуникации, преодоление языковых и культурных барьеров и формирование эмпатии у участников Проекта.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 xml:space="preserve">5.8. </w:t>
      </w:r>
      <w:proofErr w:type="gramStart"/>
      <w:r>
        <w:rPr>
          <w:color w:val="000000"/>
          <w:sz w:val="26"/>
          <w:szCs w:val="26"/>
          <w:lang w:val="ru-RU"/>
        </w:rPr>
        <w:t>На  всех</w:t>
      </w:r>
      <w:proofErr w:type="gramEnd"/>
      <w:r>
        <w:rPr>
          <w:color w:val="000000"/>
          <w:sz w:val="26"/>
          <w:szCs w:val="26"/>
          <w:lang w:val="ru-RU"/>
        </w:rPr>
        <w:t xml:space="preserve"> площадках предусмотрено проведение инструктажей  по технике безопасности.</w:t>
      </w:r>
    </w:p>
    <w:p w:rsidR="00855BA9" w:rsidRDefault="00565136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6"/>
          <w:szCs w:val="26"/>
          <w:lang w:val="ru-RU"/>
        </w:rPr>
        <w:t>5.9. Работу площадок осуществляют приглашённые экспе</w:t>
      </w:r>
      <w:r>
        <w:rPr>
          <w:color w:val="000000"/>
          <w:sz w:val="26"/>
          <w:szCs w:val="26"/>
          <w:lang w:val="ru-RU"/>
        </w:rPr>
        <w:t>рты.</w:t>
      </w:r>
    </w:p>
    <w:p w:rsidR="00855BA9" w:rsidRDefault="00565136">
      <w:pPr>
        <w:widowControl w:val="0"/>
        <w:numPr>
          <w:ilvl w:val="0"/>
          <w:numId w:val="33"/>
        </w:numPr>
        <w:tabs>
          <w:tab w:val="clear" w:pos="0"/>
          <w:tab w:val="left" w:pos="283"/>
        </w:tabs>
        <w:spacing w:after="200"/>
        <w:ind w:left="0" w:firstLine="0"/>
        <w:contextualSpacing/>
        <w:jc w:val="center"/>
        <w:rPr>
          <w:sz w:val="28"/>
          <w:lang w:val="ru-RU"/>
        </w:rPr>
      </w:pPr>
      <w:r>
        <w:rPr>
          <w:b/>
          <w:sz w:val="26"/>
          <w:szCs w:val="26"/>
          <w:lang w:val="ru-RU"/>
        </w:rPr>
        <w:t>Финансирование</w:t>
      </w:r>
    </w:p>
    <w:p w:rsidR="00855BA9" w:rsidRDefault="00565136">
      <w:pPr>
        <w:widowControl w:val="0"/>
        <w:shd w:val="clear" w:color="auto" w:fill="FFFFFF"/>
        <w:tabs>
          <w:tab w:val="left" w:pos="709"/>
          <w:tab w:val="left" w:pos="1134"/>
        </w:tabs>
        <w:spacing w:after="200"/>
        <w:ind w:firstLine="709"/>
        <w:contextualSpacing/>
        <w:jc w:val="both"/>
        <w:rPr>
          <w:color w:val="000000"/>
          <w:sz w:val="26"/>
          <w:szCs w:val="26"/>
          <w:highlight w:val="white"/>
          <w:lang w:val="ru-RU"/>
        </w:rPr>
      </w:pPr>
      <w:r>
        <w:rPr>
          <w:color w:val="000000"/>
          <w:sz w:val="26"/>
          <w:szCs w:val="26"/>
          <w:highlight w:val="white"/>
          <w:lang w:val="ru-RU"/>
        </w:rPr>
        <w:t>6.1. Расходы, связанные с организацией и реализацией проекта, осуществляются за счёт средств субсидии, предоставленной МАУ «РМЦ» из бюджета Сургутского района.</w:t>
      </w:r>
    </w:p>
    <w:p w:rsidR="00855BA9" w:rsidRDefault="00565136">
      <w:pPr>
        <w:widowControl w:val="0"/>
        <w:shd w:val="clear" w:color="auto" w:fill="FFFFFF"/>
        <w:tabs>
          <w:tab w:val="left" w:pos="709"/>
          <w:tab w:val="left" w:pos="1134"/>
        </w:tabs>
        <w:spacing w:after="200"/>
        <w:ind w:firstLine="709"/>
        <w:contextualSpacing/>
        <w:jc w:val="both"/>
        <w:rPr>
          <w:b/>
          <w:bCs/>
          <w:sz w:val="28"/>
          <w:szCs w:val="28"/>
          <w:highlight w:val="white"/>
          <w:lang w:val="ru-RU"/>
        </w:rPr>
      </w:pPr>
      <w:r>
        <w:rPr>
          <w:color w:val="000000"/>
          <w:sz w:val="26"/>
          <w:szCs w:val="26"/>
          <w:lang w:val="ru-RU"/>
        </w:rPr>
        <w:t>6.2. Все изделия, изготовленные во время проведения мастер-классов, остаются у участников.</w:t>
      </w:r>
    </w:p>
    <w:p w:rsidR="00855BA9" w:rsidRDefault="00565136">
      <w:pPr>
        <w:widowControl w:val="0"/>
        <w:numPr>
          <w:ilvl w:val="0"/>
          <w:numId w:val="33"/>
        </w:numPr>
        <w:shd w:val="clear" w:color="auto" w:fill="FFFFFF"/>
        <w:tabs>
          <w:tab w:val="clear" w:pos="0"/>
          <w:tab w:val="left" w:pos="425"/>
        </w:tabs>
        <w:spacing w:after="200"/>
        <w:ind w:left="0" w:firstLine="0"/>
        <w:contextualSpacing/>
        <w:jc w:val="center"/>
        <w:rPr>
          <w:sz w:val="28"/>
          <w:lang w:val="ru-RU"/>
        </w:rPr>
      </w:pPr>
      <w:r>
        <w:rPr>
          <w:b/>
          <w:sz w:val="26"/>
          <w:szCs w:val="26"/>
          <w:lang w:val="ru-RU"/>
        </w:rPr>
        <w:t>Конта</w:t>
      </w:r>
      <w:r>
        <w:rPr>
          <w:b/>
          <w:sz w:val="26"/>
          <w:szCs w:val="26"/>
          <w:lang w:val="ru-RU"/>
        </w:rPr>
        <w:t>ктная информация</w:t>
      </w:r>
    </w:p>
    <w:p w:rsidR="00855BA9" w:rsidRDefault="00565136">
      <w:pPr>
        <w:widowControl w:val="0"/>
        <w:shd w:val="clear" w:color="auto" w:fill="FFFFFF"/>
        <w:tabs>
          <w:tab w:val="left" w:pos="709"/>
          <w:tab w:val="left" w:pos="1134"/>
        </w:tabs>
        <w:ind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 xml:space="preserve">7.1. Муниципальное автономное учреждение Сургутского района «Районный молодёжный центр»: </w:t>
      </w:r>
      <w:proofErr w:type="spellStart"/>
      <w:r>
        <w:rPr>
          <w:sz w:val="26"/>
          <w:szCs w:val="26"/>
          <w:lang w:val="ru-RU"/>
        </w:rPr>
        <w:t>г.п</w:t>
      </w:r>
      <w:proofErr w:type="spellEnd"/>
      <w:r>
        <w:rPr>
          <w:sz w:val="26"/>
          <w:szCs w:val="26"/>
          <w:lang w:val="ru-RU"/>
        </w:rPr>
        <w:t xml:space="preserve">. Белый Яр, ул. Маяковского, д. 11а, </w:t>
      </w:r>
      <w:proofErr w:type="spellStart"/>
      <w:r>
        <w:rPr>
          <w:sz w:val="26"/>
          <w:szCs w:val="26"/>
          <w:lang w:val="ru-RU"/>
        </w:rPr>
        <w:t>каб</w:t>
      </w:r>
      <w:proofErr w:type="spellEnd"/>
      <w:r>
        <w:rPr>
          <w:sz w:val="26"/>
          <w:szCs w:val="26"/>
          <w:lang w:val="ru-RU"/>
        </w:rPr>
        <w:t>. 17, тел.: +7 (3462) 550-718, e-</w:t>
      </w:r>
      <w:proofErr w:type="spellStart"/>
      <w:r>
        <w:rPr>
          <w:sz w:val="26"/>
          <w:szCs w:val="26"/>
          <w:lang w:val="ru-RU"/>
        </w:rPr>
        <w:t>mail</w:t>
      </w:r>
      <w:proofErr w:type="spellEnd"/>
      <w:r>
        <w:rPr>
          <w:sz w:val="26"/>
          <w:szCs w:val="26"/>
          <w:lang w:val="ru-RU"/>
        </w:rPr>
        <w:t xml:space="preserve">: rmc-mp@mail.ru. </w:t>
      </w:r>
    </w:p>
    <w:p w:rsidR="00855BA9" w:rsidRDefault="00565136">
      <w:pPr>
        <w:widowControl w:val="0"/>
        <w:shd w:val="clear" w:color="auto" w:fill="FFFFFF"/>
        <w:tabs>
          <w:tab w:val="left" w:pos="709"/>
          <w:tab w:val="left" w:pos="1134"/>
        </w:tabs>
        <w:ind w:firstLine="709"/>
        <w:contextualSpacing/>
        <w:jc w:val="both"/>
        <w:rPr>
          <w:sz w:val="28"/>
          <w:lang w:val="ru-RU"/>
        </w:rPr>
      </w:pPr>
      <w:r>
        <w:rPr>
          <w:sz w:val="26"/>
          <w:szCs w:val="26"/>
          <w:lang w:val="ru-RU"/>
        </w:rPr>
        <w:t xml:space="preserve">7.2. Контактные лица: </w:t>
      </w:r>
    </w:p>
    <w:p w:rsidR="00855BA9" w:rsidRDefault="00565136">
      <w:pPr>
        <w:pStyle w:val="aff5"/>
        <w:numPr>
          <w:ilvl w:val="0"/>
          <w:numId w:val="36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6"/>
          <w:szCs w:val="26"/>
        </w:rPr>
        <w:t>Бородатый Марк Русланович, н</w:t>
      </w:r>
      <w:r>
        <w:rPr>
          <w:rFonts w:ascii="Times New Roman" w:hAnsi="Times New Roman"/>
          <w:color w:val="000000"/>
          <w:sz w:val="26"/>
          <w:szCs w:val="26"/>
        </w:rPr>
        <w:t>ачальник отдела реализации основных направлений молодёжной политики МАУ «РМЦ», +7(3462) 550-718;</w:t>
      </w:r>
    </w:p>
    <w:p w:rsidR="00855BA9" w:rsidRDefault="00565136">
      <w:pPr>
        <w:pStyle w:val="aff5"/>
        <w:numPr>
          <w:ilvl w:val="0"/>
          <w:numId w:val="36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Волосевич Диана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Мазахировна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 специалист по работе с молодёжью отдела реализации основных направлений молодёжной политики МАУ «РМЦ», +7(3462)550-718.</w:t>
      </w:r>
    </w:p>
    <w:p w:rsidR="00855BA9" w:rsidRDefault="00855BA9">
      <w:pPr>
        <w:ind w:right="-1" w:firstLine="709"/>
        <w:contextualSpacing/>
        <w:jc w:val="right"/>
        <w:rPr>
          <w:szCs w:val="24"/>
          <w:lang w:val="ru-RU"/>
        </w:rPr>
      </w:pPr>
    </w:p>
    <w:p w:rsidR="00855BA9" w:rsidRDefault="00855BA9">
      <w:pPr>
        <w:ind w:right="-1" w:firstLine="709"/>
        <w:contextualSpacing/>
        <w:jc w:val="right"/>
        <w:rPr>
          <w:szCs w:val="24"/>
          <w:lang w:val="ru-RU"/>
        </w:rPr>
      </w:pPr>
    </w:p>
    <w:p w:rsidR="00855BA9" w:rsidRDefault="00855BA9">
      <w:pPr>
        <w:ind w:right="-1" w:firstLine="709"/>
        <w:contextualSpacing/>
        <w:jc w:val="right"/>
        <w:rPr>
          <w:szCs w:val="24"/>
          <w:lang w:val="ru-RU"/>
        </w:rPr>
      </w:pPr>
    </w:p>
    <w:p w:rsidR="00855BA9" w:rsidRDefault="00565136">
      <w:pPr>
        <w:ind w:right="-1"/>
        <w:contextualSpacing/>
        <w:jc w:val="right"/>
        <w:rPr>
          <w:lang w:val="ru-RU"/>
        </w:rPr>
      </w:pPr>
      <w:r>
        <w:rPr>
          <w:szCs w:val="24"/>
          <w:lang w:val="ru-RU"/>
        </w:rPr>
        <w:lastRenderedPageBreak/>
        <w:t>Приложение 1 к положению</w:t>
      </w:r>
    </w:p>
    <w:p w:rsidR="00855BA9" w:rsidRDefault="00565136">
      <w:pPr>
        <w:ind w:right="-1"/>
        <w:contextualSpacing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об организации и проведении проекта </w:t>
      </w:r>
    </w:p>
    <w:p w:rsidR="00855BA9" w:rsidRDefault="00565136">
      <w:pPr>
        <w:ind w:right="-1"/>
        <w:contextualSpacing/>
        <w:jc w:val="right"/>
        <w:rPr>
          <w:szCs w:val="24"/>
          <w:lang w:val="ru-RU"/>
        </w:rPr>
      </w:pPr>
      <w:r>
        <w:rPr>
          <w:szCs w:val="24"/>
          <w:lang w:val="ru-RU"/>
        </w:rPr>
        <w:t>«Районный молодёжный межэтнический форум»</w:t>
      </w:r>
    </w:p>
    <w:p w:rsidR="00855BA9" w:rsidRDefault="00855BA9">
      <w:pPr>
        <w:ind w:right="-1" w:firstLine="709"/>
        <w:contextualSpacing/>
        <w:jc w:val="right"/>
        <w:rPr>
          <w:sz w:val="28"/>
          <w:szCs w:val="28"/>
          <w:lang w:val="ru-RU"/>
        </w:rPr>
      </w:pPr>
    </w:p>
    <w:p w:rsidR="00855BA9" w:rsidRDefault="00855BA9">
      <w:pPr>
        <w:tabs>
          <w:tab w:val="center" w:pos="4677"/>
        </w:tabs>
        <w:contextualSpacing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55BA9" w:rsidRDefault="00565136">
      <w:pPr>
        <w:tabs>
          <w:tab w:val="center" w:pos="4677"/>
        </w:tabs>
        <w:contextualSpacing/>
        <w:jc w:val="center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6"/>
          <w:szCs w:val="26"/>
          <w:lang w:val="ru-RU"/>
        </w:rPr>
        <w:t xml:space="preserve">Программа </w:t>
      </w:r>
    </w:p>
    <w:p w:rsidR="00855BA9" w:rsidRDefault="00565136">
      <w:pPr>
        <w:tabs>
          <w:tab w:val="center" w:pos="4677"/>
        </w:tabs>
        <w:contextualSpacing/>
        <w:jc w:val="center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6"/>
          <w:szCs w:val="26"/>
          <w:lang w:val="ru-RU"/>
        </w:rPr>
        <w:t xml:space="preserve">проекта </w:t>
      </w:r>
      <w:r>
        <w:rPr>
          <w:b/>
          <w:bCs/>
          <w:color w:val="000000"/>
          <w:sz w:val="26"/>
          <w:szCs w:val="26"/>
          <w:lang w:val="ru-RU"/>
        </w:rPr>
        <w:t>«Районный молодёжный межэтнический форум»</w:t>
      </w:r>
    </w:p>
    <w:p w:rsidR="00855BA9" w:rsidRDefault="00565136">
      <w:pPr>
        <w:tabs>
          <w:tab w:val="center" w:pos="4677"/>
        </w:tabs>
        <w:contextualSpacing/>
        <w:jc w:val="center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6"/>
          <w:szCs w:val="26"/>
          <w:lang w:val="ru-RU"/>
        </w:rPr>
        <w:t>26 сентября 2026 года</w:t>
      </w:r>
    </w:p>
    <w:p w:rsidR="00855BA9" w:rsidRDefault="00855BA9">
      <w:pPr>
        <w:tabs>
          <w:tab w:val="center" w:pos="4677"/>
        </w:tabs>
        <w:contextualSpacing/>
        <w:jc w:val="center"/>
        <w:rPr>
          <w:bCs/>
          <w:color w:val="000000"/>
          <w:sz w:val="28"/>
          <w:szCs w:val="28"/>
          <w:lang w:val="ru-RU"/>
        </w:rPr>
      </w:pPr>
    </w:p>
    <w:tbl>
      <w:tblPr>
        <w:tblStyle w:val="14"/>
        <w:tblW w:w="10168" w:type="dxa"/>
        <w:jc w:val="center"/>
        <w:tblLayout w:type="fixed"/>
        <w:tblLook w:val="04A0" w:firstRow="1" w:lastRow="0" w:firstColumn="1" w:lastColumn="0" w:noHBand="0" w:noVBand="1"/>
      </w:tblPr>
      <w:tblGrid>
        <w:gridCol w:w="2454"/>
        <w:gridCol w:w="7714"/>
      </w:tblGrid>
      <w:tr w:rsidR="00855BA9">
        <w:trPr>
          <w:jc w:val="center"/>
        </w:trPr>
        <w:tc>
          <w:tcPr>
            <w:tcW w:w="2454" w:type="dxa"/>
            <w:vAlign w:val="center"/>
          </w:tcPr>
          <w:p w:rsidR="00855BA9" w:rsidRDefault="00565136">
            <w:pPr>
              <w:tabs>
                <w:tab w:val="center" w:pos="4677"/>
              </w:tabs>
              <w:ind w:right="560"/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Время</w:t>
            </w:r>
          </w:p>
        </w:tc>
        <w:tc>
          <w:tcPr>
            <w:tcW w:w="7714" w:type="dxa"/>
            <w:vAlign w:val="center"/>
          </w:tcPr>
          <w:p w:rsidR="00855BA9" w:rsidRDefault="00565136">
            <w:pPr>
              <w:tabs>
                <w:tab w:val="center" w:pos="4677"/>
              </w:tabs>
              <w:contextualSpacing/>
              <w:jc w:val="center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z w:val="26"/>
                <w:szCs w:val="26"/>
                <w:lang w:val="ru-RU"/>
              </w:rPr>
              <w:t>Мероприятие</w:t>
            </w:r>
          </w:p>
          <w:p w:rsidR="00855BA9" w:rsidRDefault="00855BA9">
            <w:pPr>
              <w:tabs>
                <w:tab w:val="center" w:pos="4677"/>
              </w:tabs>
              <w:contextualSpacing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55BA9">
        <w:trPr>
          <w:jc w:val="center"/>
        </w:trPr>
        <w:tc>
          <w:tcPr>
            <w:tcW w:w="2454" w:type="dxa"/>
            <w:vAlign w:val="center"/>
          </w:tcPr>
          <w:p w:rsidR="00855BA9" w:rsidRDefault="00565136">
            <w:pPr>
              <w:spacing w:line="375" w:lineRule="atLeast"/>
              <w:contextualSpacing/>
              <w:jc w:val="center"/>
              <w:rPr>
                <w:b/>
                <w:color w:val="0F1115"/>
                <w:sz w:val="28"/>
                <w:szCs w:val="28"/>
                <w:lang w:val="ru-RU"/>
              </w:rPr>
            </w:pPr>
            <w:r>
              <w:rPr>
                <w:b/>
                <w:color w:val="0F1115"/>
                <w:sz w:val="26"/>
                <w:szCs w:val="26"/>
                <w:lang w:val="ru-RU" w:eastAsia="zh-CN"/>
              </w:rPr>
              <w:t>12:30–13:00</w:t>
            </w:r>
          </w:p>
        </w:tc>
        <w:tc>
          <w:tcPr>
            <w:tcW w:w="7714" w:type="dxa"/>
            <w:vAlign w:val="center"/>
          </w:tcPr>
          <w:p w:rsidR="00855BA9" w:rsidRDefault="00855BA9">
            <w:pPr>
              <w:contextualSpacing/>
              <w:jc w:val="center"/>
              <w:rPr>
                <w:color w:val="0F1115"/>
                <w:sz w:val="26"/>
                <w:szCs w:val="26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color w:val="0F1115"/>
                <w:sz w:val="26"/>
                <w:szCs w:val="26"/>
                <w:lang w:val="ru-RU"/>
              </w:rPr>
            </w:pPr>
            <w:r>
              <w:rPr>
                <w:color w:val="0F1115"/>
                <w:sz w:val="26"/>
                <w:szCs w:val="26"/>
                <w:lang w:val="ru-RU" w:eastAsia="zh-CN"/>
              </w:rPr>
              <w:t>Сбор участников, регистрация</w:t>
            </w:r>
          </w:p>
          <w:p w:rsidR="00855BA9" w:rsidRDefault="00855BA9">
            <w:pPr>
              <w:contextualSpacing/>
              <w:jc w:val="center"/>
              <w:rPr>
                <w:color w:val="0F1115"/>
                <w:sz w:val="28"/>
                <w:szCs w:val="28"/>
                <w:lang w:val="ru-RU"/>
              </w:rPr>
            </w:pPr>
          </w:p>
        </w:tc>
      </w:tr>
      <w:tr w:rsidR="00855BA9" w:rsidRPr="009A6F50">
        <w:trPr>
          <w:jc w:val="center"/>
        </w:trPr>
        <w:tc>
          <w:tcPr>
            <w:tcW w:w="2454" w:type="dxa"/>
            <w:vMerge w:val="restart"/>
            <w:vAlign w:val="center"/>
          </w:tcPr>
          <w:p w:rsidR="00855BA9" w:rsidRDefault="00565136">
            <w:pPr>
              <w:spacing w:line="375" w:lineRule="atLeast"/>
              <w:contextualSpacing/>
              <w:jc w:val="center"/>
              <w:rPr>
                <w:b/>
                <w:color w:val="0F1115"/>
                <w:sz w:val="28"/>
                <w:szCs w:val="28"/>
                <w:lang w:val="ru-RU"/>
              </w:rPr>
            </w:pPr>
            <w:r>
              <w:rPr>
                <w:b/>
                <w:color w:val="0F1115"/>
                <w:sz w:val="26"/>
                <w:szCs w:val="26"/>
                <w:lang w:val="ru-RU" w:eastAsia="zh-CN"/>
              </w:rPr>
              <w:t xml:space="preserve">13:00–15:00 </w:t>
            </w:r>
            <w:r>
              <w:rPr>
                <w:bCs/>
                <w:color w:val="0F1115"/>
                <w:sz w:val="26"/>
                <w:szCs w:val="26"/>
                <w:lang w:val="ru-RU" w:eastAsia="zh-CN"/>
              </w:rPr>
              <w:t>(одновременная работа площадок)</w:t>
            </w:r>
          </w:p>
          <w:p w:rsidR="00855BA9" w:rsidRDefault="00855BA9">
            <w:pPr>
              <w:spacing w:line="375" w:lineRule="atLeast"/>
              <w:contextualSpacing/>
              <w:jc w:val="center"/>
              <w:rPr>
                <w:b/>
                <w:color w:val="0F1115"/>
                <w:sz w:val="28"/>
                <w:szCs w:val="28"/>
                <w:lang w:val="ru-RU"/>
              </w:rPr>
            </w:pPr>
          </w:p>
        </w:tc>
        <w:tc>
          <w:tcPr>
            <w:tcW w:w="7714" w:type="dxa"/>
            <w:vAlign w:val="center"/>
          </w:tcPr>
          <w:p w:rsidR="00855BA9" w:rsidRDefault="00855BA9">
            <w:pPr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b/>
                <w:bCs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color w:val="0F1115"/>
                <w:sz w:val="26"/>
                <w:szCs w:val="26"/>
                <w:lang w:val="ru-RU" w:eastAsia="zh-CN"/>
              </w:rPr>
              <w:t xml:space="preserve"> Открытие проекта, приветственное слово организаторов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ru-RU" w:eastAsia="zh-CN"/>
              </w:rPr>
              <w:t xml:space="preserve"> </w:t>
            </w:r>
          </w:p>
          <w:p w:rsidR="00855BA9" w:rsidRDefault="00855BA9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ru-RU" w:eastAsia="zh-CN"/>
              </w:rPr>
              <w:t>Площадка №1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> – «Узоры мира»</w:t>
            </w: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6"/>
                <w:szCs w:val="26"/>
                <w:lang w:val="ru-RU" w:eastAsia="zh-CN"/>
              </w:rPr>
              <w:t>нанесение временных рисунков на части тела (переводные)</w:t>
            </w:r>
          </w:p>
          <w:p w:rsidR="00855BA9" w:rsidRDefault="00855BA9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ru-RU" w:eastAsia="zh-CN"/>
              </w:rPr>
              <w:t>Площадка №2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 – «Чайная церемония» </w:t>
            </w: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(дегустация чаёв разных народов мира, 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 w:eastAsia="zh-CN"/>
              </w:rPr>
              <w:t>фитосборов</w:t>
            </w:r>
            <w:proofErr w:type="spellEnd"/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) </w:t>
            </w:r>
          </w:p>
          <w:p w:rsidR="00855BA9" w:rsidRDefault="00855BA9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ru-RU" w:eastAsia="zh-CN"/>
              </w:rPr>
              <w:t>Площадка №3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 – «Плетение традиционного оголовья»</w:t>
            </w: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6"/>
                <w:szCs w:val="26"/>
                <w:lang w:val="ru-RU" w:eastAsia="zh-CN"/>
              </w:rPr>
              <w:t>(</w:t>
            </w:r>
            <w:r>
              <w:rPr>
                <w:color w:val="0F1115"/>
                <w:sz w:val="26"/>
                <w:szCs w:val="26"/>
                <w:lang w:val="ru-RU" w:eastAsia="zh-CN"/>
              </w:rPr>
              <w:t xml:space="preserve">изготовление 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>украшения на голову из</w:t>
            </w:r>
            <w:bookmarkStart w:id="1" w:name="undefined"/>
            <w:bookmarkEnd w:id="1"/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 </w:t>
            </w:r>
            <w:r>
              <w:rPr>
                <w:color w:val="0F1115"/>
                <w:sz w:val="26"/>
                <w:szCs w:val="26"/>
                <w:lang w:val="ru-RU" w:eastAsia="zh-CN"/>
              </w:rPr>
              <w:t xml:space="preserve">сухоцветов, лент, бусин в стиле национальной колористики) 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 </w:t>
            </w:r>
          </w:p>
          <w:p w:rsidR="00855BA9" w:rsidRDefault="00855BA9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ru-RU" w:eastAsia="zh-CN"/>
              </w:rPr>
              <w:t>Площадка №4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 – «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 w:eastAsia="zh-CN"/>
              </w:rPr>
              <w:t>Шопер</w:t>
            </w:r>
            <w:proofErr w:type="spellEnd"/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-арт» </w:t>
            </w: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 (</w:t>
            </w:r>
            <w:r>
              <w:rPr>
                <w:sz w:val="26"/>
                <w:szCs w:val="26"/>
                <w:lang w:val="ru-RU"/>
              </w:rPr>
              <w:t xml:space="preserve">кастомизация изделий в стиле </w:t>
            </w:r>
            <w:r>
              <w:rPr>
                <w:sz w:val="26"/>
                <w:szCs w:val="26"/>
                <w:lang w:val="ru-RU"/>
              </w:rPr>
              <w:t xml:space="preserve">национальной колористики, художественная роспись 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>сумок-</w:t>
            </w:r>
            <w:proofErr w:type="spellStart"/>
            <w:r>
              <w:rPr>
                <w:color w:val="000000" w:themeColor="text1"/>
                <w:sz w:val="26"/>
                <w:szCs w:val="26"/>
                <w:lang w:val="ru-RU" w:eastAsia="zh-CN"/>
              </w:rPr>
              <w:t>шоперов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красками или в технике холодный батик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>)</w:t>
            </w:r>
          </w:p>
          <w:p w:rsidR="00855BA9" w:rsidRDefault="00855BA9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55BA9" w:rsidRPr="009A6F50">
        <w:trPr>
          <w:trHeight w:val="230"/>
          <w:jc w:val="center"/>
        </w:trPr>
        <w:tc>
          <w:tcPr>
            <w:tcW w:w="2454" w:type="dxa"/>
            <w:vMerge/>
            <w:vAlign w:val="center"/>
          </w:tcPr>
          <w:p w:rsidR="00855BA9" w:rsidRPr="009A6F50" w:rsidRDefault="00855BA9">
            <w:pPr>
              <w:rPr>
                <w:lang w:val="ru-RU"/>
              </w:rPr>
            </w:pPr>
          </w:p>
        </w:tc>
        <w:tc>
          <w:tcPr>
            <w:tcW w:w="7714" w:type="dxa"/>
            <w:vMerge w:val="restart"/>
            <w:vAlign w:val="center"/>
          </w:tcPr>
          <w:p w:rsidR="00855BA9" w:rsidRDefault="00855BA9">
            <w:pPr>
              <w:contextualSpacing/>
              <w:jc w:val="center"/>
              <w:rPr>
                <w:color w:val="0F1115"/>
                <w:sz w:val="28"/>
                <w:szCs w:val="28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color w:val="0F1115"/>
                <w:sz w:val="26"/>
                <w:szCs w:val="26"/>
                <w:lang w:val="ru-RU"/>
              </w:rPr>
            </w:pPr>
            <w:r>
              <w:rPr>
                <w:color w:val="0F1115"/>
                <w:sz w:val="26"/>
                <w:szCs w:val="26"/>
                <w:lang w:val="ru-RU" w:eastAsia="zh-CN"/>
              </w:rPr>
              <w:t xml:space="preserve">Тематическая зона «Этно-двор» </w:t>
            </w:r>
          </w:p>
          <w:p w:rsidR="00855BA9" w:rsidRDefault="00565136">
            <w:pPr>
              <w:contextualSpacing/>
              <w:jc w:val="center"/>
              <w:rPr>
                <w:color w:val="0F1115"/>
                <w:sz w:val="26"/>
                <w:szCs w:val="26"/>
                <w:lang w:val="ru-RU"/>
              </w:rPr>
            </w:pPr>
            <w:r>
              <w:rPr>
                <w:color w:val="0F1115"/>
                <w:sz w:val="26"/>
                <w:szCs w:val="26"/>
                <w:lang w:val="ru-RU" w:eastAsia="zh-CN"/>
              </w:rPr>
              <w:t>(культура разных народов: ремёсла, игры, представление национальных костюмов)</w:t>
            </w:r>
          </w:p>
          <w:p w:rsidR="00855BA9" w:rsidRDefault="00855BA9">
            <w:pPr>
              <w:contextualSpacing/>
              <w:jc w:val="center"/>
              <w:rPr>
                <w:color w:val="EE0000"/>
                <w:sz w:val="28"/>
                <w:szCs w:val="28"/>
                <w:highlight w:val="yellow"/>
                <w:lang w:val="ru-RU"/>
              </w:rPr>
            </w:pPr>
          </w:p>
        </w:tc>
      </w:tr>
      <w:tr w:rsidR="00855BA9" w:rsidRPr="009A6F50">
        <w:trPr>
          <w:jc w:val="center"/>
        </w:trPr>
        <w:tc>
          <w:tcPr>
            <w:tcW w:w="2454" w:type="dxa"/>
            <w:vAlign w:val="center"/>
          </w:tcPr>
          <w:p w:rsidR="00855BA9" w:rsidRDefault="00565136">
            <w:pPr>
              <w:spacing w:line="375" w:lineRule="atLeast"/>
              <w:contextualSpacing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color w:val="0F1115"/>
                <w:sz w:val="26"/>
                <w:szCs w:val="26"/>
                <w:lang w:val="ru-RU" w:eastAsia="zh-CN"/>
              </w:rPr>
              <w:t>15:00–16:30</w:t>
            </w:r>
          </w:p>
        </w:tc>
        <w:tc>
          <w:tcPr>
            <w:tcW w:w="7714" w:type="dxa"/>
            <w:vAlign w:val="center"/>
          </w:tcPr>
          <w:p w:rsidR="00855BA9" w:rsidRDefault="00855BA9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 w:eastAsia="zh-CN"/>
              </w:rPr>
              <w:t>«ПАНТЫ: пантомимические игры. Объединяя народы»</w:t>
            </w:r>
          </w:p>
          <w:p w:rsidR="00855BA9" w:rsidRDefault="00855BA9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55BA9">
        <w:trPr>
          <w:jc w:val="center"/>
        </w:trPr>
        <w:tc>
          <w:tcPr>
            <w:tcW w:w="2454" w:type="dxa"/>
            <w:vAlign w:val="center"/>
          </w:tcPr>
          <w:p w:rsidR="00855BA9" w:rsidRDefault="00565136">
            <w:pPr>
              <w:spacing w:line="375" w:lineRule="atLeast"/>
              <w:contextualSpacing/>
              <w:jc w:val="center"/>
              <w:rPr>
                <w:b/>
                <w:color w:val="0F1115"/>
                <w:sz w:val="28"/>
                <w:szCs w:val="28"/>
                <w:lang w:val="ru-RU"/>
              </w:rPr>
            </w:pPr>
            <w:r>
              <w:rPr>
                <w:b/>
                <w:color w:val="0F1115"/>
                <w:sz w:val="26"/>
                <w:szCs w:val="26"/>
                <w:lang w:val="ru-RU" w:eastAsia="zh-CN"/>
              </w:rPr>
              <w:t>16:30–16:45</w:t>
            </w:r>
          </w:p>
        </w:tc>
        <w:tc>
          <w:tcPr>
            <w:tcW w:w="7714" w:type="dxa"/>
            <w:vAlign w:val="center"/>
          </w:tcPr>
          <w:p w:rsidR="00855BA9" w:rsidRDefault="00855BA9">
            <w:pPr>
              <w:contextualSpacing/>
              <w:jc w:val="center"/>
              <w:rPr>
                <w:color w:val="000000" w:themeColor="text1"/>
                <w:sz w:val="26"/>
                <w:szCs w:val="26"/>
                <w:lang w:val="ru-RU"/>
              </w:rPr>
            </w:pPr>
          </w:p>
          <w:p w:rsidR="00855BA9" w:rsidRDefault="00565136">
            <w:pPr>
              <w:contextualSpacing/>
              <w:jc w:val="center"/>
              <w:rPr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color w:val="0F1115"/>
                <w:sz w:val="26"/>
                <w:szCs w:val="26"/>
                <w:lang w:val="ru-RU" w:eastAsia="zh-CN"/>
              </w:rPr>
              <w:t>Закрытие проекта</w:t>
            </w:r>
            <w:r>
              <w:rPr>
                <w:color w:val="000000" w:themeColor="text1"/>
                <w:sz w:val="26"/>
                <w:szCs w:val="26"/>
                <w:lang w:val="ru-RU" w:eastAsia="zh-CN"/>
              </w:rPr>
              <w:t xml:space="preserve"> (общее фото)</w:t>
            </w:r>
          </w:p>
          <w:p w:rsidR="00855BA9" w:rsidRDefault="00855BA9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855BA9" w:rsidRDefault="00855BA9">
      <w:pPr>
        <w:tabs>
          <w:tab w:val="center" w:pos="4677"/>
        </w:tabs>
        <w:contextualSpacing/>
        <w:jc w:val="right"/>
        <w:rPr>
          <w:bCs/>
          <w:color w:val="000000"/>
          <w:sz w:val="28"/>
          <w:szCs w:val="28"/>
          <w:lang w:val="ru-RU"/>
        </w:rPr>
      </w:pPr>
    </w:p>
    <w:p w:rsidR="00855BA9" w:rsidRDefault="00855BA9">
      <w:pPr>
        <w:tabs>
          <w:tab w:val="center" w:pos="4677"/>
        </w:tabs>
        <w:contextualSpacing/>
        <w:jc w:val="right"/>
        <w:rPr>
          <w:bCs/>
          <w:color w:val="000000"/>
          <w:sz w:val="28"/>
          <w:szCs w:val="28"/>
          <w:lang w:val="ru-RU"/>
        </w:rPr>
      </w:pPr>
    </w:p>
    <w:p w:rsidR="00855BA9" w:rsidRDefault="00855BA9">
      <w:pPr>
        <w:tabs>
          <w:tab w:val="center" w:pos="4677"/>
        </w:tabs>
        <w:ind w:firstLine="709"/>
        <w:contextualSpacing/>
        <w:rPr>
          <w:color w:val="000000"/>
          <w:sz w:val="26"/>
          <w:szCs w:val="26"/>
          <w:lang w:val="ru-RU"/>
        </w:rPr>
      </w:pPr>
    </w:p>
    <w:p w:rsidR="00855BA9" w:rsidRDefault="00855BA9">
      <w:pPr>
        <w:jc w:val="right"/>
        <w:rPr>
          <w:rFonts w:eastAsia="Calibri"/>
          <w:color w:val="000000" w:themeColor="text1"/>
          <w:sz w:val="28"/>
          <w:szCs w:val="28"/>
          <w:lang w:val="ru-RU" w:eastAsia="en-US"/>
        </w:rPr>
      </w:pPr>
    </w:p>
    <w:sectPr w:rsidR="00855BA9">
      <w:pgSz w:w="11906" w:h="16838"/>
      <w:pgMar w:top="851" w:right="567" w:bottom="822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136" w:rsidRDefault="00565136">
      <w:r>
        <w:separator/>
      </w:r>
    </w:p>
  </w:endnote>
  <w:endnote w:type="continuationSeparator" w:id="0">
    <w:p w:rsidR="00565136" w:rsidRDefault="0056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entury Gothic">
    <w:panose1 w:val="020B0502020202020204"/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136" w:rsidRDefault="00565136">
      <w:r>
        <w:separator/>
      </w:r>
    </w:p>
  </w:footnote>
  <w:footnote w:type="continuationSeparator" w:id="0">
    <w:p w:rsidR="00565136" w:rsidRDefault="00565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9311B"/>
    <w:multiLevelType w:val="hybridMultilevel"/>
    <w:tmpl w:val="34FE3B7A"/>
    <w:lvl w:ilvl="0" w:tplc="032ADEE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E306FC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2C3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8B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2D3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A01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A0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A73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2A3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2097"/>
    <w:multiLevelType w:val="hybridMultilevel"/>
    <w:tmpl w:val="E94C93CC"/>
    <w:lvl w:ilvl="0" w:tplc="5EBA99F8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0FEC162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705035FA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17043EBC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1C101ABE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A167D48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DB248E0C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E7AA126C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B62984A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1D5A4208"/>
    <w:multiLevelType w:val="hybridMultilevel"/>
    <w:tmpl w:val="FA763DFA"/>
    <w:lvl w:ilvl="0" w:tplc="1556F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42A1E">
      <w:start w:val="1"/>
      <w:numFmt w:val="lowerLetter"/>
      <w:lvlText w:val="%2."/>
      <w:lvlJc w:val="left"/>
      <w:pPr>
        <w:ind w:left="1506" w:hanging="360"/>
      </w:pPr>
    </w:lvl>
    <w:lvl w:ilvl="2" w:tplc="4FDC1ADA">
      <w:start w:val="1"/>
      <w:numFmt w:val="lowerRoman"/>
      <w:lvlText w:val="%3."/>
      <w:lvlJc w:val="right"/>
      <w:pPr>
        <w:ind w:left="2226" w:hanging="180"/>
      </w:pPr>
    </w:lvl>
    <w:lvl w:ilvl="3" w:tplc="8A3ECD8A">
      <w:start w:val="1"/>
      <w:numFmt w:val="decimal"/>
      <w:lvlText w:val="%4."/>
      <w:lvlJc w:val="left"/>
      <w:pPr>
        <w:ind w:left="2946" w:hanging="360"/>
      </w:pPr>
    </w:lvl>
    <w:lvl w:ilvl="4" w:tplc="C4988930">
      <w:start w:val="1"/>
      <w:numFmt w:val="lowerLetter"/>
      <w:lvlText w:val="%5."/>
      <w:lvlJc w:val="left"/>
      <w:pPr>
        <w:ind w:left="3666" w:hanging="360"/>
      </w:pPr>
    </w:lvl>
    <w:lvl w:ilvl="5" w:tplc="80664892">
      <w:start w:val="1"/>
      <w:numFmt w:val="lowerRoman"/>
      <w:lvlText w:val="%6."/>
      <w:lvlJc w:val="right"/>
      <w:pPr>
        <w:ind w:left="4386" w:hanging="180"/>
      </w:pPr>
    </w:lvl>
    <w:lvl w:ilvl="6" w:tplc="9F3A1F08">
      <w:start w:val="1"/>
      <w:numFmt w:val="decimal"/>
      <w:lvlText w:val="%7."/>
      <w:lvlJc w:val="left"/>
      <w:pPr>
        <w:ind w:left="5106" w:hanging="360"/>
      </w:pPr>
    </w:lvl>
    <w:lvl w:ilvl="7" w:tplc="ECA409B4">
      <w:start w:val="1"/>
      <w:numFmt w:val="lowerLetter"/>
      <w:lvlText w:val="%8."/>
      <w:lvlJc w:val="left"/>
      <w:pPr>
        <w:ind w:left="5826" w:hanging="360"/>
      </w:pPr>
    </w:lvl>
    <w:lvl w:ilvl="8" w:tplc="7CD433AC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6D28AB"/>
    <w:multiLevelType w:val="hybridMultilevel"/>
    <w:tmpl w:val="EAD48014"/>
    <w:lvl w:ilvl="0" w:tplc="052815A6">
      <w:start w:val="1"/>
      <w:numFmt w:val="bullet"/>
      <w:lvlText w:val=""/>
      <w:lvlJc w:val="left"/>
      <w:pPr>
        <w:ind w:left="2138" w:hanging="360"/>
      </w:pPr>
      <w:rPr>
        <w:rFonts w:ascii="Symbol" w:hAnsi="Symbol"/>
      </w:rPr>
    </w:lvl>
    <w:lvl w:ilvl="1" w:tplc="D70A1C5C">
      <w:start w:val="1"/>
      <w:numFmt w:val="bullet"/>
      <w:lvlText w:val="o"/>
      <w:lvlJc w:val="left"/>
      <w:pPr>
        <w:ind w:left="2858" w:hanging="360"/>
      </w:pPr>
      <w:rPr>
        <w:rFonts w:ascii="Courier New" w:hAnsi="Courier New"/>
      </w:rPr>
    </w:lvl>
    <w:lvl w:ilvl="2" w:tplc="74205E2C">
      <w:start w:val="1"/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 w:tplc="14324118">
      <w:start w:val="1"/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 w:tplc="9C70F10A">
      <w:start w:val="1"/>
      <w:numFmt w:val="bullet"/>
      <w:lvlText w:val="o"/>
      <w:lvlJc w:val="left"/>
      <w:pPr>
        <w:ind w:left="5018" w:hanging="360"/>
      </w:pPr>
      <w:rPr>
        <w:rFonts w:ascii="Courier New" w:hAnsi="Courier New"/>
      </w:rPr>
    </w:lvl>
    <w:lvl w:ilvl="5" w:tplc="AF2EF2BA">
      <w:start w:val="1"/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 w:tplc="746CAE4A">
      <w:start w:val="1"/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 w:tplc="0044A6FE">
      <w:start w:val="1"/>
      <w:numFmt w:val="bullet"/>
      <w:lvlText w:val="o"/>
      <w:lvlJc w:val="left"/>
      <w:pPr>
        <w:ind w:left="7178" w:hanging="360"/>
      </w:pPr>
      <w:rPr>
        <w:rFonts w:ascii="Courier New" w:hAnsi="Courier New"/>
      </w:rPr>
    </w:lvl>
    <w:lvl w:ilvl="8" w:tplc="CC9ACB56">
      <w:start w:val="1"/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4" w15:restartNumberingAfterBreak="0">
    <w:nsid w:val="24603572"/>
    <w:multiLevelType w:val="hybridMultilevel"/>
    <w:tmpl w:val="458C8874"/>
    <w:lvl w:ilvl="0" w:tplc="6CA6B3B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7547C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083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4E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EE4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8EF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A8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092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0A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74886"/>
    <w:multiLevelType w:val="hybridMultilevel"/>
    <w:tmpl w:val="125CCA2A"/>
    <w:lvl w:ilvl="0" w:tplc="45DC6FDE">
      <w:start w:val="1"/>
      <w:numFmt w:val="bullet"/>
      <w:lvlText w:val="‒"/>
      <w:lvlJc w:val="left"/>
      <w:pPr>
        <w:ind w:left="709" w:hanging="360"/>
      </w:pPr>
      <w:rPr>
        <w:rFonts w:ascii="Times New Roman" w:hAnsi="Times New Roman" w:cs="Times New Roman"/>
      </w:rPr>
    </w:lvl>
    <w:lvl w:ilvl="1" w:tplc="3A4E4E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DB6E80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150AE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8C60A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0D427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39AE0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27E56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5C2FD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0572879"/>
    <w:multiLevelType w:val="hybridMultilevel"/>
    <w:tmpl w:val="B0868934"/>
    <w:lvl w:ilvl="0" w:tplc="292AA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A224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002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A6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0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7E1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C3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F8B1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846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703D4"/>
    <w:multiLevelType w:val="hybridMultilevel"/>
    <w:tmpl w:val="3BFCC55E"/>
    <w:lvl w:ilvl="0" w:tplc="457C0E72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E6C8B96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870A2ADC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AC3C035C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58D67E38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B3CABA94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3D704CB8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C02626F8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536A7DF4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33557BFF"/>
    <w:multiLevelType w:val="hybridMultilevel"/>
    <w:tmpl w:val="50ECE286"/>
    <w:lvl w:ilvl="0" w:tplc="CDC48A2C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51FE13A0">
      <w:start w:val="1"/>
      <w:numFmt w:val="lowerLetter"/>
      <w:lvlText w:val="%2."/>
      <w:lvlJc w:val="left"/>
      <w:pPr>
        <w:ind w:left="1440" w:hanging="360"/>
      </w:pPr>
    </w:lvl>
    <w:lvl w:ilvl="2" w:tplc="35DCB4F0">
      <w:start w:val="1"/>
      <w:numFmt w:val="lowerRoman"/>
      <w:lvlText w:val="%3."/>
      <w:lvlJc w:val="right"/>
      <w:pPr>
        <w:ind w:left="2160" w:hanging="180"/>
      </w:pPr>
    </w:lvl>
    <w:lvl w:ilvl="3" w:tplc="F40C1666">
      <w:start w:val="1"/>
      <w:numFmt w:val="decimal"/>
      <w:lvlText w:val="%4."/>
      <w:lvlJc w:val="left"/>
      <w:pPr>
        <w:ind w:left="2880" w:hanging="360"/>
      </w:pPr>
    </w:lvl>
    <w:lvl w:ilvl="4" w:tplc="9CD42112">
      <w:start w:val="1"/>
      <w:numFmt w:val="lowerLetter"/>
      <w:lvlText w:val="%5."/>
      <w:lvlJc w:val="left"/>
      <w:pPr>
        <w:ind w:left="3600" w:hanging="360"/>
      </w:pPr>
    </w:lvl>
    <w:lvl w:ilvl="5" w:tplc="2D522C64">
      <w:start w:val="1"/>
      <w:numFmt w:val="lowerRoman"/>
      <w:lvlText w:val="%6."/>
      <w:lvlJc w:val="right"/>
      <w:pPr>
        <w:ind w:left="4320" w:hanging="180"/>
      </w:pPr>
    </w:lvl>
    <w:lvl w:ilvl="6" w:tplc="663C6BAC">
      <w:start w:val="1"/>
      <w:numFmt w:val="decimal"/>
      <w:lvlText w:val="%7."/>
      <w:lvlJc w:val="left"/>
      <w:pPr>
        <w:ind w:left="5040" w:hanging="360"/>
      </w:pPr>
    </w:lvl>
    <w:lvl w:ilvl="7" w:tplc="0C92BF00">
      <w:start w:val="1"/>
      <w:numFmt w:val="lowerLetter"/>
      <w:lvlText w:val="%8."/>
      <w:lvlJc w:val="left"/>
      <w:pPr>
        <w:ind w:left="5760" w:hanging="360"/>
      </w:pPr>
    </w:lvl>
    <w:lvl w:ilvl="8" w:tplc="05B4440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0022E"/>
    <w:multiLevelType w:val="multilevel"/>
    <w:tmpl w:val="B0A2C942"/>
    <w:lvl w:ilvl="0">
      <w:start w:val="2"/>
      <w:numFmt w:val="decimal"/>
      <w:lvlText w:val="%1."/>
      <w:lvlJc w:val="left"/>
      <w:pPr>
        <w:ind w:left="10232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525" w:hanging="720"/>
      </w:pPr>
      <w:rPr>
        <w:rFonts w:eastAsia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10" w15:restartNumberingAfterBreak="0">
    <w:nsid w:val="41116682"/>
    <w:multiLevelType w:val="hybridMultilevel"/>
    <w:tmpl w:val="C8DE6724"/>
    <w:lvl w:ilvl="0" w:tplc="28E086A8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659EE1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B672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54922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9DE9A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BECEF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ACE2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3C6A6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F8060E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97062B"/>
    <w:multiLevelType w:val="hybridMultilevel"/>
    <w:tmpl w:val="82B0061E"/>
    <w:lvl w:ilvl="0" w:tplc="0AFE18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5A28EB6">
      <w:start w:val="1"/>
      <w:numFmt w:val="lowerLetter"/>
      <w:lvlText w:val="%2."/>
      <w:lvlJc w:val="left"/>
      <w:pPr>
        <w:ind w:left="1440" w:hanging="360"/>
      </w:pPr>
    </w:lvl>
    <w:lvl w:ilvl="2" w:tplc="6E507A4A">
      <w:start w:val="1"/>
      <w:numFmt w:val="lowerRoman"/>
      <w:lvlText w:val="%3."/>
      <w:lvlJc w:val="right"/>
      <w:pPr>
        <w:ind w:left="2160" w:hanging="180"/>
      </w:pPr>
    </w:lvl>
    <w:lvl w:ilvl="3" w:tplc="E27EAD4A">
      <w:start w:val="1"/>
      <w:numFmt w:val="decimal"/>
      <w:lvlText w:val="%4."/>
      <w:lvlJc w:val="left"/>
      <w:pPr>
        <w:ind w:left="2880" w:hanging="360"/>
      </w:pPr>
    </w:lvl>
    <w:lvl w:ilvl="4" w:tplc="9050B6CE">
      <w:start w:val="1"/>
      <w:numFmt w:val="lowerLetter"/>
      <w:lvlText w:val="%5."/>
      <w:lvlJc w:val="left"/>
      <w:pPr>
        <w:ind w:left="3600" w:hanging="360"/>
      </w:pPr>
    </w:lvl>
    <w:lvl w:ilvl="5" w:tplc="8B885CC4">
      <w:start w:val="1"/>
      <w:numFmt w:val="lowerRoman"/>
      <w:lvlText w:val="%6."/>
      <w:lvlJc w:val="right"/>
      <w:pPr>
        <w:ind w:left="4320" w:hanging="180"/>
      </w:pPr>
    </w:lvl>
    <w:lvl w:ilvl="6" w:tplc="2750983A">
      <w:start w:val="1"/>
      <w:numFmt w:val="decimal"/>
      <w:lvlText w:val="%7."/>
      <w:lvlJc w:val="left"/>
      <w:pPr>
        <w:ind w:left="5040" w:hanging="360"/>
      </w:pPr>
    </w:lvl>
    <w:lvl w:ilvl="7" w:tplc="85EC4ACE">
      <w:start w:val="1"/>
      <w:numFmt w:val="lowerLetter"/>
      <w:lvlText w:val="%8."/>
      <w:lvlJc w:val="left"/>
      <w:pPr>
        <w:ind w:left="5760" w:hanging="360"/>
      </w:pPr>
    </w:lvl>
    <w:lvl w:ilvl="8" w:tplc="32AA23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7773F"/>
    <w:multiLevelType w:val="hybridMultilevel"/>
    <w:tmpl w:val="0B6ECFE0"/>
    <w:lvl w:ilvl="0" w:tplc="567AE0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20A75B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20850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972C46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B3261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9DA44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9A43C7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D9462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91063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5E2FFF"/>
    <w:multiLevelType w:val="hybridMultilevel"/>
    <w:tmpl w:val="037C26AA"/>
    <w:lvl w:ilvl="0" w:tplc="C0786592">
      <w:start w:val="1"/>
      <w:numFmt w:val="decimal"/>
      <w:lvlText w:val="%1."/>
      <w:lvlJc w:val="left"/>
      <w:pPr>
        <w:ind w:left="360" w:hanging="360"/>
      </w:pPr>
    </w:lvl>
    <w:lvl w:ilvl="1" w:tplc="02720C52">
      <w:start w:val="1"/>
      <w:numFmt w:val="lowerLetter"/>
      <w:lvlText w:val="%2."/>
      <w:lvlJc w:val="left"/>
      <w:pPr>
        <w:ind w:left="1080" w:hanging="360"/>
      </w:pPr>
    </w:lvl>
    <w:lvl w:ilvl="2" w:tplc="14068744">
      <w:start w:val="1"/>
      <w:numFmt w:val="lowerRoman"/>
      <w:lvlText w:val="%3."/>
      <w:lvlJc w:val="right"/>
      <w:pPr>
        <w:ind w:left="1800" w:hanging="180"/>
      </w:pPr>
    </w:lvl>
    <w:lvl w:ilvl="3" w:tplc="A216B79A">
      <w:start w:val="1"/>
      <w:numFmt w:val="decimal"/>
      <w:lvlText w:val="%4."/>
      <w:lvlJc w:val="left"/>
      <w:pPr>
        <w:ind w:left="2520" w:hanging="360"/>
      </w:pPr>
    </w:lvl>
    <w:lvl w:ilvl="4" w:tplc="2982DAF6">
      <w:start w:val="1"/>
      <w:numFmt w:val="lowerLetter"/>
      <w:lvlText w:val="%5."/>
      <w:lvlJc w:val="left"/>
      <w:pPr>
        <w:ind w:left="3240" w:hanging="360"/>
      </w:pPr>
    </w:lvl>
    <w:lvl w:ilvl="5" w:tplc="CB5653AA">
      <w:start w:val="1"/>
      <w:numFmt w:val="lowerRoman"/>
      <w:lvlText w:val="%6."/>
      <w:lvlJc w:val="right"/>
      <w:pPr>
        <w:ind w:left="3960" w:hanging="180"/>
      </w:pPr>
    </w:lvl>
    <w:lvl w:ilvl="6" w:tplc="1C9CF90E">
      <w:start w:val="1"/>
      <w:numFmt w:val="decimal"/>
      <w:lvlText w:val="%7."/>
      <w:lvlJc w:val="left"/>
      <w:pPr>
        <w:ind w:left="4680" w:hanging="360"/>
      </w:pPr>
    </w:lvl>
    <w:lvl w:ilvl="7" w:tplc="509E18F6">
      <w:start w:val="1"/>
      <w:numFmt w:val="lowerLetter"/>
      <w:lvlText w:val="%8."/>
      <w:lvlJc w:val="left"/>
      <w:pPr>
        <w:ind w:left="5400" w:hanging="360"/>
      </w:pPr>
    </w:lvl>
    <w:lvl w:ilvl="8" w:tplc="0EECF28C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736986"/>
    <w:multiLevelType w:val="hybridMultilevel"/>
    <w:tmpl w:val="2E8872D8"/>
    <w:lvl w:ilvl="0" w:tplc="56626EF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A83C81E2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9925B38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E9922B30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DC690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4C9C713E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EE9C92D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7F320842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A5CBB36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B460691"/>
    <w:multiLevelType w:val="hybridMultilevel"/>
    <w:tmpl w:val="5806598A"/>
    <w:lvl w:ilvl="0" w:tplc="720257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1A375C">
      <w:start w:val="1"/>
      <w:numFmt w:val="lowerLetter"/>
      <w:lvlText w:val="%2."/>
      <w:lvlJc w:val="left"/>
      <w:pPr>
        <w:ind w:left="1788" w:hanging="360"/>
      </w:pPr>
    </w:lvl>
    <w:lvl w:ilvl="2" w:tplc="4C90BC50">
      <w:start w:val="1"/>
      <w:numFmt w:val="lowerRoman"/>
      <w:lvlText w:val="%3."/>
      <w:lvlJc w:val="right"/>
      <w:pPr>
        <w:ind w:left="2508" w:hanging="180"/>
      </w:pPr>
    </w:lvl>
    <w:lvl w:ilvl="3" w:tplc="D5BE8A9C">
      <w:start w:val="1"/>
      <w:numFmt w:val="decimal"/>
      <w:lvlText w:val="%4."/>
      <w:lvlJc w:val="left"/>
      <w:pPr>
        <w:ind w:left="3228" w:hanging="360"/>
      </w:pPr>
    </w:lvl>
    <w:lvl w:ilvl="4" w:tplc="18DAB018">
      <w:start w:val="1"/>
      <w:numFmt w:val="lowerLetter"/>
      <w:lvlText w:val="%5."/>
      <w:lvlJc w:val="left"/>
      <w:pPr>
        <w:ind w:left="3948" w:hanging="360"/>
      </w:pPr>
    </w:lvl>
    <w:lvl w:ilvl="5" w:tplc="234805C8">
      <w:start w:val="1"/>
      <w:numFmt w:val="lowerRoman"/>
      <w:lvlText w:val="%6."/>
      <w:lvlJc w:val="right"/>
      <w:pPr>
        <w:ind w:left="4668" w:hanging="180"/>
      </w:pPr>
    </w:lvl>
    <w:lvl w:ilvl="6" w:tplc="27DA3ADC">
      <w:start w:val="1"/>
      <w:numFmt w:val="decimal"/>
      <w:lvlText w:val="%7."/>
      <w:lvlJc w:val="left"/>
      <w:pPr>
        <w:ind w:left="5388" w:hanging="360"/>
      </w:pPr>
    </w:lvl>
    <w:lvl w:ilvl="7" w:tplc="7A20A73C">
      <w:start w:val="1"/>
      <w:numFmt w:val="lowerLetter"/>
      <w:lvlText w:val="%8."/>
      <w:lvlJc w:val="left"/>
      <w:pPr>
        <w:ind w:left="6108" w:hanging="360"/>
      </w:pPr>
    </w:lvl>
    <w:lvl w:ilvl="8" w:tplc="229291DC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BD25E0"/>
    <w:multiLevelType w:val="hybridMultilevel"/>
    <w:tmpl w:val="9090848C"/>
    <w:lvl w:ilvl="0" w:tplc="51825EB8">
      <w:start w:val="1"/>
      <w:numFmt w:val="bullet"/>
      <w:lvlText w:val="‒"/>
      <w:lvlJc w:val="left"/>
      <w:pPr>
        <w:ind w:left="1418" w:hanging="360"/>
      </w:pPr>
      <w:rPr>
        <w:rFonts w:ascii="Times New Roman" w:hAnsi="Times New Roman" w:cs="Times New Roman"/>
      </w:rPr>
    </w:lvl>
    <w:lvl w:ilvl="1" w:tplc="184C83E6">
      <w:start w:val="1"/>
      <w:numFmt w:val="lowerLetter"/>
      <w:lvlText w:val="%2."/>
      <w:lvlJc w:val="left"/>
      <w:pPr>
        <w:ind w:left="2138" w:hanging="360"/>
      </w:pPr>
    </w:lvl>
    <w:lvl w:ilvl="2" w:tplc="6E205878">
      <w:start w:val="1"/>
      <w:numFmt w:val="lowerRoman"/>
      <w:lvlText w:val="%3."/>
      <w:lvlJc w:val="right"/>
      <w:pPr>
        <w:ind w:left="2858" w:hanging="180"/>
      </w:pPr>
    </w:lvl>
    <w:lvl w:ilvl="3" w:tplc="44CE1F78">
      <w:start w:val="1"/>
      <w:numFmt w:val="decimal"/>
      <w:lvlText w:val="%4."/>
      <w:lvlJc w:val="left"/>
      <w:pPr>
        <w:ind w:left="3578" w:hanging="360"/>
      </w:pPr>
    </w:lvl>
    <w:lvl w:ilvl="4" w:tplc="AB5A28CE">
      <w:start w:val="1"/>
      <w:numFmt w:val="lowerLetter"/>
      <w:lvlText w:val="%5."/>
      <w:lvlJc w:val="left"/>
      <w:pPr>
        <w:ind w:left="4298" w:hanging="360"/>
      </w:pPr>
    </w:lvl>
    <w:lvl w:ilvl="5" w:tplc="CA6038CC">
      <w:start w:val="1"/>
      <w:numFmt w:val="lowerRoman"/>
      <w:lvlText w:val="%6."/>
      <w:lvlJc w:val="right"/>
      <w:pPr>
        <w:ind w:left="5018" w:hanging="180"/>
      </w:pPr>
    </w:lvl>
    <w:lvl w:ilvl="6" w:tplc="4CF60A02">
      <w:start w:val="1"/>
      <w:numFmt w:val="decimal"/>
      <w:lvlText w:val="%7."/>
      <w:lvlJc w:val="left"/>
      <w:pPr>
        <w:ind w:left="5738" w:hanging="360"/>
      </w:pPr>
    </w:lvl>
    <w:lvl w:ilvl="7" w:tplc="50EE4B8C">
      <w:start w:val="1"/>
      <w:numFmt w:val="lowerLetter"/>
      <w:lvlText w:val="%8."/>
      <w:lvlJc w:val="left"/>
      <w:pPr>
        <w:ind w:left="6458" w:hanging="360"/>
      </w:pPr>
    </w:lvl>
    <w:lvl w:ilvl="8" w:tplc="9BE08E08">
      <w:start w:val="1"/>
      <w:numFmt w:val="lowerRoman"/>
      <w:lvlText w:val="%9."/>
      <w:lvlJc w:val="right"/>
      <w:pPr>
        <w:ind w:left="7178" w:hanging="180"/>
      </w:pPr>
    </w:lvl>
  </w:abstractNum>
  <w:abstractNum w:abstractNumId="17" w15:restartNumberingAfterBreak="0">
    <w:nsid w:val="4D893A3A"/>
    <w:multiLevelType w:val="hybridMultilevel"/>
    <w:tmpl w:val="013EE08A"/>
    <w:lvl w:ilvl="0" w:tplc="CED2FD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B6004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AF41C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78A3D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96136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0DE11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A20E2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636232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716265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623033"/>
    <w:multiLevelType w:val="hybridMultilevel"/>
    <w:tmpl w:val="8FC4E9CA"/>
    <w:lvl w:ilvl="0" w:tplc="6F44196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6247C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52F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A2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F0DA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60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9E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EB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FAD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41042"/>
    <w:multiLevelType w:val="hybridMultilevel"/>
    <w:tmpl w:val="CCE87AB8"/>
    <w:lvl w:ilvl="0" w:tplc="7F94C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301C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001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C9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09F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028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0A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8B1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FA5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86548"/>
    <w:multiLevelType w:val="hybridMultilevel"/>
    <w:tmpl w:val="9FE0F1DC"/>
    <w:lvl w:ilvl="0" w:tplc="321EE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8C1F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762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4D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60B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07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E3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091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E44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11F5B"/>
    <w:multiLevelType w:val="multilevel"/>
    <w:tmpl w:val="6E0058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7D4237B"/>
    <w:multiLevelType w:val="hybridMultilevel"/>
    <w:tmpl w:val="A3F6C278"/>
    <w:lvl w:ilvl="0" w:tplc="29D09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DFEA6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4AA020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D2B5B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A2A9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604803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DB84E0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5D4B5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6A0EFB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D276CA"/>
    <w:multiLevelType w:val="hybridMultilevel"/>
    <w:tmpl w:val="D92C2974"/>
    <w:lvl w:ilvl="0" w:tplc="B3624CBA">
      <w:start w:val="1"/>
      <w:numFmt w:val="decimal"/>
      <w:lvlText w:val="%1."/>
      <w:lvlJc w:val="left"/>
      <w:pPr>
        <w:ind w:left="360" w:hanging="360"/>
      </w:pPr>
    </w:lvl>
    <w:lvl w:ilvl="1" w:tplc="029EE706">
      <w:start w:val="1"/>
      <w:numFmt w:val="lowerLetter"/>
      <w:lvlText w:val="%2."/>
      <w:lvlJc w:val="left"/>
      <w:pPr>
        <w:ind w:left="1080" w:hanging="360"/>
      </w:pPr>
    </w:lvl>
    <w:lvl w:ilvl="2" w:tplc="7452EC3A">
      <w:start w:val="1"/>
      <w:numFmt w:val="lowerRoman"/>
      <w:lvlText w:val="%3."/>
      <w:lvlJc w:val="right"/>
      <w:pPr>
        <w:ind w:left="1800" w:hanging="180"/>
      </w:pPr>
    </w:lvl>
    <w:lvl w:ilvl="3" w:tplc="1B2E0A3A">
      <w:start w:val="1"/>
      <w:numFmt w:val="decimal"/>
      <w:lvlText w:val="%4."/>
      <w:lvlJc w:val="left"/>
      <w:pPr>
        <w:ind w:left="2520" w:hanging="360"/>
      </w:pPr>
    </w:lvl>
    <w:lvl w:ilvl="4" w:tplc="D58297E2">
      <w:start w:val="1"/>
      <w:numFmt w:val="lowerLetter"/>
      <w:lvlText w:val="%5."/>
      <w:lvlJc w:val="left"/>
      <w:pPr>
        <w:ind w:left="3240" w:hanging="360"/>
      </w:pPr>
    </w:lvl>
    <w:lvl w:ilvl="5" w:tplc="64D241D6">
      <w:start w:val="1"/>
      <w:numFmt w:val="lowerRoman"/>
      <w:lvlText w:val="%6."/>
      <w:lvlJc w:val="right"/>
      <w:pPr>
        <w:ind w:left="3960" w:hanging="180"/>
      </w:pPr>
    </w:lvl>
    <w:lvl w:ilvl="6" w:tplc="1AA0F63A">
      <w:start w:val="1"/>
      <w:numFmt w:val="decimal"/>
      <w:lvlText w:val="%7."/>
      <w:lvlJc w:val="left"/>
      <w:pPr>
        <w:ind w:left="4680" w:hanging="360"/>
      </w:pPr>
    </w:lvl>
    <w:lvl w:ilvl="7" w:tplc="9948E744">
      <w:start w:val="1"/>
      <w:numFmt w:val="lowerLetter"/>
      <w:lvlText w:val="%8."/>
      <w:lvlJc w:val="left"/>
      <w:pPr>
        <w:ind w:left="5400" w:hanging="360"/>
      </w:pPr>
    </w:lvl>
    <w:lvl w:ilvl="8" w:tplc="CAD0196C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463E4F"/>
    <w:multiLevelType w:val="multilevel"/>
    <w:tmpl w:val="B29220F4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Calibri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/>
        <w:b w:val="0"/>
      </w:rPr>
    </w:lvl>
  </w:abstractNum>
  <w:abstractNum w:abstractNumId="25" w15:restartNumberingAfterBreak="0">
    <w:nsid w:val="60480733"/>
    <w:multiLevelType w:val="multilevel"/>
    <w:tmpl w:val="BB040A2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left" w:pos="-76"/>
        </w:tabs>
        <w:ind w:left="1004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26" w15:restartNumberingAfterBreak="0">
    <w:nsid w:val="609D25C1"/>
    <w:multiLevelType w:val="hybridMultilevel"/>
    <w:tmpl w:val="1D70B0D0"/>
    <w:lvl w:ilvl="0" w:tplc="BE708850">
      <w:start w:val="1"/>
      <w:numFmt w:val="decimal"/>
      <w:lvlText w:val="%1."/>
      <w:lvlJc w:val="left"/>
      <w:pPr>
        <w:ind w:left="1683" w:hanging="975"/>
      </w:pPr>
    </w:lvl>
    <w:lvl w:ilvl="1" w:tplc="E7984928">
      <w:start w:val="1"/>
      <w:numFmt w:val="lowerLetter"/>
      <w:lvlText w:val="%2."/>
      <w:lvlJc w:val="left"/>
      <w:pPr>
        <w:ind w:left="1788" w:hanging="360"/>
      </w:pPr>
    </w:lvl>
    <w:lvl w:ilvl="2" w:tplc="11A6508A">
      <w:start w:val="1"/>
      <w:numFmt w:val="lowerRoman"/>
      <w:lvlText w:val="%3."/>
      <w:lvlJc w:val="right"/>
      <w:pPr>
        <w:ind w:left="2508" w:hanging="180"/>
      </w:pPr>
    </w:lvl>
    <w:lvl w:ilvl="3" w:tplc="4144458A">
      <w:start w:val="1"/>
      <w:numFmt w:val="decimal"/>
      <w:lvlText w:val="%4."/>
      <w:lvlJc w:val="left"/>
      <w:pPr>
        <w:ind w:left="3228" w:hanging="360"/>
      </w:pPr>
    </w:lvl>
    <w:lvl w:ilvl="4" w:tplc="0DCE009C">
      <w:start w:val="1"/>
      <w:numFmt w:val="lowerLetter"/>
      <w:lvlText w:val="%5."/>
      <w:lvlJc w:val="left"/>
      <w:pPr>
        <w:ind w:left="3948" w:hanging="360"/>
      </w:pPr>
    </w:lvl>
    <w:lvl w:ilvl="5" w:tplc="BAA6EB8A">
      <w:start w:val="1"/>
      <w:numFmt w:val="lowerRoman"/>
      <w:lvlText w:val="%6."/>
      <w:lvlJc w:val="right"/>
      <w:pPr>
        <w:ind w:left="4668" w:hanging="180"/>
      </w:pPr>
    </w:lvl>
    <w:lvl w:ilvl="6" w:tplc="A96C3EC0">
      <w:start w:val="1"/>
      <w:numFmt w:val="decimal"/>
      <w:lvlText w:val="%7."/>
      <w:lvlJc w:val="left"/>
      <w:pPr>
        <w:ind w:left="5388" w:hanging="360"/>
      </w:pPr>
    </w:lvl>
    <w:lvl w:ilvl="7" w:tplc="B9825D96">
      <w:start w:val="1"/>
      <w:numFmt w:val="lowerLetter"/>
      <w:lvlText w:val="%8."/>
      <w:lvlJc w:val="left"/>
      <w:pPr>
        <w:ind w:left="6108" w:hanging="360"/>
      </w:pPr>
    </w:lvl>
    <w:lvl w:ilvl="8" w:tplc="B81204D4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5E26659"/>
    <w:multiLevelType w:val="hybridMultilevel"/>
    <w:tmpl w:val="5F4ED140"/>
    <w:lvl w:ilvl="0" w:tplc="1C6CC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90965A">
      <w:start w:val="1"/>
      <w:numFmt w:val="lowerLetter"/>
      <w:lvlText w:val="%2."/>
      <w:lvlJc w:val="left"/>
      <w:pPr>
        <w:ind w:left="1440" w:hanging="360"/>
      </w:pPr>
    </w:lvl>
    <w:lvl w:ilvl="2" w:tplc="81A2AA56">
      <w:start w:val="1"/>
      <w:numFmt w:val="lowerRoman"/>
      <w:lvlText w:val="%3."/>
      <w:lvlJc w:val="right"/>
      <w:pPr>
        <w:ind w:left="2160" w:hanging="180"/>
      </w:pPr>
    </w:lvl>
    <w:lvl w:ilvl="3" w:tplc="3F88CE5E">
      <w:start w:val="1"/>
      <w:numFmt w:val="decimal"/>
      <w:lvlText w:val="%4."/>
      <w:lvlJc w:val="left"/>
      <w:pPr>
        <w:ind w:left="2880" w:hanging="360"/>
      </w:pPr>
    </w:lvl>
    <w:lvl w:ilvl="4" w:tplc="A3B26F78">
      <w:start w:val="1"/>
      <w:numFmt w:val="lowerLetter"/>
      <w:lvlText w:val="%5."/>
      <w:lvlJc w:val="left"/>
      <w:pPr>
        <w:ind w:left="3600" w:hanging="360"/>
      </w:pPr>
    </w:lvl>
    <w:lvl w:ilvl="5" w:tplc="AE628F44">
      <w:start w:val="1"/>
      <w:numFmt w:val="lowerRoman"/>
      <w:lvlText w:val="%6."/>
      <w:lvlJc w:val="right"/>
      <w:pPr>
        <w:ind w:left="4320" w:hanging="180"/>
      </w:pPr>
    </w:lvl>
    <w:lvl w:ilvl="6" w:tplc="9196B884">
      <w:start w:val="1"/>
      <w:numFmt w:val="decimal"/>
      <w:lvlText w:val="%7."/>
      <w:lvlJc w:val="left"/>
      <w:pPr>
        <w:ind w:left="5040" w:hanging="360"/>
      </w:pPr>
    </w:lvl>
    <w:lvl w:ilvl="7" w:tplc="3C8AE3EE">
      <w:start w:val="1"/>
      <w:numFmt w:val="lowerLetter"/>
      <w:lvlText w:val="%8."/>
      <w:lvlJc w:val="left"/>
      <w:pPr>
        <w:ind w:left="5760" w:hanging="360"/>
      </w:pPr>
    </w:lvl>
    <w:lvl w:ilvl="8" w:tplc="A1D873D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310F7"/>
    <w:multiLevelType w:val="multilevel"/>
    <w:tmpl w:val="04B62956"/>
    <w:lvl w:ilvl="0">
      <w:start w:val="1"/>
      <w:numFmt w:val="decimal"/>
      <w:lvlText w:val="%1."/>
      <w:lvlJc w:val="left"/>
      <w:pPr>
        <w:ind w:left="4472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6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72FC01FF"/>
    <w:multiLevelType w:val="hybridMultilevel"/>
    <w:tmpl w:val="9778489E"/>
    <w:lvl w:ilvl="0" w:tplc="32E86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00F7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F0D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4D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6C0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AAD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64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A5A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96D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A734B"/>
    <w:multiLevelType w:val="multilevel"/>
    <w:tmpl w:val="5724953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left" w:pos="350"/>
        </w:tabs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31" w15:restartNumberingAfterBreak="0">
    <w:nsid w:val="74C50CD7"/>
    <w:multiLevelType w:val="hybridMultilevel"/>
    <w:tmpl w:val="8D92B970"/>
    <w:lvl w:ilvl="0" w:tplc="7C8C80F2">
      <w:start w:val="1"/>
      <w:numFmt w:val="bullet"/>
      <w:lvlText w:val=""/>
      <w:lvlJc w:val="left"/>
      <w:pPr>
        <w:ind w:left="771" w:hanging="360"/>
      </w:pPr>
      <w:rPr>
        <w:rFonts w:ascii="Symbol" w:hAnsi="Symbol"/>
      </w:rPr>
    </w:lvl>
    <w:lvl w:ilvl="1" w:tplc="3E38743E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CDF2423A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ABAFF82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D5081BC2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4F5E4F40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AECEC7A8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F440D0F4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B8E0F7C2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2" w15:restartNumberingAfterBreak="0">
    <w:nsid w:val="75B50381"/>
    <w:multiLevelType w:val="hybridMultilevel"/>
    <w:tmpl w:val="1CA2B362"/>
    <w:lvl w:ilvl="0" w:tplc="68C023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690217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7603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37463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CE7E6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70C801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C2B17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016B7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C860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B83151"/>
    <w:multiLevelType w:val="multilevel"/>
    <w:tmpl w:val="F4249494"/>
    <w:lvl w:ilvl="0">
      <w:start w:val="1"/>
      <w:numFmt w:val="decimal"/>
      <w:lvlText w:val="%1."/>
      <w:lvlJc w:val="left"/>
      <w:pPr>
        <w:tabs>
          <w:tab w:val="left" w:pos="3326"/>
        </w:tabs>
        <w:ind w:left="4046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left" w:pos="490"/>
        </w:tabs>
        <w:ind w:left="157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34" w15:restartNumberingAfterBreak="0">
    <w:nsid w:val="7D4B0330"/>
    <w:multiLevelType w:val="hybridMultilevel"/>
    <w:tmpl w:val="CF36CAAE"/>
    <w:lvl w:ilvl="0" w:tplc="0B3433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DC8D66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42080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908CF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71220D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B654E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1CE04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7869E8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1256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F7F024D"/>
    <w:multiLevelType w:val="multilevel"/>
    <w:tmpl w:val="6F7669AA"/>
    <w:lvl w:ilvl="0">
      <w:start w:val="1"/>
      <w:numFmt w:val="decimal"/>
      <w:lvlText w:val="%1."/>
      <w:lvlJc w:val="left"/>
      <w:pPr>
        <w:tabs>
          <w:tab w:val="left" w:pos="3326"/>
        </w:tabs>
        <w:ind w:left="4046" w:hanging="360"/>
      </w:pPr>
      <w:rPr>
        <w:b/>
        <w:sz w:val="26"/>
      </w:rPr>
    </w:lvl>
    <w:lvl w:ilvl="1">
      <w:start w:val="1"/>
      <w:numFmt w:val="decimal"/>
      <w:lvlText w:val="%1.%2."/>
      <w:lvlJc w:val="left"/>
      <w:pPr>
        <w:tabs>
          <w:tab w:val="left" w:pos="490"/>
        </w:tabs>
        <w:ind w:left="157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num w:numId="1">
    <w:abstractNumId w:val="15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3"/>
  </w:num>
  <w:num w:numId="5">
    <w:abstractNumId w:val="8"/>
  </w:num>
  <w:num w:numId="6">
    <w:abstractNumId w:val="6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8"/>
  </w:num>
  <w:num w:numId="11">
    <w:abstractNumId w:val="4"/>
  </w:num>
  <w:num w:numId="12">
    <w:abstractNumId w:val="34"/>
  </w:num>
  <w:num w:numId="13">
    <w:abstractNumId w:val="10"/>
  </w:num>
  <w:num w:numId="14">
    <w:abstractNumId w:val="25"/>
  </w:num>
  <w:num w:numId="15">
    <w:abstractNumId w:val="1"/>
  </w:num>
  <w:num w:numId="16">
    <w:abstractNumId w:val="3"/>
  </w:num>
  <w:num w:numId="17">
    <w:abstractNumId w:val="29"/>
  </w:num>
  <w:num w:numId="18">
    <w:abstractNumId w:val="0"/>
  </w:num>
  <w:num w:numId="19">
    <w:abstractNumId w:val="31"/>
  </w:num>
  <w:num w:numId="20">
    <w:abstractNumId w:val="9"/>
  </w:num>
  <w:num w:numId="21">
    <w:abstractNumId w:val="2"/>
  </w:num>
  <w:num w:numId="22">
    <w:abstractNumId w:val="13"/>
  </w:num>
  <w:num w:numId="23">
    <w:abstractNumId w:val="11"/>
  </w:num>
  <w:num w:numId="24">
    <w:abstractNumId w:val="35"/>
  </w:num>
  <w:num w:numId="25">
    <w:abstractNumId w:val="32"/>
  </w:num>
  <w:num w:numId="26">
    <w:abstractNumId w:val="12"/>
  </w:num>
  <w:num w:numId="27">
    <w:abstractNumId w:val="22"/>
  </w:num>
  <w:num w:numId="28">
    <w:abstractNumId w:val="33"/>
  </w:num>
  <w:num w:numId="29">
    <w:abstractNumId w:val="19"/>
  </w:num>
  <w:num w:numId="30">
    <w:abstractNumId w:val="20"/>
  </w:num>
  <w:num w:numId="31">
    <w:abstractNumId w:val="16"/>
  </w:num>
  <w:num w:numId="32">
    <w:abstractNumId w:val="5"/>
  </w:num>
  <w:num w:numId="33">
    <w:abstractNumId w:val="30"/>
  </w:num>
  <w:num w:numId="34">
    <w:abstractNumId w:val="7"/>
  </w:num>
  <w:num w:numId="35">
    <w:abstractNumId w:val="1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BA9"/>
    <w:rsid w:val="00565136"/>
    <w:rsid w:val="00855BA9"/>
    <w:rsid w:val="009A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D5D9"/>
  <w15:docId w15:val="{56BBA85D-37A0-435D-8265-8E43531F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pPr>
      <w:keepNext w:val="0"/>
      <w:widowControl w:val="0"/>
      <w:spacing w:before="108" w:after="108"/>
      <w:jc w:val="center"/>
      <w:outlineLvl w:val="3"/>
    </w:pPr>
    <w:rPr>
      <w:color w:val="26282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4">
    <w:name w:val="footer"/>
    <w:basedOn w:val="a"/>
    <w:link w:val="af5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6">
    <w:name w:val="Balloon Text"/>
    <w:basedOn w:val="a"/>
    <w:link w:val="af7"/>
    <w:semiHidden/>
    <w:unhideWhenUsed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13">
    <w:name w:val="Без интервала1"/>
    <w:uiPriority w:val="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af9">
    <w:name w:val="Текст примечания Знак"/>
    <w:basedOn w:val="a0"/>
    <w:link w:val="afa"/>
    <w:semiHidden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a">
    <w:name w:val="annotation text"/>
    <w:basedOn w:val="a"/>
    <w:link w:val="af9"/>
    <w:semiHidden/>
    <w:unhideWhenUsed/>
  </w:style>
  <w:style w:type="character" w:customStyle="1" w:styleId="afb">
    <w:name w:val="Заголовок Знак"/>
    <w:basedOn w:val="a0"/>
    <w:link w:val="a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c">
    <w:name w:val="Title"/>
    <w:basedOn w:val="a"/>
    <w:link w:val="afb"/>
    <w:qFormat/>
    <w:pPr>
      <w:widowControl w:val="0"/>
      <w:jc w:val="center"/>
    </w:pPr>
    <w:rPr>
      <w:b/>
      <w:bCs/>
      <w:sz w:val="28"/>
      <w:szCs w:val="28"/>
      <w:lang w:val="ru-RU"/>
    </w:rPr>
  </w:style>
  <w:style w:type="character" w:customStyle="1" w:styleId="afd">
    <w:name w:val="Основной текст Знак"/>
    <w:basedOn w:val="a0"/>
    <w:link w:val="afe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ody Text"/>
    <w:basedOn w:val="a"/>
    <w:link w:val="afd"/>
    <w:semiHidden/>
    <w:unhideWhenUsed/>
    <w:pPr>
      <w:jc w:val="both"/>
    </w:pPr>
    <w:rPr>
      <w:sz w:val="28"/>
      <w:lang w:val="ru-RU"/>
    </w:rPr>
  </w:style>
  <w:style w:type="character" w:customStyle="1" w:styleId="25">
    <w:name w:val="Основной текст 2 Знак"/>
    <w:basedOn w:val="a0"/>
    <w:link w:val="26"/>
    <w:semiHidden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6">
    <w:name w:val="Body Text 2"/>
    <w:basedOn w:val="a"/>
    <w:link w:val="25"/>
    <w:semiHidden/>
    <w:unhideWhenUsed/>
    <w:pPr>
      <w:spacing w:after="120" w:line="480" w:lineRule="auto"/>
    </w:pPr>
  </w:style>
  <w:style w:type="character" w:customStyle="1" w:styleId="aff">
    <w:name w:val="Текст Знак"/>
    <w:basedOn w:val="a0"/>
    <w:link w:val="aff0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Plain Text"/>
    <w:basedOn w:val="a"/>
    <w:link w:val="aff"/>
    <w:semiHidden/>
    <w:unhideWhenUsed/>
    <w:rPr>
      <w:rFonts w:ascii="Courier New" w:hAnsi="Courier New" w:cs="Courier New"/>
      <w:lang w:val="ru-RU"/>
    </w:rPr>
  </w:style>
  <w:style w:type="character" w:customStyle="1" w:styleId="aff1">
    <w:name w:val="Тема примечания Знак"/>
    <w:basedOn w:val="af9"/>
    <w:link w:val="aff2"/>
    <w:semiHidden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f2">
    <w:name w:val="annotation subject"/>
    <w:basedOn w:val="afa"/>
    <w:next w:val="afa"/>
    <w:link w:val="aff1"/>
    <w:semiHidden/>
    <w:unhideWhenUsed/>
    <w:rPr>
      <w:b/>
      <w:bCs/>
    </w:rPr>
  </w:style>
  <w:style w:type="character" w:customStyle="1" w:styleId="aff3">
    <w:name w:val="Знак Знак"/>
    <w:link w:val="aff4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f4">
    <w:name w:val="Знак"/>
    <w:basedOn w:val="a"/>
    <w:link w:val="aff3"/>
    <w:pPr>
      <w:spacing w:after="160" w:line="240" w:lineRule="exact"/>
    </w:pPr>
    <w:rPr>
      <w:sz w:val="28"/>
      <w:lang w:eastAsia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5">
    <w:name w:val="No Spacing"/>
    <w:uiPriority w:val="1"/>
    <w:qFormat/>
    <w:pPr>
      <w:spacing w:after="0" w:line="240" w:lineRule="auto"/>
    </w:pPr>
  </w:style>
  <w:style w:type="paragraph" w:styleId="aff6">
    <w:name w:val="Body Text Indent"/>
    <w:basedOn w:val="a"/>
    <w:link w:val="aff7"/>
    <w:pPr>
      <w:spacing w:after="120" w:line="276" w:lineRule="auto"/>
      <w:ind w:left="283"/>
    </w:pPr>
    <w:rPr>
      <w:rFonts w:ascii="Century Gothic" w:hAnsi="Century Gothic"/>
      <w:sz w:val="22"/>
      <w:szCs w:val="22"/>
      <w:lang w:eastAsia="en-US"/>
    </w:rPr>
  </w:style>
  <w:style w:type="character" w:customStyle="1" w:styleId="aff7">
    <w:name w:val="Основной текст с отступом Знак"/>
    <w:basedOn w:val="a0"/>
    <w:link w:val="aff6"/>
    <w:rPr>
      <w:rFonts w:ascii="Century Gothic" w:eastAsia="Times New Roman" w:hAnsi="Century Gothic" w:cs="Times New Roman"/>
      <w:lang w:val="en-US"/>
    </w:rPr>
  </w:style>
  <w:style w:type="table" w:customStyle="1" w:styleId="14">
    <w:name w:val="Сетка таблицы1"/>
    <w:basedOn w:val="a1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List Paragraph"/>
    <w:basedOn w:val="a"/>
    <w:link w:val="aff9"/>
    <w:uiPriority w:val="1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3">
    <w:name w:val="Сетка таблицы3"/>
    <w:basedOn w:val="a1"/>
    <w:next w:val="af1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">
    <w:name w:val="Сетка таблицы5"/>
    <w:basedOn w:val="a1"/>
    <w:next w:val="af1"/>
    <w:pPr>
      <w:spacing w:after="0" w:line="240" w:lineRule="auto"/>
    </w:pPr>
    <w:rPr>
      <w:rFonts w:ascii="Calibri" w:eastAsia="Times New Roman" w:hAnsi="Calibri" w:cs="Times New Roman"/>
      <w:szCs w:val="20"/>
      <w:lang w:eastAsia="ru-RU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9">
    <w:name w:val="Абзац списка Знак"/>
    <w:link w:val="aff8"/>
    <w:uiPriority w:val="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27">
    <w:name w:val="Сетка таблицы2"/>
    <w:basedOn w:val="a1"/>
    <w:next w:val="af1"/>
    <w:uiPriority w:val="39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Строгий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away.php?to=https%3A%2F%2Fmyrosmol.ru%2Fevents%2F13c95b78-1fca-4f26-9b2d-b562ee7f8a3e&amp;utf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379F-E132-4C62-8FDD-D7F43211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Гильманова Алия Задатовна</dc:creator>
  <cp:keywords/>
  <dc:description/>
  <cp:lastModifiedBy>Admin</cp:lastModifiedBy>
  <cp:revision>214</cp:revision>
  <dcterms:created xsi:type="dcterms:W3CDTF">2021-09-29T03:48:00Z</dcterms:created>
  <dcterms:modified xsi:type="dcterms:W3CDTF">2026-09-07T04:28:00Z</dcterms:modified>
</cp:coreProperties>
</file>